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6CB4C9" w14:textId="77777777" w:rsidR="009544CE" w:rsidRPr="009E00F6" w:rsidRDefault="002A4F73">
      <w:pPr>
        <w:ind w:firstLine="540"/>
        <w:jc w:val="right"/>
        <w:rPr>
          <w:lang w:val="fr-FR"/>
        </w:rPr>
      </w:pPr>
      <w:proofErr w:type="spellStart"/>
      <w:r w:rsidRPr="009E00F6">
        <w:rPr>
          <w:lang w:val="fr-FR"/>
        </w:rPr>
        <w:t>Anexa</w:t>
      </w:r>
      <w:proofErr w:type="spellEnd"/>
      <w:r w:rsidRPr="009E00F6">
        <w:rPr>
          <w:lang w:val="fr-FR"/>
        </w:rPr>
        <w:t xml:space="preserve"> nr.39 </w:t>
      </w:r>
    </w:p>
    <w:p w14:paraId="18803F5B" w14:textId="77777777" w:rsidR="009544CE" w:rsidRPr="009E00F6" w:rsidRDefault="002A4F73">
      <w:pPr>
        <w:ind w:firstLine="540"/>
        <w:jc w:val="right"/>
        <w:rPr>
          <w:lang w:val="fr-FR"/>
        </w:rPr>
      </w:pPr>
      <w:r w:rsidRPr="009E00F6">
        <w:rPr>
          <w:lang w:val="fr-FR"/>
        </w:rPr>
        <w:t xml:space="preserve">la </w:t>
      </w:r>
      <w:proofErr w:type="spellStart"/>
      <w:r w:rsidRPr="009E00F6">
        <w:rPr>
          <w:lang w:val="fr-FR"/>
        </w:rPr>
        <w:t>Hotărîrea</w:t>
      </w:r>
      <w:proofErr w:type="spellEnd"/>
      <w:r w:rsidRPr="009E00F6">
        <w:rPr>
          <w:lang w:val="fr-FR"/>
        </w:rPr>
        <w:t xml:space="preserve"> </w:t>
      </w:r>
      <w:proofErr w:type="spellStart"/>
      <w:r w:rsidRPr="009E00F6">
        <w:rPr>
          <w:lang w:val="fr-FR"/>
        </w:rPr>
        <w:t>Guvernului</w:t>
      </w:r>
      <w:proofErr w:type="spellEnd"/>
      <w:r w:rsidRPr="009E00F6">
        <w:rPr>
          <w:lang w:val="fr-FR"/>
        </w:rPr>
        <w:t xml:space="preserve"> nr.750 </w:t>
      </w:r>
    </w:p>
    <w:p w14:paraId="0FE74B4B" w14:textId="77777777" w:rsidR="009544CE" w:rsidRPr="009E00F6" w:rsidRDefault="002A4F73">
      <w:pPr>
        <w:ind w:firstLine="540"/>
        <w:jc w:val="right"/>
        <w:rPr>
          <w:lang w:val="it-IT"/>
        </w:rPr>
      </w:pPr>
      <w:r w:rsidRPr="009E00F6">
        <w:rPr>
          <w:lang w:val="it-IT"/>
        </w:rPr>
        <w:t>din 13 iunie 2016</w:t>
      </w:r>
    </w:p>
    <w:p w14:paraId="004465BF" w14:textId="77777777" w:rsidR="009544CE" w:rsidRPr="009E00F6" w:rsidRDefault="009544CE">
      <w:pPr>
        <w:ind w:firstLine="540"/>
        <w:jc w:val="both"/>
        <w:rPr>
          <w:lang w:val="it-IT"/>
        </w:rPr>
      </w:pPr>
    </w:p>
    <w:p w14:paraId="61CD2066" w14:textId="77777777" w:rsidR="009544CE" w:rsidRPr="009E00F6" w:rsidRDefault="009544CE">
      <w:pPr>
        <w:ind w:firstLine="540"/>
        <w:jc w:val="both"/>
        <w:rPr>
          <w:lang w:val="it-IT"/>
        </w:rPr>
      </w:pPr>
    </w:p>
    <w:p w14:paraId="0D2BFFF8" w14:textId="77777777" w:rsidR="009544CE" w:rsidRPr="009E00F6" w:rsidRDefault="002A4F73">
      <w:pPr>
        <w:ind w:firstLine="540"/>
        <w:jc w:val="center"/>
        <w:rPr>
          <w:b/>
          <w:lang w:val="it-IT"/>
        </w:rPr>
      </w:pPr>
      <w:r w:rsidRPr="009E00F6">
        <w:rPr>
          <w:b/>
          <w:lang w:val="it-IT"/>
        </w:rPr>
        <w:t>REGULAMENT</w:t>
      </w:r>
    </w:p>
    <w:p w14:paraId="33FC2AC7" w14:textId="77777777" w:rsidR="009544CE" w:rsidRPr="002A5C1F" w:rsidRDefault="002A4F73">
      <w:pPr>
        <w:ind w:firstLine="540"/>
        <w:jc w:val="center"/>
        <w:rPr>
          <w:b/>
          <w:lang w:val="pt-BR"/>
        </w:rPr>
      </w:pPr>
      <w:r w:rsidRPr="009E00F6">
        <w:rPr>
          <w:b/>
          <w:lang w:val="it-IT"/>
        </w:rPr>
        <w:t xml:space="preserve">cu privire la cerinţele de proiectare ecologică aplicabile </w:t>
      </w:r>
      <w:r w:rsidRPr="002A5C1F">
        <w:rPr>
          <w:b/>
          <w:bCs/>
          <w:color w:val="000000"/>
          <w:shd w:val="clear" w:color="auto" w:fill="FFFFFF"/>
          <w:lang w:val="pt-BR"/>
        </w:rPr>
        <w:t>instalațiilor pentru încălzirea apei și rezervoarelor de apă caldă</w:t>
      </w:r>
    </w:p>
    <w:p w14:paraId="239EC709" w14:textId="77777777" w:rsidR="009544CE" w:rsidRPr="009E00F6" w:rsidRDefault="009544CE">
      <w:pPr>
        <w:ind w:firstLine="540"/>
        <w:jc w:val="both"/>
        <w:rPr>
          <w:lang w:val="it-IT"/>
        </w:rPr>
      </w:pPr>
    </w:p>
    <w:p w14:paraId="0C3F6E44" w14:textId="2370C0BC" w:rsidR="009D5563" w:rsidRPr="009E00F6" w:rsidRDefault="009D5563">
      <w:pPr>
        <w:ind w:firstLine="709"/>
        <w:jc w:val="both"/>
        <w:rPr>
          <w:lang w:val="ro-RO"/>
        </w:rPr>
      </w:pPr>
      <w:bookmarkStart w:id="0" w:name="_Hlk139899716"/>
      <w:r w:rsidRPr="009E00F6">
        <w:rPr>
          <w:lang w:val="ro-RO"/>
        </w:rPr>
        <w:t>Prezentul Regulament transpune Regulamentul (UE) nr. 814/2013 al Comisiei din 2 august 2013 de punere în aplicare a Directivei 2009/125/CE a Parlamentului European și a Consiliului în ceea ce privește cerințele în materie de proiectare ecologică pentru instalațiile pentru încălzirea apei și rezervoarele de apă caldă, publicat în Jurnalul Oficial al Uniunii Europene L 239 din 6 septembrie 2013, CELEX 32013R0814, așa cum a fost modificat ultima dată prin Regulamentul (UE) 2016/2282 al Comisiei din 30 noiembrie 2016</w:t>
      </w:r>
    </w:p>
    <w:p w14:paraId="7875E87D" w14:textId="77777777" w:rsidR="009D5563" w:rsidRPr="009E00F6" w:rsidRDefault="009D5563">
      <w:pPr>
        <w:ind w:firstLine="709"/>
        <w:jc w:val="both"/>
        <w:rPr>
          <w:lang w:val="ro-RO"/>
        </w:rPr>
      </w:pPr>
    </w:p>
    <w:bookmarkEnd w:id="0"/>
    <w:p w14:paraId="2DE236A8" w14:textId="77777777" w:rsidR="009544CE" w:rsidRPr="009E00F6" w:rsidRDefault="002A4F73">
      <w:pPr>
        <w:ind w:firstLine="540"/>
        <w:jc w:val="center"/>
        <w:rPr>
          <w:b/>
          <w:color w:val="000000"/>
          <w:lang w:val="it-IT"/>
        </w:rPr>
      </w:pPr>
      <w:r w:rsidRPr="009E00F6">
        <w:rPr>
          <w:b/>
          <w:color w:val="000000"/>
          <w:lang w:val="it-IT"/>
        </w:rPr>
        <w:t>I. DISPOZIȚII GENERALE ȘI DOMENIUL DE APLICARE</w:t>
      </w:r>
    </w:p>
    <w:p w14:paraId="557A5F40" w14:textId="77777777" w:rsidR="009544CE" w:rsidRPr="009E00F6" w:rsidRDefault="002A4F73">
      <w:pPr>
        <w:numPr>
          <w:ilvl w:val="0"/>
          <w:numId w:val="1"/>
        </w:numPr>
        <w:ind w:left="284" w:firstLine="539"/>
        <w:jc w:val="both"/>
        <w:rPr>
          <w:color w:val="000000"/>
          <w:lang w:val="it-IT"/>
        </w:rPr>
      </w:pPr>
      <w:r w:rsidRPr="009E00F6">
        <w:rPr>
          <w:color w:val="000000"/>
          <w:lang w:val="it-IT"/>
        </w:rPr>
        <w:t xml:space="preserve">Regulamentul cu privire la cerințele de proiectare ecologică aplicabile </w:t>
      </w:r>
      <w:r w:rsidRPr="002A5C1F">
        <w:rPr>
          <w:color w:val="000000"/>
          <w:shd w:val="clear" w:color="auto" w:fill="FFFFFF"/>
          <w:lang w:val="pt-BR"/>
        </w:rPr>
        <w:t>instalațiilor pentru încălzirea apei și rezervoarelor de apă caldă</w:t>
      </w:r>
      <w:r w:rsidRPr="009E00F6">
        <w:rPr>
          <w:color w:val="000000"/>
          <w:lang w:val="it-IT"/>
        </w:rPr>
        <w:t xml:space="preserve"> (în continuare - Regulament) stabileşte cerinţe de proiectare ecologică în vederea introducerii pe piaţă </w:t>
      </w:r>
      <w:r w:rsidRPr="002A5C1F">
        <w:rPr>
          <w:rFonts w:eastAsia="Arial Unicode MS"/>
          <w:color w:val="000000"/>
          <w:shd w:val="clear" w:color="auto" w:fill="FFFFFF"/>
          <w:lang w:val="pt-BR"/>
        </w:rPr>
        <w:t>și puner</w:t>
      </w:r>
      <w:r w:rsidRPr="009E00F6">
        <w:rPr>
          <w:rFonts w:eastAsia="Arial Unicode MS"/>
          <w:color w:val="000000"/>
          <w:shd w:val="clear" w:color="auto" w:fill="FFFFFF"/>
          <w:lang w:val="ro-RO"/>
        </w:rPr>
        <w:t>ii</w:t>
      </w:r>
      <w:r w:rsidRPr="002A5C1F">
        <w:rPr>
          <w:rFonts w:eastAsia="Arial Unicode MS"/>
          <w:color w:val="000000"/>
          <w:shd w:val="clear" w:color="auto" w:fill="FFFFFF"/>
          <w:lang w:val="pt-BR"/>
        </w:rPr>
        <w:t xml:space="preserve"> în funcțiune a instalațiilor pentru încălzirea apei cu o putere termică nominală </w:t>
      </w:r>
      <w:r w:rsidRPr="002A5C1F">
        <w:rPr>
          <w:rFonts w:eastAsia="Arial Unicode MS" w:hint="eastAsia"/>
          <w:color w:val="000000"/>
          <w:shd w:val="clear" w:color="auto" w:fill="FFFFFF"/>
          <w:lang w:val="pt-BR"/>
        </w:rPr>
        <w:t>≤</w:t>
      </w:r>
      <w:r w:rsidRPr="002A5C1F">
        <w:rPr>
          <w:rFonts w:eastAsia="Arial Unicode MS"/>
          <w:color w:val="000000"/>
          <w:shd w:val="clear" w:color="auto" w:fill="FFFFFF"/>
          <w:lang w:val="pt-BR"/>
        </w:rPr>
        <w:t xml:space="preserve"> 400 kW și a rezervoarelor de apă caldă cu un volum de depozitare </w:t>
      </w:r>
      <w:r w:rsidRPr="002A5C1F">
        <w:rPr>
          <w:rFonts w:eastAsia="Arial Unicode MS" w:hint="eastAsia"/>
          <w:color w:val="000000"/>
          <w:shd w:val="clear" w:color="auto" w:fill="FFFFFF"/>
          <w:lang w:val="pt-BR"/>
        </w:rPr>
        <w:t>≤</w:t>
      </w:r>
      <w:r w:rsidRPr="002A5C1F">
        <w:rPr>
          <w:rFonts w:eastAsia="Arial Unicode MS"/>
          <w:color w:val="000000"/>
          <w:shd w:val="clear" w:color="auto" w:fill="FFFFFF"/>
          <w:lang w:val="pt-BR"/>
        </w:rPr>
        <w:t xml:space="preserve"> 2 000 de litri, inclusiv a celor integrate în pachete de instalație pentru încălzirea apei și dispozitiv solar, astfel cum sunt definite la pct.4 </w:t>
      </w:r>
      <w:r w:rsidRPr="002A5C1F">
        <w:rPr>
          <w:color w:val="000000"/>
          <w:lang w:val="pt-BR"/>
        </w:rPr>
        <w:t>în anexa nr.10 la Hotărârea Guvernului nr. 1003/2014 pentru aprobarea regulamentelor privind cerințele de etichetare energetică a unor produse cu impact energetic (în continuare - Hotărârea Guvernului nr. 1003/2014)</w:t>
      </w:r>
      <w:r w:rsidRPr="002A5C1F">
        <w:rPr>
          <w:rFonts w:eastAsia="Arial Unicode MS"/>
          <w:color w:val="000000"/>
          <w:shd w:val="clear" w:color="auto" w:fill="FFFFFF"/>
          <w:lang w:val="pt-BR"/>
        </w:rPr>
        <w:t>.</w:t>
      </w:r>
    </w:p>
    <w:p w14:paraId="081580C3" w14:textId="77777777" w:rsidR="009544CE" w:rsidRPr="009E00F6" w:rsidRDefault="002A4F73">
      <w:pPr>
        <w:numPr>
          <w:ilvl w:val="0"/>
          <w:numId w:val="1"/>
        </w:numPr>
        <w:ind w:left="284" w:firstLine="539"/>
        <w:jc w:val="both"/>
        <w:rPr>
          <w:b/>
          <w:color w:val="000000"/>
          <w:lang w:val="it-IT"/>
        </w:rPr>
      </w:pPr>
      <w:r w:rsidRPr="009E00F6">
        <w:rPr>
          <w:color w:val="000000"/>
          <w:lang w:val="it-IT"/>
        </w:rPr>
        <w:t xml:space="preserve">Cerinţele stabilite în prezentul Regulament nu se aplică: </w:t>
      </w:r>
    </w:p>
    <w:p w14:paraId="65D86FD8" w14:textId="77777777" w:rsidR="009544CE" w:rsidRPr="009E00F6" w:rsidRDefault="002A4F73">
      <w:pPr>
        <w:numPr>
          <w:ilvl w:val="0"/>
          <w:numId w:val="2"/>
        </w:numPr>
        <w:jc w:val="both"/>
        <w:rPr>
          <w:b/>
          <w:color w:val="000000"/>
          <w:lang w:val="it-IT"/>
        </w:rPr>
      </w:pPr>
      <w:r w:rsidRPr="002A5C1F">
        <w:rPr>
          <w:rFonts w:eastAsia="Arial Unicode MS"/>
          <w:color w:val="000000"/>
          <w:shd w:val="clear" w:color="auto" w:fill="FFFFFF"/>
          <w:lang w:val="pt-BR"/>
        </w:rPr>
        <w:t>instalațiilor pentru încălzirea apei special proiectate pentru a utiliza combustibili gazoși sau lichizi produși preponderent din biomasă</w:t>
      </w:r>
      <w:r w:rsidRPr="002A5C1F">
        <w:rPr>
          <w:rFonts w:eastAsia="Arial Unicode MS"/>
          <w:color w:val="000000"/>
          <w:lang w:val="pt-BR"/>
        </w:rPr>
        <w:t>;</w:t>
      </w:r>
    </w:p>
    <w:p w14:paraId="24FEEEA9" w14:textId="77777777" w:rsidR="009544CE" w:rsidRPr="009E00F6" w:rsidRDefault="002A4F73">
      <w:pPr>
        <w:numPr>
          <w:ilvl w:val="0"/>
          <w:numId w:val="2"/>
        </w:numPr>
        <w:jc w:val="both"/>
        <w:rPr>
          <w:b/>
          <w:color w:val="000000"/>
          <w:lang w:val="it-IT"/>
        </w:rPr>
      </w:pPr>
      <w:r w:rsidRPr="002A5C1F">
        <w:rPr>
          <w:rFonts w:eastAsia="Arial Unicode MS"/>
          <w:color w:val="000000"/>
          <w:shd w:val="clear" w:color="auto" w:fill="FFFFFF"/>
          <w:lang w:val="pt-BR"/>
        </w:rPr>
        <w:t>instalațiilor pentru încălzirea apei care utilizează combustibili solizi</w:t>
      </w:r>
      <w:r w:rsidRPr="002A5C1F">
        <w:rPr>
          <w:rFonts w:eastAsia="Arial Unicode MS"/>
          <w:color w:val="000000"/>
          <w:lang w:val="pt-BR"/>
        </w:rPr>
        <w:t>;</w:t>
      </w:r>
    </w:p>
    <w:p w14:paraId="1A31EB70" w14:textId="77777777" w:rsidR="009544CE" w:rsidRPr="009E00F6" w:rsidRDefault="002A4F73">
      <w:pPr>
        <w:numPr>
          <w:ilvl w:val="0"/>
          <w:numId w:val="2"/>
        </w:numPr>
        <w:jc w:val="both"/>
        <w:rPr>
          <w:b/>
          <w:color w:val="000000"/>
          <w:lang w:val="it-IT"/>
        </w:rPr>
      </w:pPr>
      <w:proofErr w:type="spellStart"/>
      <w:r w:rsidRPr="009E00F6">
        <w:rPr>
          <w:rFonts w:eastAsia="Arial Unicode MS"/>
          <w:color w:val="000000"/>
          <w:shd w:val="clear" w:color="auto" w:fill="FFFFFF"/>
          <w:lang w:val="en-US"/>
        </w:rPr>
        <w:t>instalațiilor</w:t>
      </w:r>
      <w:proofErr w:type="spellEnd"/>
      <w:r w:rsidRPr="009E00F6">
        <w:rPr>
          <w:rFonts w:eastAsia="Arial Unicode MS"/>
          <w:color w:val="000000"/>
          <w:shd w:val="clear" w:color="auto" w:fill="FFFFFF"/>
          <w:lang w:val="en-US"/>
        </w:rPr>
        <w:t xml:space="preserve"> </w:t>
      </w:r>
      <w:proofErr w:type="spellStart"/>
      <w:r w:rsidRPr="009E00F6">
        <w:rPr>
          <w:rFonts w:eastAsia="Arial Unicode MS"/>
          <w:color w:val="000000"/>
          <w:shd w:val="clear" w:color="auto" w:fill="FFFFFF"/>
          <w:lang w:val="en-US"/>
        </w:rPr>
        <w:t>pentru</w:t>
      </w:r>
      <w:proofErr w:type="spellEnd"/>
      <w:r w:rsidRPr="009E00F6">
        <w:rPr>
          <w:rFonts w:eastAsia="Arial Unicode MS"/>
          <w:color w:val="000000"/>
          <w:shd w:val="clear" w:color="auto" w:fill="FFFFFF"/>
          <w:lang w:val="en-US"/>
        </w:rPr>
        <w:t xml:space="preserve"> </w:t>
      </w:r>
      <w:proofErr w:type="spellStart"/>
      <w:r w:rsidRPr="009E00F6">
        <w:rPr>
          <w:rFonts w:eastAsia="Arial Unicode MS"/>
          <w:color w:val="000000"/>
          <w:shd w:val="clear" w:color="auto" w:fill="FFFFFF"/>
          <w:lang w:val="en-US"/>
        </w:rPr>
        <w:t>încălzirea</w:t>
      </w:r>
      <w:proofErr w:type="spellEnd"/>
      <w:r w:rsidRPr="009E00F6">
        <w:rPr>
          <w:rFonts w:eastAsia="Arial Unicode MS"/>
          <w:color w:val="000000"/>
          <w:shd w:val="clear" w:color="auto" w:fill="FFFFFF"/>
          <w:lang w:val="en-US"/>
        </w:rPr>
        <w:t xml:space="preserve"> </w:t>
      </w:r>
      <w:proofErr w:type="spellStart"/>
      <w:r w:rsidRPr="009E00F6">
        <w:rPr>
          <w:rFonts w:eastAsia="Arial Unicode MS"/>
          <w:color w:val="000000"/>
          <w:shd w:val="clear" w:color="auto" w:fill="FFFFFF"/>
          <w:lang w:val="en-US"/>
        </w:rPr>
        <w:t>apei</w:t>
      </w:r>
      <w:proofErr w:type="spellEnd"/>
      <w:r w:rsidRPr="009E00F6">
        <w:rPr>
          <w:rFonts w:eastAsia="Arial Unicode MS"/>
          <w:color w:val="000000"/>
          <w:shd w:val="clear" w:color="auto" w:fill="FFFFFF"/>
          <w:lang w:val="en-US"/>
        </w:rPr>
        <w:t xml:space="preserve"> care </w:t>
      </w:r>
      <w:proofErr w:type="spellStart"/>
      <w:r w:rsidRPr="009E00F6">
        <w:rPr>
          <w:rFonts w:eastAsia="Arial Unicode MS"/>
          <w:color w:val="000000"/>
          <w:shd w:val="clear" w:color="auto" w:fill="FFFFFF"/>
          <w:lang w:val="en-US"/>
        </w:rPr>
        <w:t>intră</w:t>
      </w:r>
      <w:proofErr w:type="spellEnd"/>
      <w:r w:rsidRPr="009E00F6">
        <w:rPr>
          <w:rFonts w:eastAsia="Arial Unicode MS"/>
          <w:color w:val="000000"/>
          <w:shd w:val="clear" w:color="auto" w:fill="FFFFFF"/>
          <w:lang w:val="en-US"/>
        </w:rPr>
        <w:t xml:space="preserve"> sub </w:t>
      </w:r>
      <w:proofErr w:type="spellStart"/>
      <w:r w:rsidRPr="009E00F6">
        <w:rPr>
          <w:rFonts w:eastAsia="Arial Unicode MS"/>
          <w:color w:val="000000"/>
          <w:shd w:val="clear" w:color="auto" w:fill="FFFFFF"/>
          <w:lang w:val="en-US"/>
        </w:rPr>
        <w:t>incidența</w:t>
      </w:r>
      <w:proofErr w:type="spellEnd"/>
      <w:r w:rsidRPr="009E00F6">
        <w:rPr>
          <w:rFonts w:eastAsia="Arial Unicode MS"/>
          <w:color w:val="000000"/>
          <w:shd w:val="clear" w:color="auto" w:fill="FFFFFF"/>
          <w:lang w:val="en-US"/>
        </w:rPr>
        <w:t xml:space="preserve"> </w:t>
      </w:r>
      <w:r w:rsidRPr="009E00F6">
        <w:rPr>
          <w:color w:val="000000"/>
          <w:lang w:val="en-GB"/>
        </w:rPr>
        <w:t xml:space="preserve">Legii nr.227/2022 </w:t>
      </w:r>
      <w:proofErr w:type="spellStart"/>
      <w:r w:rsidRPr="009E00F6">
        <w:rPr>
          <w:color w:val="000000"/>
          <w:lang w:val="en-GB"/>
        </w:rPr>
        <w:t>privind</w:t>
      </w:r>
      <w:proofErr w:type="spellEnd"/>
      <w:r w:rsidRPr="009E00F6">
        <w:rPr>
          <w:color w:val="000000"/>
          <w:lang w:val="en-GB"/>
        </w:rPr>
        <w:t xml:space="preserve"> </w:t>
      </w:r>
      <w:proofErr w:type="spellStart"/>
      <w:r w:rsidRPr="009E00F6">
        <w:rPr>
          <w:color w:val="000000"/>
          <w:lang w:val="en-GB"/>
        </w:rPr>
        <w:t>emisiile</w:t>
      </w:r>
      <w:proofErr w:type="spellEnd"/>
      <w:r w:rsidRPr="009E00F6">
        <w:rPr>
          <w:color w:val="000000"/>
          <w:lang w:val="en-GB"/>
        </w:rPr>
        <w:t xml:space="preserve"> </w:t>
      </w:r>
      <w:proofErr w:type="spellStart"/>
      <w:r w:rsidRPr="009E00F6">
        <w:rPr>
          <w:color w:val="000000"/>
          <w:lang w:val="en-GB"/>
        </w:rPr>
        <w:t>industriale</w:t>
      </w:r>
      <w:proofErr w:type="spellEnd"/>
      <w:r w:rsidRPr="009E00F6">
        <w:rPr>
          <w:rFonts w:eastAsia="Arial Unicode MS"/>
          <w:color w:val="000000"/>
          <w:lang w:val="en-US"/>
        </w:rPr>
        <w:t>;</w:t>
      </w:r>
    </w:p>
    <w:p w14:paraId="7E1BD39B" w14:textId="77777777" w:rsidR="009544CE" w:rsidRPr="009E00F6" w:rsidRDefault="002A4F73">
      <w:pPr>
        <w:numPr>
          <w:ilvl w:val="0"/>
          <w:numId w:val="2"/>
        </w:numPr>
        <w:jc w:val="both"/>
        <w:rPr>
          <w:b/>
          <w:color w:val="000000"/>
          <w:lang w:val="it-IT"/>
        </w:rPr>
      </w:pPr>
      <w:r w:rsidRPr="002A5C1F">
        <w:rPr>
          <w:rFonts w:eastAsia="Arial Unicode MS"/>
          <w:color w:val="000000"/>
          <w:shd w:val="clear" w:color="auto" w:fill="FFFFFF"/>
          <w:lang w:val="pt-BR"/>
        </w:rPr>
        <w:t xml:space="preserve">instalațiilor de încălzire cu funcție dublă definite la pct.4 </w:t>
      </w:r>
      <w:r w:rsidRPr="002A5C1F">
        <w:rPr>
          <w:color w:val="000000"/>
          <w:lang w:val="pt-BR"/>
        </w:rPr>
        <w:t>în anexa nr.10 la Hotărârea Guvernului nr. 1003/2014</w:t>
      </w:r>
      <w:r w:rsidRPr="002A5C1F">
        <w:rPr>
          <w:rFonts w:eastAsia="Arial Unicode MS"/>
          <w:color w:val="000000"/>
          <w:lang w:val="pt-BR"/>
        </w:rPr>
        <w:t>;</w:t>
      </w:r>
    </w:p>
    <w:p w14:paraId="63D310E1" w14:textId="77777777" w:rsidR="009544CE" w:rsidRPr="009E00F6" w:rsidRDefault="002A4F73">
      <w:pPr>
        <w:numPr>
          <w:ilvl w:val="0"/>
          <w:numId w:val="2"/>
        </w:numPr>
        <w:jc w:val="both"/>
        <w:rPr>
          <w:b/>
          <w:color w:val="000000"/>
          <w:lang w:val="it-IT"/>
        </w:rPr>
      </w:pPr>
      <w:r w:rsidRPr="002A5C1F">
        <w:rPr>
          <w:rFonts w:eastAsia="Arial Unicode MS"/>
          <w:color w:val="000000"/>
          <w:shd w:val="clear" w:color="auto" w:fill="FFFFFF"/>
          <w:lang w:val="pt-BR"/>
        </w:rPr>
        <w:t>instalațiilor pentru încălzirea apei care nu au cel puțin profilul de sarcină cu cea mai mică energie de referință specificat în tabelul 1 din anexa nr.3</w:t>
      </w:r>
      <w:r w:rsidRPr="002A5C1F">
        <w:rPr>
          <w:rFonts w:eastAsia="Arial Unicode MS"/>
          <w:color w:val="000000"/>
          <w:lang w:val="pt-BR"/>
        </w:rPr>
        <w:t>;</w:t>
      </w:r>
    </w:p>
    <w:p w14:paraId="34777579" w14:textId="77777777" w:rsidR="009544CE" w:rsidRPr="009E00F6" w:rsidRDefault="002A4F73">
      <w:pPr>
        <w:numPr>
          <w:ilvl w:val="0"/>
          <w:numId w:val="2"/>
        </w:numPr>
        <w:jc w:val="both"/>
        <w:rPr>
          <w:b/>
          <w:color w:val="000000"/>
          <w:lang w:val="it-IT"/>
        </w:rPr>
      </w:pPr>
      <w:r w:rsidRPr="002A5C1F">
        <w:rPr>
          <w:rFonts w:eastAsia="Arial Unicode MS"/>
          <w:color w:val="000000"/>
          <w:shd w:val="clear" w:color="auto" w:fill="FFFFFF"/>
          <w:lang w:val="pt-BR"/>
        </w:rPr>
        <w:t>instalațiilor pentru încălzirea apei proiectate numai pentru prepararea băuturilor și/sau mâncărurilor calde</w:t>
      </w:r>
      <w:r w:rsidRPr="002A5C1F">
        <w:rPr>
          <w:rFonts w:eastAsia="Arial Unicode MS"/>
          <w:color w:val="000000"/>
          <w:lang w:val="pt-BR"/>
        </w:rPr>
        <w:t>;</w:t>
      </w:r>
    </w:p>
    <w:p w14:paraId="5A2056DD" w14:textId="77777777" w:rsidR="009544CE" w:rsidRPr="009E00F6" w:rsidRDefault="002A4F73">
      <w:pPr>
        <w:numPr>
          <w:ilvl w:val="0"/>
          <w:numId w:val="2"/>
        </w:numPr>
        <w:jc w:val="both"/>
        <w:rPr>
          <w:b/>
          <w:color w:val="000000"/>
          <w:lang w:val="it-IT"/>
        </w:rPr>
      </w:pPr>
      <w:r w:rsidRPr="002A5C1F">
        <w:rPr>
          <w:rFonts w:eastAsia="Arial Unicode MS"/>
          <w:color w:val="000000"/>
          <w:shd w:val="clear" w:color="auto" w:fill="FFFFFF"/>
          <w:lang w:val="pt-BR"/>
        </w:rPr>
        <w:t>generatoarelor de căldură proiectate pentru instalațiile pentru încălzirea apei și pentru carcase de instalații pentru încălzirea apei menite a fi echipate cu astfel de generatoare de căldură, introduse pe piață înainte de 1 ianuarie 2018 pentru a înlocui generatoare de căldură identice și carcase de instalații pentru încălzirea apei identice. Pe produsul înlocuitor sau pe ambalajul acestuia trebuie să se indice în mod clar instalația pentru încălzirea apei căreia îi este destinat</w:t>
      </w:r>
      <w:r w:rsidRPr="002A5C1F">
        <w:rPr>
          <w:rFonts w:eastAsia="Arial Unicode MS"/>
          <w:color w:val="000000"/>
          <w:lang w:val="pt-BR"/>
        </w:rPr>
        <w:t>.</w:t>
      </w:r>
    </w:p>
    <w:p w14:paraId="68630C36" w14:textId="77777777" w:rsidR="009544CE" w:rsidRPr="009E00F6" w:rsidRDefault="009544CE">
      <w:pPr>
        <w:ind w:left="1544"/>
        <w:jc w:val="both"/>
        <w:rPr>
          <w:b/>
          <w:color w:val="000000"/>
          <w:lang w:val="it-IT"/>
        </w:rPr>
      </w:pPr>
    </w:p>
    <w:p w14:paraId="541AD66B" w14:textId="77777777" w:rsidR="009544CE" w:rsidRPr="009E00F6" w:rsidRDefault="002A4F73">
      <w:pPr>
        <w:ind w:left="1544"/>
        <w:jc w:val="center"/>
        <w:rPr>
          <w:b/>
          <w:color w:val="000000"/>
          <w:lang w:val="it-IT"/>
        </w:rPr>
      </w:pPr>
      <w:r w:rsidRPr="009E00F6">
        <w:rPr>
          <w:b/>
          <w:color w:val="000000"/>
          <w:lang w:val="it-IT"/>
        </w:rPr>
        <w:t>II. NOȚIUNI PRINCIPALE</w:t>
      </w:r>
    </w:p>
    <w:p w14:paraId="44A25D25" w14:textId="77777777" w:rsidR="009544CE" w:rsidRPr="009E00F6" w:rsidRDefault="002A4F73">
      <w:pPr>
        <w:numPr>
          <w:ilvl w:val="0"/>
          <w:numId w:val="1"/>
        </w:numPr>
        <w:ind w:left="284" w:firstLine="540"/>
        <w:jc w:val="both"/>
        <w:rPr>
          <w:color w:val="000000"/>
          <w:lang w:val="it-IT"/>
        </w:rPr>
      </w:pPr>
      <w:r w:rsidRPr="009E00F6">
        <w:rPr>
          <w:color w:val="000000"/>
          <w:lang w:val="it-IT"/>
        </w:rPr>
        <w:t>În sensul prezentului Regulament, următoarele noţiuni semnifică:</w:t>
      </w:r>
    </w:p>
    <w:p w14:paraId="4CDAA737" w14:textId="77777777" w:rsidR="009544CE" w:rsidRPr="002A5C1F" w:rsidRDefault="002A4F73">
      <w:pPr>
        <w:spacing w:line="240" w:lineRule="atLeast"/>
        <w:ind w:firstLine="709"/>
        <w:jc w:val="both"/>
        <w:rPr>
          <w:rFonts w:eastAsia="Arial Unicode MS"/>
          <w:color w:val="000000"/>
          <w:shd w:val="clear" w:color="auto" w:fill="FFFFFF"/>
          <w:lang w:val="it-IT"/>
        </w:rPr>
      </w:pPr>
      <w:r w:rsidRPr="002A5C1F">
        <w:rPr>
          <w:rFonts w:eastAsia="Arial Unicode MS"/>
          <w:i/>
          <w:iCs/>
          <w:color w:val="000000"/>
          <w:shd w:val="clear" w:color="auto" w:fill="FFFFFF"/>
          <w:lang w:val="it-IT"/>
        </w:rPr>
        <w:t>biomasă</w:t>
      </w:r>
      <w:r w:rsidRPr="002A5C1F">
        <w:rPr>
          <w:rFonts w:eastAsia="Arial Unicode MS"/>
          <w:color w:val="000000"/>
          <w:shd w:val="clear" w:color="auto" w:fill="FFFFFF"/>
          <w:lang w:val="it-IT"/>
        </w:rPr>
        <w:t xml:space="preserve"> - fracțiunea biodegradabilă a produselor, deșeurilor și reziduurilor de origine biologică provenite din agricultură, inclusiv substanțe vegetale și animale, din silvicultură și din industriile conexe, inclusiv din pescuit și acvacultură, precum și fracțiunea biodegradabilă a deșeurilor industriale și municipale;</w:t>
      </w:r>
    </w:p>
    <w:p w14:paraId="26D02088" w14:textId="77777777" w:rsidR="009544CE" w:rsidRPr="002A5C1F" w:rsidRDefault="002A4F73">
      <w:pPr>
        <w:spacing w:line="240" w:lineRule="atLeast"/>
        <w:ind w:firstLine="709"/>
        <w:jc w:val="both"/>
        <w:rPr>
          <w:rFonts w:eastAsia="Arial Unicode MS"/>
          <w:color w:val="000000"/>
          <w:shd w:val="clear" w:color="auto" w:fill="FFFFFF"/>
          <w:lang w:val="pt-BR"/>
        </w:rPr>
      </w:pPr>
      <w:r w:rsidRPr="002A5C1F">
        <w:rPr>
          <w:rFonts w:eastAsia="Arial Unicode MS"/>
          <w:i/>
          <w:iCs/>
          <w:color w:val="000000"/>
          <w:shd w:val="clear" w:color="auto" w:fill="FFFFFF"/>
          <w:lang w:val="pt-BR"/>
        </w:rPr>
        <w:t>carcasă de instalație pentru încălzirea apei</w:t>
      </w:r>
      <w:r w:rsidRPr="002A5C1F">
        <w:rPr>
          <w:rFonts w:eastAsia="Arial Unicode MS"/>
          <w:color w:val="000000"/>
          <w:shd w:val="clear" w:color="auto" w:fill="FFFFFF"/>
          <w:lang w:val="pt-BR"/>
        </w:rPr>
        <w:t xml:space="preserve"> - partea unei instalații pentru încălzirea apei </w:t>
      </w:r>
      <w:r w:rsidRPr="002A5C1F">
        <w:rPr>
          <w:rFonts w:eastAsia="Arial Unicode MS"/>
          <w:color w:val="000000"/>
          <w:shd w:val="clear" w:color="auto" w:fill="FFFFFF"/>
          <w:lang w:val="pt-BR"/>
        </w:rPr>
        <w:lastRenderedPageBreak/>
        <w:t>proiectată pentru a fi echipată cu un generator de căldură;</w:t>
      </w:r>
    </w:p>
    <w:p w14:paraId="040FC2B5" w14:textId="77777777" w:rsidR="009544CE" w:rsidRPr="002A5C1F" w:rsidRDefault="002A4F73">
      <w:pPr>
        <w:ind w:firstLine="709"/>
        <w:jc w:val="both"/>
        <w:rPr>
          <w:rFonts w:eastAsia="Arial Unicode MS"/>
          <w:color w:val="000000"/>
          <w:shd w:val="clear" w:color="auto" w:fill="FFFFFF"/>
          <w:lang w:val="pt-BR"/>
        </w:rPr>
      </w:pPr>
      <w:r w:rsidRPr="002A5C1F">
        <w:rPr>
          <w:rFonts w:eastAsia="Arial Unicode MS"/>
          <w:i/>
          <w:iCs/>
          <w:color w:val="000000"/>
          <w:shd w:val="clear" w:color="auto" w:fill="FFFFFF"/>
          <w:lang w:val="pt-BR"/>
        </w:rPr>
        <w:t>condiții nominale de funcționare</w:t>
      </w:r>
      <w:r w:rsidRPr="002A5C1F">
        <w:rPr>
          <w:rFonts w:eastAsia="Arial Unicode MS"/>
          <w:color w:val="000000"/>
          <w:shd w:val="clear" w:color="auto" w:fill="FFFFFF"/>
          <w:lang w:val="pt-BR"/>
        </w:rPr>
        <w:t xml:space="preserve"> - condițiile de funcționare a instalațiilor pentru încălzirea apei, utilizate în scopul determinării puterii termice nominale, a randamentului energetic aferent încălzirii apei, a nivelului de putere acustică și a emisiilor de oxizi de azot, precum și condițiile de funcționare a rezervoarelor de apă caldă, utilizate în scopul determinării pierderii de căldură;</w:t>
      </w:r>
    </w:p>
    <w:p w14:paraId="0C766F61" w14:textId="77777777" w:rsidR="009544CE" w:rsidRPr="002A5C1F" w:rsidRDefault="002A4F73">
      <w:pPr>
        <w:ind w:firstLine="709"/>
        <w:jc w:val="both"/>
        <w:rPr>
          <w:rFonts w:eastAsia="Arial Unicode MS"/>
          <w:color w:val="000000"/>
          <w:shd w:val="clear" w:color="auto" w:fill="FFFFFF"/>
          <w:lang w:val="pt-BR"/>
        </w:rPr>
      </w:pPr>
      <w:r w:rsidRPr="002A5C1F">
        <w:rPr>
          <w:rFonts w:eastAsia="Arial Unicode MS"/>
          <w:i/>
          <w:color w:val="000000"/>
          <w:lang w:val="pt-BR"/>
        </w:rPr>
        <w:t>coeficient de conversie</w:t>
      </w:r>
      <w:r w:rsidRPr="002A5C1F">
        <w:rPr>
          <w:rFonts w:eastAsia="Arial Unicode MS"/>
          <w:color w:val="000000"/>
          <w:lang w:val="pt-BR"/>
        </w:rPr>
        <w:t xml:space="preserve"> (CC) - coeficient care reflectă media randamentului de generare, estimată</w:t>
      </w:r>
      <w:r w:rsidRPr="002A5C1F">
        <w:rPr>
          <w:bCs/>
          <w:color w:val="000000"/>
          <w:lang w:val="pt-BR"/>
        </w:rPr>
        <w:t xml:space="preserve"> conform Legii nr.139/2018 cu privire la eficiența energetică</w:t>
      </w:r>
      <w:r w:rsidRPr="002A5C1F">
        <w:rPr>
          <w:rFonts w:eastAsia="Arial Unicode MS"/>
          <w:color w:val="000000"/>
          <w:lang w:val="pt-BR"/>
        </w:rPr>
        <w:t>; valoarea coeficientului de conversie este CC = 2,5;</w:t>
      </w:r>
    </w:p>
    <w:p w14:paraId="5318294F" w14:textId="77777777" w:rsidR="009544CE" w:rsidRPr="002A5C1F" w:rsidRDefault="002A4F73">
      <w:pPr>
        <w:widowControl/>
        <w:shd w:val="clear" w:color="auto" w:fill="FFFFFF"/>
        <w:autoSpaceDE/>
        <w:autoSpaceDN/>
        <w:adjustRightInd/>
        <w:spacing w:line="312" w:lineRule="atLeast"/>
        <w:ind w:firstLine="709"/>
        <w:jc w:val="both"/>
        <w:rPr>
          <w:rFonts w:eastAsia="Arial Unicode MS"/>
          <w:color w:val="000000"/>
          <w:shd w:val="clear" w:color="auto" w:fill="FFFFFF"/>
          <w:lang w:val="pt-BR"/>
        </w:rPr>
      </w:pPr>
      <w:r w:rsidRPr="002A5C1F">
        <w:rPr>
          <w:rFonts w:eastAsia="Arial Unicode MS"/>
          <w:i/>
          <w:iCs/>
          <w:color w:val="000000"/>
          <w:shd w:val="clear" w:color="auto" w:fill="FFFFFF"/>
          <w:lang w:val="pt-BR"/>
        </w:rPr>
        <w:t>combustibil din biomasă</w:t>
      </w:r>
      <w:r w:rsidRPr="002A5C1F">
        <w:rPr>
          <w:rFonts w:eastAsia="Arial Unicode MS"/>
          <w:color w:val="000000"/>
          <w:shd w:val="clear" w:color="auto" w:fill="FFFFFF"/>
          <w:lang w:val="pt-BR"/>
        </w:rPr>
        <w:t xml:space="preserve"> - combustibil gazos sau lichid produs din biomasă;</w:t>
      </w:r>
    </w:p>
    <w:p w14:paraId="31C9069F" w14:textId="77777777" w:rsidR="009544CE" w:rsidRPr="002A5C1F" w:rsidRDefault="002A4F73">
      <w:pPr>
        <w:widowControl/>
        <w:shd w:val="clear" w:color="auto" w:fill="FFFFFF"/>
        <w:autoSpaceDE/>
        <w:autoSpaceDN/>
        <w:adjustRightInd/>
        <w:spacing w:line="312" w:lineRule="atLeast"/>
        <w:ind w:firstLine="709"/>
        <w:jc w:val="both"/>
        <w:rPr>
          <w:rFonts w:eastAsia="Arial Unicode MS"/>
          <w:color w:val="000000"/>
          <w:shd w:val="clear" w:color="auto" w:fill="FFFFFF"/>
          <w:lang w:val="pt-BR"/>
        </w:rPr>
      </w:pPr>
      <w:r w:rsidRPr="002A5C1F">
        <w:rPr>
          <w:rFonts w:eastAsia="Arial Unicode MS"/>
          <w:i/>
          <w:iCs/>
          <w:color w:val="000000"/>
          <w:shd w:val="clear" w:color="auto" w:fill="FFFFFF"/>
          <w:lang w:val="pt-BR"/>
        </w:rPr>
        <w:t>combustibil fosil</w:t>
      </w:r>
      <w:r w:rsidRPr="002A5C1F">
        <w:rPr>
          <w:rFonts w:eastAsia="Arial Unicode MS"/>
          <w:color w:val="000000"/>
          <w:shd w:val="clear" w:color="auto" w:fill="FFFFFF"/>
          <w:lang w:val="pt-BR"/>
        </w:rPr>
        <w:t xml:space="preserve"> - combustibil gazos sau lichid de origine fosilă;</w:t>
      </w:r>
    </w:p>
    <w:p w14:paraId="60C2B77E" w14:textId="77777777" w:rsidR="009544CE" w:rsidRPr="002A5C1F" w:rsidRDefault="002A4F73">
      <w:pPr>
        <w:spacing w:line="240" w:lineRule="atLeast"/>
        <w:ind w:firstLine="709"/>
        <w:jc w:val="both"/>
        <w:rPr>
          <w:rFonts w:eastAsia="Arial Unicode MS"/>
          <w:color w:val="000000"/>
          <w:shd w:val="clear" w:color="auto" w:fill="FFFFFF"/>
          <w:lang w:val="pt-BR"/>
        </w:rPr>
      </w:pPr>
      <w:r w:rsidRPr="002A5C1F">
        <w:rPr>
          <w:rFonts w:eastAsia="Arial Unicode MS"/>
          <w:i/>
          <w:iCs/>
          <w:color w:val="000000"/>
          <w:shd w:val="clear" w:color="auto" w:fill="FFFFFF"/>
          <w:lang w:val="pt-BR"/>
        </w:rPr>
        <w:t>generator de căldură</w:t>
      </w:r>
      <w:r w:rsidRPr="002A5C1F">
        <w:rPr>
          <w:rFonts w:eastAsia="Arial Unicode MS"/>
          <w:color w:val="000000"/>
          <w:shd w:val="clear" w:color="auto" w:fill="FFFFFF"/>
          <w:lang w:val="pt-BR"/>
        </w:rPr>
        <w:t xml:space="preserve"> - partea unei instalații pentru încălzirea apei care generează căldură prin utilizarea unuia sau mai multora dintre următoarele procese:</w:t>
      </w:r>
    </w:p>
    <w:p w14:paraId="2CECE062" w14:textId="77777777" w:rsidR="009544CE" w:rsidRPr="002A5C1F" w:rsidRDefault="002A4F73">
      <w:pPr>
        <w:pStyle w:val="ListParagraph"/>
        <w:numPr>
          <w:ilvl w:val="0"/>
          <w:numId w:val="3"/>
        </w:numPr>
        <w:spacing w:after="0" w:line="240" w:lineRule="atLeast"/>
        <w:ind w:left="0" w:firstLine="709"/>
        <w:jc w:val="both"/>
        <w:rPr>
          <w:rFonts w:ascii="Times New Roman" w:eastAsia="Arial Unicode MS" w:hAnsi="Times New Roman"/>
          <w:color w:val="000000"/>
          <w:sz w:val="24"/>
          <w:szCs w:val="24"/>
          <w:shd w:val="clear" w:color="auto" w:fill="FFFFFF"/>
          <w:lang w:val="pt-BR"/>
        </w:rPr>
      </w:pPr>
      <w:r w:rsidRPr="002A5C1F">
        <w:rPr>
          <w:rFonts w:ascii="Times New Roman" w:eastAsia="Arial Unicode MS" w:hAnsi="Times New Roman"/>
          <w:color w:val="000000"/>
          <w:sz w:val="24"/>
          <w:szCs w:val="24"/>
          <w:shd w:val="clear" w:color="auto" w:fill="FFFFFF"/>
          <w:lang w:val="pt-BR"/>
        </w:rPr>
        <w:t>arderea unor combustibili fosili și/sau a unor combustibili din biomasă;</w:t>
      </w:r>
    </w:p>
    <w:p w14:paraId="54F86783" w14:textId="77777777" w:rsidR="009544CE" w:rsidRPr="002A5C1F" w:rsidRDefault="002A4F73">
      <w:pPr>
        <w:pStyle w:val="ListParagraph"/>
        <w:numPr>
          <w:ilvl w:val="0"/>
          <w:numId w:val="3"/>
        </w:numPr>
        <w:spacing w:after="0" w:line="240" w:lineRule="atLeast"/>
        <w:ind w:left="0" w:firstLine="709"/>
        <w:jc w:val="both"/>
        <w:rPr>
          <w:rFonts w:ascii="Times New Roman" w:eastAsia="Arial Unicode MS" w:hAnsi="Times New Roman"/>
          <w:color w:val="000000"/>
          <w:sz w:val="24"/>
          <w:szCs w:val="24"/>
          <w:shd w:val="clear" w:color="auto" w:fill="FFFFFF"/>
          <w:lang w:val="pt-BR"/>
        </w:rPr>
      </w:pPr>
      <w:r w:rsidRPr="002A5C1F">
        <w:rPr>
          <w:rFonts w:ascii="Times New Roman" w:eastAsia="Arial Unicode MS" w:hAnsi="Times New Roman"/>
          <w:color w:val="000000"/>
          <w:sz w:val="24"/>
          <w:szCs w:val="24"/>
          <w:shd w:val="clear" w:color="auto" w:fill="FFFFFF"/>
          <w:lang w:val="pt-BR"/>
        </w:rPr>
        <w:t>utilizarea efectului Joule în elementele de încălzire cu rezistență electrică;</w:t>
      </w:r>
    </w:p>
    <w:p w14:paraId="095887A8" w14:textId="77777777" w:rsidR="009544CE" w:rsidRPr="002A5C1F" w:rsidRDefault="002A4F73">
      <w:pPr>
        <w:pStyle w:val="ListParagraph"/>
        <w:numPr>
          <w:ilvl w:val="0"/>
          <w:numId w:val="3"/>
        </w:numPr>
        <w:spacing w:after="0" w:line="240" w:lineRule="atLeast"/>
        <w:ind w:left="0" w:firstLine="709"/>
        <w:jc w:val="both"/>
        <w:rPr>
          <w:rFonts w:ascii="Times New Roman" w:eastAsia="Arial Unicode MS" w:hAnsi="Times New Roman"/>
          <w:color w:val="000000"/>
          <w:sz w:val="24"/>
          <w:szCs w:val="24"/>
          <w:shd w:val="clear" w:color="auto" w:fill="FFFFFF"/>
          <w:lang w:val="pt-BR"/>
        </w:rPr>
      </w:pPr>
      <w:r w:rsidRPr="002A5C1F">
        <w:rPr>
          <w:rFonts w:ascii="Times New Roman" w:eastAsia="Arial Unicode MS" w:hAnsi="Times New Roman"/>
          <w:color w:val="000000"/>
          <w:sz w:val="24"/>
          <w:szCs w:val="24"/>
          <w:shd w:val="clear" w:color="auto" w:fill="FFFFFF"/>
          <w:lang w:val="pt-BR"/>
        </w:rPr>
        <w:t>captarea căldurii ambiante provenind de la o sursă de aer sau de apă sau din sol și/sau a căldurii reziduale;</w:t>
      </w:r>
    </w:p>
    <w:p w14:paraId="32085A2C" w14:textId="77777777" w:rsidR="009544CE" w:rsidRPr="002A5C1F" w:rsidRDefault="002A4F73">
      <w:pPr>
        <w:spacing w:line="240" w:lineRule="atLeast"/>
        <w:ind w:firstLine="709"/>
        <w:jc w:val="both"/>
        <w:rPr>
          <w:rFonts w:eastAsia="Arial Unicode MS"/>
          <w:color w:val="000000"/>
          <w:shd w:val="clear" w:color="auto" w:fill="FFFFFF"/>
          <w:lang w:val="pt-BR"/>
        </w:rPr>
      </w:pPr>
      <w:r w:rsidRPr="002A5C1F">
        <w:rPr>
          <w:rFonts w:eastAsia="Arial Unicode MS"/>
          <w:color w:val="000000"/>
          <w:shd w:val="clear" w:color="auto" w:fill="FFFFFF"/>
          <w:lang w:val="pt-BR"/>
        </w:rPr>
        <w:t>prin urmare, un generator de căldură proiectat pentru o instalație pentru încălzirea apei și o carcasă de instalație pentru încălzirea apei care urmează să fie echipată cu un astfel de generator de căldură sunt, de asemenea, considerate o instalație pentru încălzirea apei;</w:t>
      </w:r>
    </w:p>
    <w:p w14:paraId="6F016E53" w14:textId="77777777" w:rsidR="009544CE" w:rsidRPr="002A5C1F" w:rsidRDefault="002A4F73">
      <w:pPr>
        <w:spacing w:line="240" w:lineRule="atLeast"/>
        <w:ind w:firstLine="709"/>
        <w:jc w:val="both"/>
        <w:rPr>
          <w:rFonts w:eastAsia="Arial Unicode MS"/>
          <w:color w:val="000000"/>
          <w:shd w:val="clear" w:color="auto" w:fill="FFFFFF"/>
          <w:lang w:val="pt-BR"/>
        </w:rPr>
      </w:pPr>
      <w:r w:rsidRPr="002A5C1F">
        <w:rPr>
          <w:rFonts w:eastAsia="Arial Unicode MS"/>
          <w:i/>
          <w:iCs/>
          <w:color w:val="000000"/>
          <w:shd w:val="clear" w:color="auto" w:fill="FFFFFF"/>
          <w:lang w:val="pt-BR"/>
        </w:rPr>
        <w:t>instalație pentru încălzirea apei</w:t>
      </w:r>
      <w:r w:rsidRPr="002A5C1F">
        <w:rPr>
          <w:rFonts w:eastAsia="Arial Unicode MS"/>
          <w:color w:val="000000"/>
          <w:shd w:val="clear" w:color="auto" w:fill="FFFFFF"/>
          <w:lang w:val="pt-BR"/>
        </w:rPr>
        <w:t xml:space="preserve"> - dispozitiv care</w:t>
      </w:r>
    </w:p>
    <w:p w14:paraId="021CB027" w14:textId="77777777" w:rsidR="009544CE" w:rsidRPr="002A5C1F" w:rsidRDefault="002A4F73">
      <w:pPr>
        <w:pStyle w:val="ListParagraph"/>
        <w:numPr>
          <w:ilvl w:val="0"/>
          <w:numId w:val="4"/>
        </w:numPr>
        <w:spacing w:after="0" w:line="240" w:lineRule="atLeast"/>
        <w:ind w:left="0" w:firstLine="709"/>
        <w:jc w:val="both"/>
        <w:rPr>
          <w:rFonts w:ascii="Times New Roman" w:eastAsia="Arial Unicode MS" w:hAnsi="Times New Roman"/>
          <w:color w:val="000000"/>
          <w:sz w:val="24"/>
          <w:szCs w:val="24"/>
          <w:shd w:val="clear" w:color="auto" w:fill="FFFFFF"/>
          <w:lang w:val="pt-BR"/>
        </w:rPr>
      </w:pPr>
      <w:r w:rsidRPr="002A5C1F">
        <w:rPr>
          <w:rFonts w:ascii="Times New Roman" w:eastAsia="Arial Unicode MS" w:hAnsi="Times New Roman"/>
          <w:color w:val="000000"/>
          <w:sz w:val="24"/>
          <w:szCs w:val="24"/>
          <w:shd w:val="clear" w:color="auto" w:fill="FFFFFF"/>
          <w:lang w:val="pt-BR"/>
        </w:rPr>
        <w:t>este conectat la o sursă externă de apă potabilă sau menajeră;</w:t>
      </w:r>
    </w:p>
    <w:p w14:paraId="0E601DF4" w14:textId="77777777" w:rsidR="009544CE" w:rsidRPr="002A5C1F" w:rsidRDefault="002A4F73">
      <w:pPr>
        <w:pStyle w:val="ListParagraph"/>
        <w:numPr>
          <w:ilvl w:val="0"/>
          <w:numId w:val="4"/>
        </w:numPr>
        <w:spacing w:after="0" w:line="240" w:lineRule="atLeast"/>
        <w:ind w:left="0" w:firstLine="709"/>
        <w:jc w:val="both"/>
        <w:rPr>
          <w:rFonts w:ascii="Times New Roman" w:eastAsia="Arial Unicode MS" w:hAnsi="Times New Roman"/>
          <w:color w:val="000000"/>
          <w:sz w:val="24"/>
          <w:szCs w:val="24"/>
          <w:shd w:val="clear" w:color="auto" w:fill="FFFFFF"/>
          <w:lang w:val="pt-BR"/>
        </w:rPr>
      </w:pPr>
      <w:r w:rsidRPr="002A5C1F">
        <w:rPr>
          <w:rFonts w:ascii="Times New Roman" w:eastAsia="Arial Unicode MS" w:hAnsi="Times New Roman"/>
          <w:color w:val="000000"/>
          <w:sz w:val="24"/>
          <w:szCs w:val="24"/>
          <w:shd w:val="clear" w:color="auto" w:fill="FFFFFF"/>
          <w:lang w:val="pt-BR"/>
        </w:rPr>
        <w:t>generează și transferă căldură pentru a livra apă potabilă sau menajeră caldă la anumite niveluri de temperatură, cantități și debite în anumite intervale de timp; și</w:t>
      </w:r>
    </w:p>
    <w:p w14:paraId="1F1F20FC" w14:textId="77777777" w:rsidR="009544CE" w:rsidRPr="002A5C1F" w:rsidRDefault="002A4F73">
      <w:pPr>
        <w:pStyle w:val="ListParagraph"/>
        <w:numPr>
          <w:ilvl w:val="0"/>
          <w:numId w:val="4"/>
        </w:numPr>
        <w:spacing w:after="0" w:line="240" w:lineRule="atLeast"/>
        <w:ind w:left="0" w:firstLine="709"/>
        <w:jc w:val="both"/>
        <w:rPr>
          <w:rFonts w:ascii="Times New Roman" w:eastAsia="Arial Unicode MS" w:hAnsi="Times New Roman"/>
          <w:color w:val="000000"/>
          <w:sz w:val="24"/>
          <w:szCs w:val="24"/>
          <w:shd w:val="clear" w:color="auto" w:fill="FFFFFF"/>
          <w:lang w:val="pt-BR"/>
        </w:rPr>
      </w:pPr>
      <w:r w:rsidRPr="002A5C1F">
        <w:rPr>
          <w:rFonts w:ascii="Times New Roman" w:eastAsia="Arial Unicode MS" w:hAnsi="Times New Roman"/>
          <w:color w:val="000000"/>
          <w:sz w:val="24"/>
          <w:szCs w:val="24"/>
          <w:shd w:val="clear" w:color="auto" w:fill="FFFFFF"/>
          <w:lang w:val="pt-BR"/>
        </w:rPr>
        <w:t>este echipat cu unul sau mai multe generatoare de căldură;</w:t>
      </w:r>
    </w:p>
    <w:p w14:paraId="5F6BC332" w14:textId="77777777" w:rsidR="009544CE" w:rsidRPr="002A5C1F" w:rsidRDefault="002A4F73">
      <w:pPr>
        <w:ind w:firstLine="709"/>
        <w:jc w:val="both"/>
        <w:rPr>
          <w:rFonts w:eastAsia="Arial Unicode MS"/>
          <w:color w:val="000000"/>
          <w:shd w:val="clear" w:color="auto" w:fill="FFFFFF"/>
          <w:lang w:val="pt-BR"/>
        </w:rPr>
      </w:pPr>
      <w:r w:rsidRPr="002A5C1F">
        <w:rPr>
          <w:rFonts w:eastAsia="Arial Unicode MS"/>
          <w:i/>
          <w:iCs/>
          <w:color w:val="000000"/>
          <w:shd w:val="clear" w:color="auto" w:fill="FFFFFF"/>
          <w:lang w:val="pt-BR"/>
        </w:rPr>
        <w:t>instalație convențională pentru încălzirea apei</w:t>
      </w:r>
      <w:r w:rsidRPr="002A5C1F">
        <w:rPr>
          <w:rFonts w:eastAsia="Arial Unicode MS"/>
          <w:color w:val="000000"/>
          <w:shd w:val="clear" w:color="auto" w:fill="FFFFFF"/>
          <w:lang w:val="pt-BR"/>
        </w:rPr>
        <w:t xml:space="preserve"> -instalație pentru încălzirea apei care generează căldură prin arderea de combustibili fosili și/sau din biomasă și/sau utilizează efectul Joule în elementele de încălzire cu rezistență electrică;</w:t>
      </w:r>
    </w:p>
    <w:p w14:paraId="7DC93A99" w14:textId="77777777" w:rsidR="009544CE" w:rsidRPr="002A5C1F" w:rsidRDefault="002A4F73">
      <w:pPr>
        <w:ind w:firstLine="709"/>
        <w:jc w:val="both"/>
        <w:rPr>
          <w:rFonts w:eastAsia="Arial Unicode MS"/>
          <w:color w:val="000000"/>
          <w:shd w:val="clear" w:color="auto" w:fill="FFFFFF"/>
          <w:lang w:val="pt-BR"/>
        </w:rPr>
      </w:pPr>
      <w:r w:rsidRPr="002A5C1F">
        <w:rPr>
          <w:rFonts w:eastAsia="Arial Unicode MS"/>
          <w:i/>
          <w:iCs/>
          <w:color w:val="000000"/>
          <w:shd w:val="clear" w:color="auto" w:fill="FFFFFF"/>
          <w:lang w:val="pt-BR"/>
        </w:rPr>
        <w:t xml:space="preserve">instalație cu pompă de căldură pentru încălzirea apei </w:t>
      </w:r>
      <w:r w:rsidRPr="002A5C1F">
        <w:rPr>
          <w:rFonts w:eastAsia="Arial Unicode MS"/>
          <w:color w:val="000000"/>
          <w:shd w:val="clear" w:color="auto" w:fill="FFFFFF"/>
          <w:lang w:val="pt-BR"/>
        </w:rPr>
        <w:t>- instalație pentru încălzirea apei care utilizează căldură ambiantă de la o sursă de aer, apă sau sol și/sau căldură reziduală pentru a produce căldură;</w:t>
      </w:r>
    </w:p>
    <w:p w14:paraId="14316DB2" w14:textId="77777777" w:rsidR="009544CE" w:rsidRPr="002A5C1F" w:rsidRDefault="002A4F73">
      <w:pPr>
        <w:ind w:firstLine="709"/>
        <w:jc w:val="both"/>
        <w:rPr>
          <w:rFonts w:eastAsia="Arial Unicode MS"/>
          <w:color w:val="000000"/>
          <w:shd w:val="clear" w:color="auto" w:fill="FFFFFF"/>
          <w:lang w:val="pt-BR"/>
        </w:rPr>
      </w:pPr>
      <w:r w:rsidRPr="002A5C1F">
        <w:rPr>
          <w:rFonts w:eastAsia="Arial Unicode MS"/>
          <w:i/>
          <w:iCs/>
          <w:color w:val="000000"/>
          <w:shd w:val="clear" w:color="auto" w:fill="FFFFFF"/>
          <w:lang w:val="pt-BR"/>
        </w:rPr>
        <w:t>instalație solară pentru încălzirea apei</w:t>
      </w:r>
      <w:r w:rsidRPr="002A5C1F">
        <w:rPr>
          <w:rFonts w:eastAsia="Arial Unicode MS"/>
          <w:color w:val="000000"/>
          <w:shd w:val="clear" w:color="auto" w:fill="FFFFFF"/>
          <w:lang w:val="pt-BR"/>
        </w:rPr>
        <w:t xml:space="preserve"> - instalație pentru încălzirea apei echipată cu unul sau mai mulți colectori solari, cu rezervoare de apă caldă solare, cu generatoare de căldură și eventual cu pompe în circuitul colectorului și cu alte piese; o instalație solară pentru încălzirea apei se introduce pe piață ca o singură unitate;</w:t>
      </w:r>
    </w:p>
    <w:p w14:paraId="1E927BB0" w14:textId="77777777" w:rsidR="009544CE" w:rsidRPr="002A5C1F" w:rsidRDefault="002A4F73">
      <w:pPr>
        <w:ind w:firstLine="709"/>
        <w:jc w:val="both"/>
        <w:rPr>
          <w:rFonts w:eastAsia="Arial Unicode MS"/>
          <w:color w:val="000000"/>
          <w:shd w:val="clear" w:color="auto" w:fill="FFFFFF"/>
          <w:lang w:val="pt-BR"/>
        </w:rPr>
      </w:pPr>
      <w:r w:rsidRPr="002A5C1F">
        <w:rPr>
          <w:rFonts w:eastAsia="Arial Unicode MS"/>
          <w:i/>
          <w:iCs/>
          <w:color w:val="000000"/>
          <w:shd w:val="clear" w:color="auto" w:fill="FFFFFF"/>
          <w:lang w:val="pt-BR"/>
        </w:rPr>
        <w:t>nivel de putere acustică (</w:t>
      </w:r>
      <w:r w:rsidRPr="002A5C1F">
        <w:rPr>
          <w:rStyle w:val="italics"/>
          <w:rFonts w:eastAsia="Arial Unicode MS"/>
          <w:i/>
          <w:iCs/>
          <w:color w:val="000000"/>
          <w:lang w:val="pt-BR"/>
        </w:rPr>
        <w:t>L</w:t>
      </w:r>
      <w:r w:rsidRPr="002A5C1F">
        <w:rPr>
          <w:rStyle w:val="subscript"/>
          <w:rFonts w:eastAsia="Arial Unicode MS"/>
          <w:i/>
          <w:iCs/>
          <w:color w:val="000000"/>
          <w:vertAlign w:val="subscript"/>
          <w:lang w:val="pt-BR"/>
        </w:rPr>
        <w:t>WA</w:t>
      </w:r>
      <w:r w:rsidRPr="002A5C1F">
        <w:rPr>
          <w:rFonts w:eastAsia="Arial Unicode MS"/>
          <w:i/>
          <w:iCs/>
          <w:color w:val="000000"/>
          <w:shd w:val="clear" w:color="auto" w:fill="FFFFFF"/>
          <w:lang w:val="pt-BR"/>
        </w:rPr>
        <w:t>)</w:t>
      </w:r>
      <w:r w:rsidRPr="002A5C1F">
        <w:rPr>
          <w:rFonts w:eastAsia="Arial Unicode MS"/>
          <w:color w:val="000000"/>
          <w:shd w:val="clear" w:color="auto" w:fill="FFFFFF"/>
          <w:lang w:val="pt-BR"/>
        </w:rPr>
        <w:t xml:space="preserve"> - nivelul de putere acustică, ponderat cu A, în interior și/sau în exterior, exprimat în dB;</w:t>
      </w:r>
    </w:p>
    <w:p w14:paraId="5ECB115D" w14:textId="77777777" w:rsidR="009544CE" w:rsidRPr="002A5C1F" w:rsidRDefault="002A4F73">
      <w:pPr>
        <w:ind w:firstLine="709"/>
        <w:jc w:val="both"/>
        <w:rPr>
          <w:rFonts w:eastAsia="Arial Unicode MS"/>
          <w:color w:val="000000"/>
          <w:shd w:val="clear" w:color="auto" w:fill="FFFFFF"/>
          <w:lang w:val="pt-BR"/>
        </w:rPr>
      </w:pPr>
      <w:r w:rsidRPr="002A5C1F">
        <w:rPr>
          <w:rFonts w:eastAsia="Arial Unicode MS"/>
          <w:i/>
          <w:iCs/>
          <w:color w:val="000000"/>
          <w:shd w:val="clear" w:color="auto" w:fill="FFFFFF"/>
          <w:lang w:val="pt-BR"/>
        </w:rPr>
        <w:t>pierdere de căldură (</w:t>
      </w:r>
      <w:r w:rsidRPr="002A5C1F">
        <w:rPr>
          <w:rStyle w:val="italics"/>
          <w:rFonts w:eastAsia="Arial Unicode MS"/>
          <w:i/>
          <w:iCs/>
          <w:color w:val="000000"/>
          <w:lang w:val="pt-BR"/>
        </w:rPr>
        <w:t>S</w:t>
      </w:r>
      <w:r w:rsidRPr="002A5C1F">
        <w:rPr>
          <w:rFonts w:eastAsia="Arial Unicode MS"/>
          <w:i/>
          <w:iCs/>
          <w:color w:val="000000"/>
          <w:shd w:val="clear" w:color="auto" w:fill="FFFFFF"/>
          <w:lang w:val="pt-BR"/>
        </w:rPr>
        <w:t>)</w:t>
      </w:r>
      <w:r w:rsidRPr="002A5C1F">
        <w:rPr>
          <w:rFonts w:eastAsia="Arial Unicode MS"/>
          <w:color w:val="000000"/>
          <w:shd w:val="clear" w:color="auto" w:fill="FFFFFF"/>
          <w:lang w:val="pt-BR"/>
        </w:rPr>
        <w:t xml:space="preserve"> - puterea termică pierdută de un rezervor de apă caldă la anumite temperaturi ale apei și ambiante, exprimată în W;</w:t>
      </w:r>
    </w:p>
    <w:p w14:paraId="12D0ECFC" w14:textId="77777777" w:rsidR="009544CE" w:rsidRPr="002A5C1F" w:rsidRDefault="002A4F73">
      <w:pPr>
        <w:spacing w:line="240" w:lineRule="atLeast"/>
        <w:ind w:firstLine="709"/>
        <w:jc w:val="both"/>
        <w:rPr>
          <w:rFonts w:eastAsia="Arial Unicode MS"/>
          <w:color w:val="000000"/>
          <w:shd w:val="clear" w:color="auto" w:fill="FFFFFF"/>
          <w:lang w:val="pt-BR"/>
        </w:rPr>
      </w:pPr>
      <w:r w:rsidRPr="002A5C1F">
        <w:rPr>
          <w:rFonts w:eastAsia="Arial Unicode MS"/>
          <w:i/>
          <w:iCs/>
          <w:color w:val="000000"/>
          <w:shd w:val="clear" w:color="auto" w:fill="FFFFFF"/>
          <w:lang w:val="pt-BR"/>
        </w:rPr>
        <w:t>putere termică nominală</w:t>
      </w:r>
      <w:r w:rsidRPr="002A5C1F">
        <w:rPr>
          <w:rFonts w:eastAsia="Arial Unicode MS"/>
          <w:color w:val="000000"/>
          <w:shd w:val="clear" w:color="auto" w:fill="FFFFFF"/>
          <w:lang w:val="pt-BR"/>
        </w:rPr>
        <w:t xml:space="preserve"> - puterea calorică declarată a instalației pentru încălzirea apei în momentul în care aceasta încălzește apă în condiții nominale de funcționare, exprimată în kW;</w:t>
      </w:r>
    </w:p>
    <w:p w14:paraId="0E95E089" w14:textId="77777777" w:rsidR="009544CE" w:rsidRPr="002A5C1F" w:rsidRDefault="002A4F73">
      <w:pPr>
        <w:spacing w:line="240" w:lineRule="atLeast"/>
        <w:ind w:firstLine="709"/>
        <w:jc w:val="both"/>
        <w:rPr>
          <w:rFonts w:eastAsia="Arial Unicode MS"/>
          <w:i/>
          <w:iCs/>
          <w:color w:val="000000"/>
          <w:shd w:val="clear" w:color="auto" w:fill="FFFFFF"/>
          <w:lang w:val="pt-BR"/>
        </w:rPr>
      </w:pPr>
      <w:r w:rsidRPr="002A5C1F">
        <w:rPr>
          <w:rFonts w:eastAsia="Arial Unicode MS"/>
          <w:i/>
          <w:iCs/>
          <w:color w:val="000000"/>
          <w:shd w:val="clear" w:color="auto" w:fill="FFFFFF"/>
          <w:lang w:val="pt-BR"/>
        </w:rPr>
        <w:t>randamentul energetic aferent încălzirii apei (</w:t>
      </w:r>
      <w:r w:rsidRPr="009E00F6">
        <w:rPr>
          <w:rStyle w:val="italics"/>
          <w:rFonts w:eastAsia="Arial Unicode MS"/>
          <w:i/>
          <w:iCs/>
          <w:color w:val="000000"/>
        </w:rPr>
        <w:t>η</w:t>
      </w:r>
      <w:r w:rsidRPr="002A5C1F">
        <w:rPr>
          <w:rStyle w:val="subscript"/>
          <w:rFonts w:eastAsia="Arial Unicode MS"/>
          <w:i/>
          <w:iCs/>
          <w:color w:val="000000"/>
          <w:vertAlign w:val="subscript"/>
          <w:lang w:val="pt-BR"/>
        </w:rPr>
        <w:t>wh</w:t>
      </w:r>
      <w:r w:rsidRPr="002A5C1F">
        <w:rPr>
          <w:rFonts w:eastAsia="Arial Unicode MS"/>
          <w:i/>
          <w:iCs/>
          <w:color w:val="000000"/>
          <w:shd w:val="clear" w:color="auto" w:fill="FFFFFF"/>
          <w:lang w:val="pt-BR"/>
        </w:rPr>
        <w:t>)</w:t>
      </w:r>
      <w:r w:rsidRPr="002A5C1F">
        <w:rPr>
          <w:rFonts w:eastAsia="Arial Unicode MS"/>
          <w:color w:val="000000"/>
          <w:shd w:val="clear" w:color="auto" w:fill="FFFFFF"/>
          <w:lang w:val="pt-BR"/>
        </w:rPr>
        <w:t xml:space="preserve"> -raportul, exprimat în %, dintre energia utilă furnizată de o instalație pentru încălzirea apei și energia necesară pentru generarea acestei energii;</w:t>
      </w:r>
    </w:p>
    <w:p w14:paraId="454081D7" w14:textId="77777777" w:rsidR="009544CE" w:rsidRPr="002A5C1F" w:rsidRDefault="002A4F73">
      <w:pPr>
        <w:spacing w:line="240" w:lineRule="atLeast"/>
        <w:ind w:firstLine="709"/>
        <w:jc w:val="both"/>
        <w:rPr>
          <w:rFonts w:eastAsia="Arial Unicode MS"/>
          <w:color w:val="000000"/>
          <w:shd w:val="clear" w:color="auto" w:fill="FFFFFF"/>
          <w:lang w:val="pt-BR"/>
        </w:rPr>
      </w:pPr>
      <w:r w:rsidRPr="002A5C1F">
        <w:rPr>
          <w:rFonts w:eastAsia="Arial Unicode MS"/>
          <w:i/>
          <w:iCs/>
          <w:color w:val="000000"/>
          <w:shd w:val="clear" w:color="auto" w:fill="FFFFFF"/>
          <w:lang w:val="pt-BR"/>
        </w:rPr>
        <w:t>rezervor de apă caldă</w:t>
      </w:r>
      <w:r w:rsidRPr="002A5C1F">
        <w:rPr>
          <w:rFonts w:eastAsia="Arial Unicode MS"/>
          <w:color w:val="000000"/>
          <w:shd w:val="clear" w:color="auto" w:fill="FFFFFF"/>
          <w:lang w:val="pt-BR"/>
        </w:rPr>
        <w:t xml:space="preserve"> - recipient pentru acumularea apei calde în scopul încălzirii apei sau a incintelor, inclusiv eventualii aditivi, care nu este echipat cu niciun generator de căldură, poate doar cu unul sau mai multe termoplonjoare de rezervă;</w:t>
      </w:r>
    </w:p>
    <w:p w14:paraId="0E0EF437" w14:textId="77777777" w:rsidR="009544CE" w:rsidRPr="002A5C1F" w:rsidRDefault="002A4F73">
      <w:pPr>
        <w:spacing w:line="240" w:lineRule="atLeast"/>
        <w:ind w:firstLine="709"/>
        <w:jc w:val="both"/>
        <w:rPr>
          <w:rFonts w:eastAsia="Arial Unicode MS"/>
          <w:color w:val="000000"/>
          <w:shd w:val="clear" w:color="auto" w:fill="FFFFFF"/>
          <w:lang w:val="pt-BR"/>
        </w:rPr>
      </w:pPr>
      <w:r w:rsidRPr="002A5C1F">
        <w:rPr>
          <w:rFonts w:eastAsia="Arial Unicode MS"/>
          <w:i/>
          <w:iCs/>
          <w:color w:val="000000"/>
          <w:shd w:val="clear" w:color="auto" w:fill="FFFFFF"/>
          <w:lang w:val="pt-BR"/>
        </w:rPr>
        <w:t>termoplonjor de rezervă</w:t>
      </w:r>
      <w:r w:rsidRPr="002A5C1F">
        <w:rPr>
          <w:rFonts w:eastAsia="Arial Unicode MS"/>
          <w:color w:val="000000"/>
          <w:shd w:val="clear" w:color="auto" w:fill="FFFFFF"/>
          <w:lang w:val="pt-BR"/>
        </w:rPr>
        <w:t xml:space="preserve"> - instalație de încălzire cu rezistență electrică ce utilizează efectul Joule, care face parte dintr-un rezervor de apă caldă și generează căldură numai atunci când sursa externă de căldură este întreruptă (inclusiv în perioadele de întreținere) sau nu funcționează, sau care face parte dintr-un rezervor de apă caldă solar și furnizează căldură atunci când sursa de căldură solară nu este suficientă pentru a atinge nivelurile necesare de confort;</w:t>
      </w:r>
    </w:p>
    <w:p w14:paraId="6877D08D" w14:textId="77777777" w:rsidR="009544CE" w:rsidRPr="002A5C1F" w:rsidRDefault="002A4F73">
      <w:pPr>
        <w:ind w:firstLine="709"/>
        <w:jc w:val="both"/>
        <w:rPr>
          <w:rFonts w:eastAsia="Arial Unicode MS"/>
          <w:color w:val="000000"/>
          <w:shd w:val="clear" w:color="auto" w:fill="FFFFFF"/>
          <w:lang w:val="pt-BR"/>
        </w:rPr>
      </w:pPr>
      <w:r w:rsidRPr="002A5C1F">
        <w:rPr>
          <w:rFonts w:eastAsia="Arial Unicode MS"/>
          <w:i/>
          <w:iCs/>
          <w:color w:val="000000"/>
          <w:shd w:val="clear" w:color="auto" w:fill="FFFFFF"/>
          <w:lang w:val="pt-BR"/>
        </w:rPr>
        <w:t>volum de depozitare (</w:t>
      </w:r>
      <w:r w:rsidRPr="002A5C1F">
        <w:rPr>
          <w:rStyle w:val="italics"/>
          <w:rFonts w:eastAsia="Arial Unicode MS"/>
          <w:i/>
          <w:iCs/>
          <w:color w:val="000000"/>
          <w:lang w:val="pt-BR"/>
        </w:rPr>
        <w:t>V</w:t>
      </w:r>
      <w:r w:rsidRPr="002A5C1F">
        <w:rPr>
          <w:rFonts w:eastAsia="Arial Unicode MS"/>
          <w:i/>
          <w:iCs/>
          <w:color w:val="000000"/>
          <w:shd w:val="clear" w:color="auto" w:fill="FFFFFF"/>
          <w:lang w:val="pt-BR"/>
        </w:rPr>
        <w:t>)</w:t>
      </w:r>
      <w:r w:rsidRPr="002A5C1F">
        <w:rPr>
          <w:rFonts w:eastAsia="Arial Unicode MS"/>
          <w:color w:val="000000"/>
          <w:shd w:val="clear" w:color="auto" w:fill="FFFFFF"/>
          <w:lang w:val="pt-BR"/>
        </w:rPr>
        <w:t xml:space="preserve"> - volumul nominal al unui rezervor de apă caldă sau al unei </w:t>
      </w:r>
      <w:r w:rsidRPr="002A5C1F">
        <w:rPr>
          <w:rFonts w:eastAsia="Arial Unicode MS"/>
          <w:color w:val="000000"/>
          <w:shd w:val="clear" w:color="auto" w:fill="FFFFFF"/>
          <w:lang w:val="pt-BR"/>
        </w:rPr>
        <w:lastRenderedPageBreak/>
        <w:t>instalații pentru încălzirea apei cu acumulare, exprimat în litri;</w:t>
      </w:r>
    </w:p>
    <w:p w14:paraId="79120DD0" w14:textId="77777777" w:rsidR="009544CE" w:rsidRPr="002A5C1F" w:rsidRDefault="002A4F73">
      <w:pPr>
        <w:widowControl/>
        <w:shd w:val="clear" w:color="auto" w:fill="FFFFFF"/>
        <w:autoSpaceDE/>
        <w:autoSpaceDN/>
        <w:adjustRightInd/>
        <w:spacing w:before="109" w:line="312" w:lineRule="atLeast"/>
        <w:jc w:val="both"/>
        <w:rPr>
          <w:rFonts w:eastAsia="Arial Unicode MS"/>
          <w:color w:val="333333"/>
          <w:lang w:val="pt-BR"/>
        </w:rPr>
      </w:pPr>
      <w:r w:rsidRPr="009E00F6">
        <w:rPr>
          <w:lang w:val="pt-BR"/>
        </w:rPr>
        <w:t>În sensul anexelor nr. 2-6, se aplica definiţiile din anexa nr.1 la Regulament.</w:t>
      </w:r>
    </w:p>
    <w:p w14:paraId="79AE6361" w14:textId="77777777" w:rsidR="009544CE" w:rsidRPr="002A5C1F" w:rsidRDefault="009544CE">
      <w:pPr>
        <w:ind w:left="1260"/>
        <w:jc w:val="center"/>
        <w:rPr>
          <w:lang w:val="pt-BR"/>
        </w:rPr>
      </w:pPr>
    </w:p>
    <w:p w14:paraId="09C040EC" w14:textId="77777777" w:rsidR="009544CE" w:rsidRPr="009E00F6" w:rsidRDefault="002A4F73">
      <w:pPr>
        <w:ind w:left="1260"/>
        <w:jc w:val="center"/>
        <w:rPr>
          <w:b/>
          <w:color w:val="000000"/>
          <w:lang w:val="pt-BR"/>
        </w:rPr>
      </w:pPr>
      <w:r w:rsidRPr="009E00F6">
        <w:rPr>
          <w:b/>
          <w:bCs/>
          <w:color w:val="000000"/>
          <w:lang w:val="ro-RO"/>
        </w:rPr>
        <w:t>III.</w:t>
      </w:r>
      <w:r w:rsidRPr="009E00F6">
        <w:rPr>
          <w:b/>
          <w:color w:val="000000"/>
          <w:lang w:val="pt-BR"/>
        </w:rPr>
        <w:t xml:space="preserve"> CERINȚE DE PROIECTARE ECOLOGICĂ, EVALUAREA CONFORMITĂȚII ȘI PROCEDURA DE VERIFICARE ÎN SCOPUL SUPRAVEGHERII PIEȚEI. VALORILE INDICATIVE DE REFERINȚĂ</w:t>
      </w:r>
    </w:p>
    <w:p w14:paraId="6FDF9B91" w14:textId="77777777" w:rsidR="009544CE" w:rsidRPr="009E00F6" w:rsidRDefault="009544CE">
      <w:pPr>
        <w:ind w:firstLine="540"/>
        <w:jc w:val="center"/>
        <w:rPr>
          <w:b/>
          <w:color w:val="000000"/>
          <w:lang w:val="pt-BR"/>
        </w:rPr>
      </w:pPr>
    </w:p>
    <w:p w14:paraId="0B1FFED9" w14:textId="77777777" w:rsidR="009544CE" w:rsidRPr="002A5C1F" w:rsidRDefault="002A4F73">
      <w:pPr>
        <w:widowControl/>
        <w:numPr>
          <w:ilvl w:val="0"/>
          <w:numId w:val="1"/>
        </w:numPr>
        <w:shd w:val="clear" w:color="auto" w:fill="FFFFFF"/>
        <w:autoSpaceDE/>
        <w:autoSpaceDN/>
        <w:adjustRightInd/>
        <w:spacing w:line="312" w:lineRule="atLeast"/>
        <w:ind w:left="284" w:firstLine="357"/>
        <w:jc w:val="both"/>
        <w:rPr>
          <w:rFonts w:eastAsia="Arial Unicode MS"/>
          <w:color w:val="000000"/>
          <w:lang w:val="pt-BR"/>
        </w:rPr>
      </w:pPr>
      <w:r w:rsidRPr="002A5C1F">
        <w:rPr>
          <w:rFonts w:eastAsia="Arial Unicode MS"/>
          <w:color w:val="000000"/>
          <w:lang w:val="pt-BR"/>
        </w:rPr>
        <w:t xml:space="preserve">Cerințele în materie de proiectare ecologică aplicabile instalațiilor pentru </w:t>
      </w:r>
      <w:r w:rsidRPr="002A5C1F">
        <w:rPr>
          <w:rFonts w:eastAsia="Arial Unicode MS"/>
          <w:color w:val="000000"/>
          <w:shd w:val="clear" w:color="auto" w:fill="FFFFFF"/>
          <w:lang w:val="pt-BR"/>
        </w:rPr>
        <w:t xml:space="preserve">încălzirea apei și rezervoarele de apă caldă sunt stabilite în </w:t>
      </w:r>
      <w:r w:rsidRPr="002A5C1F">
        <w:rPr>
          <w:rFonts w:eastAsia="Arial Unicode MS"/>
          <w:color w:val="000000"/>
          <w:lang w:val="pt-BR"/>
        </w:rPr>
        <w:t>anexa nr.2.</w:t>
      </w:r>
    </w:p>
    <w:p w14:paraId="1484EBD9" w14:textId="77777777" w:rsidR="009544CE" w:rsidRPr="002A5C1F" w:rsidRDefault="002A4F73">
      <w:pPr>
        <w:widowControl/>
        <w:numPr>
          <w:ilvl w:val="0"/>
          <w:numId w:val="1"/>
        </w:numPr>
        <w:shd w:val="clear" w:color="auto" w:fill="FFFFFF"/>
        <w:autoSpaceDE/>
        <w:autoSpaceDN/>
        <w:adjustRightInd/>
        <w:spacing w:line="312" w:lineRule="atLeast"/>
        <w:ind w:left="284" w:firstLine="357"/>
        <w:jc w:val="both"/>
        <w:rPr>
          <w:rFonts w:eastAsia="Arial Unicode MS"/>
          <w:color w:val="000000"/>
          <w:lang w:val="pt-BR"/>
        </w:rPr>
      </w:pPr>
      <w:r w:rsidRPr="002A5C1F">
        <w:rPr>
          <w:rFonts w:eastAsia="Arial Unicode MS"/>
          <w:color w:val="000000"/>
          <w:lang w:val="pt-BR"/>
        </w:rPr>
        <w:t>Fiecare cerin</w:t>
      </w:r>
      <w:proofErr w:type="spellStart"/>
      <w:r w:rsidRPr="009E00F6">
        <w:rPr>
          <w:rFonts w:eastAsia="Arial Unicode MS"/>
          <w:color w:val="000000"/>
          <w:lang w:val="ro-RO"/>
        </w:rPr>
        <w:t>ță</w:t>
      </w:r>
      <w:proofErr w:type="spellEnd"/>
      <w:r w:rsidRPr="009E00F6">
        <w:rPr>
          <w:rFonts w:eastAsia="Arial Unicode MS"/>
          <w:color w:val="000000"/>
          <w:lang w:val="ro-RO"/>
        </w:rPr>
        <w:t xml:space="preserve"> în materie de proiectare ecologică se aplică în </w:t>
      </w:r>
      <w:proofErr w:type="spellStart"/>
      <w:r w:rsidRPr="009E00F6">
        <w:rPr>
          <w:rFonts w:eastAsia="Arial Unicode MS"/>
          <w:color w:val="000000"/>
          <w:lang w:val="ro-RO"/>
        </w:rPr>
        <w:t>confomitate</w:t>
      </w:r>
      <w:proofErr w:type="spellEnd"/>
      <w:r w:rsidRPr="009E00F6">
        <w:rPr>
          <w:rFonts w:eastAsia="Arial Unicode MS"/>
          <w:color w:val="000000"/>
          <w:lang w:val="ro-RO"/>
        </w:rPr>
        <w:t xml:space="preserve"> cu următorul calendar:</w:t>
      </w:r>
    </w:p>
    <w:p w14:paraId="041754CB" w14:textId="77777777" w:rsidR="009544CE" w:rsidRPr="009E00F6" w:rsidRDefault="002A4F73">
      <w:pPr>
        <w:widowControl/>
        <w:numPr>
          <w:ilvl w:val="0"/>
          <w:numId w:val="5"/>
        </w:numPr>
        <w:shd w:val="clear" w:color="auto" w:fill="FFFFFF"/>
        <w:autoSpaceDE/>
        <w:autoSpaceDN/>
        <w:adjustRightInd/>
        <w:spacing w:line="312" w:lineRule="atLeast"/>
        <w:jc w:val="both"/>
        <w:rPr>
          <w:rFonts w:eastAsia="Arial Unicode MS"/>
          <w:color w:val="000000"/>
          <w:lang w:val="en-US"/>
        </w:rPr>
      </w:pPr>
      <w:r w:rsidRPr="009E00F6">
        <w:rPr>
          <w:rFonts w:eastAsia="Arial Unicode MS"/>
          <w:color w:val="000000"/>
          <w:lang w:val="en-US"/>
        </w:rPr>
        <w:t xml:space="preserve">de la 26 </w:t>
      </w:r>
      <w:proofErr w:type="spellStart"/>
      <w:r w:rsidRPr="009E00F6">
        <w:rPr>
          <w:rFonts w:eastAsia="Arial Unicode MS"/>
          <w:color w:val="000000"/>
          <w:lang w:val="en-US"/>
        </w:rPr>
        <w:t>septembrie</w:t>
      </w:r>
      <w:proofErr w:type="spellEnd"/>
      <w:r w:rsidRPr="009E00F6">
        <w:rPr>
          <w:rFonts w:eastAsia="Arial Unicode MS"/>
          <w:color w:val="000000"/>
          <w:lang w:val="en-US"/>
        </w:rPr>
        <w:t xml:space="preserve"> 2025;</w:t>
      </w:r>
    </w:p>
    <w:p w14:paraId="56EFCE7A" w14:textId="77777777" w:rsidR="009544CE" w:rsidRPr="009E00F6" w:rsidRDefault="002A4F73">
      <w:pPr>
        <w:pStyle w:val="ti-art"/>
        <w:numPr>
          <w:ilvl w:val="0"/>
          <w:numId w:val="6"/>
        </w:numPr>
        <w:shd w:val="clear" w:color="auto" w:fill="FFFFFF"/>
        <w:spacing w:before="0" w:beforeAutospacing="0" w:after="0" w:afterAutospacing="0"/>
        <w:jc w:val="both"/>
        <w:rPr>
          <w:rFonts w:eastAsia="Arial Unicode MS"/>
          <w:color w:val="000000"/>
          <w:shd w:val="clear" w:color="auto" w:fill="FFFFFF"/>
          <w:lang w:val="en-US"/>
        </w:rPr>
      </w:pPr>
      <w:proofErr w:type="spellStart"/>
      <w:r w:rsidRPr="009E00F6">
        <w:rPr>
          <w:rFonts w:eastAsia="Arial Unicode MS"/>
          <w:color w:val="000000"/>
          <w:shd w:val="clear" w:color="auto" w:fill="FFFFFF"/>
          <w:lang w:val="en-US"/>
        </w:rPr>
        <w:t>instalațiile</w:t>
      </w:r>
      <w:proofErr w:type="spellEnd"/>
      <w:r w:rsidRPr="009E00F6">
        <w:rPr>
          <w:rFonts w:eastAsia="Arial Unicode MS"/>
          <w:color w:val="000000"/>
          <w:shd w:val="clear" w:color="auto" w:fill="FFFFFF"/>
          <w:lang w:val="en-US"/>
        </w:rPr>
        <w:t xml:space="preserve"> </w:t>
      </w:r>
      <w:proofErr w:type="spellStart"/>
      <w:r w:rsidRPr="009E00F6">
        <w:rPr>
          <w:rFonts w:eastAsia="Arial Unicode MS"/>
          <w:color w:val="000000"/>
          <w:shd w:val="clear" w:color="auto" w:fill="FFFFFF"/>
          <w:lang w:val="en-US"/>
        </w:rPr>
        <w:t>pentru</w:t>
      </w:r>
      <w:proofErr w:type="spellEnd"/>
      <w:r w:rsidRPr="009E00F6">
        <w:rPr>
          <w:rFonts w:eastAsia="Arial Unicode MS"/>
          <w:color w:val="000000"/>
          <w:shd w:val="clear" w:color="auto" w:fill="FFFFFF"/>
          <w:lang w:val="en-US"/>
        </w:rPr>
        <w:t xml:space="preserve"> </w:t>
      </w:r>
      <w:proofErr w:type="spellStart"/>
      <w:r w:rsidRPr="009E00F6">
        <w:rPr>
          <w:rFonts w:eastAsia="Arial Unicode MS"/>
          <w:color w:val="000000"/>
          <w:shd w:val="clear" w:color="auto" w:fill="FFFFFF"/>
          <w:lang w:val="en-US"/>
        </w:rPr>
        <w:t>încălzirea</w:t>
      </w:r>
      <w:proofErr w:type="spellEnd"/>
      <w:r w:rsidRPr="009E00F6">
        <w:rPr>
          <w:rFonts w:eastAsia="Arial Unicode MS"/>
          <w:color w:val="000000"/>
          <w:shd w:val="clear" w:color="auto" w:fill="FFFFFF"/>
          <w:lang w:val="en-US"/>
        </w:rPr>
        <w:t xml:space="preserve"> </w:t>
      </w:r>
      <w:proofErr w:type="spellStart"/>
      <w:r w:rsidRPr="009E00F6">
        <w:rPr>
          <w:rFonts w:eastAsia="Arial Unicode MS"/>
          <w:color w:val="000000"/>
          <w:shd w:val="clear" w:color="auto" w:fill="FFFFFF"/>
          <w:lang w:val="en-US"/>
        </w:rPr>
        <w:t>apei</w:t>
      </w:r>
      <w:proofErr w:type="spellEnd"/>
      <w:r w:rsidRPr="009E00F6">
        <w:rPr>
          <w:rFonts w:eastAsia="Arial Unicode MS"/>
          <w:color w:val="000000"/>
          <w:shd w:val="clear" w:color="auto" w:fill="FFFFFF"/>
          <w:lang w:val="en-US"/>
        </w:rPr>
        <w:t xml:space="preserve"> </w:t>
      </w:r>
      <w:proofErr w:type="spellStart"/>
      <w:r w:rsidRPr="009E00F6">
        <w:rPr>
          <w:rFonts w:eastAsia="Arial Unicode MS"/>
          <w:color w:val="000000"/>
          <w:shd w:val="clear" w:color="auto" w:fill="FFFFFF"/>
          <w:lang w:val="en-US"/>
        </w:rPr>
        <w:t>trebuie</w:t>
      </w:r>
      <w:proofErr w:type="spellEnd"/>
      <w:r w:rsidRPr="009E00F6">
        <w:rPr>
          <w:rFonts w:eastAsia="Arial Unicode MS"/>
          <w:color w:val="000000"/>
          <w:shd w:val="clear" w:color="auto" w:fill="FFFFFF"/>
          <w:lang w:val="en-US"/>
        </w:rPr>
        <w:t xml:space="preserve"> </w:t>
      </w:r>
      <w:proofErr w:type="spellStart"/>
      <w:r w:rsidRPr="009E00F6">
        <w:rPr>
          <w:rFonts w:eastAsia="Arial Unicode MS"/>
          <w:color w:val="000000"/>
          <w:shd w:val="clear" w:color="auto" w:fill="FFFFFF"/>
          <w:lang w:val="en-US"/>
        </w:rPr>
        <w:t>să</w:t>
      </w:r>
      <w:proofErr w:type="spellEnd"/>
      <w:r w:rsidRPr="009E00F6">
        <w:rPr>
          <w:rFonts w:eastAsia="Arial Unicode MS"/>
          <w:color w:val="000000"/>
          <w:shd w:val="clear" w:color="auto" w:fill="FFFFFF"/>
          <w:lang w:val="en-US"/>
        </w:rPr>
        <w:t xml:space="preserve"> </w:t>
      </w:r>
      <w:proofErr w:type="spellStart"/>
      <w:r w:rsidRPr="009E00F6">
        <w:rPr>
          <w:rFonts w:eastAsia="Arial Unicode MS"/>
          <w:color w:val="000000"/>
          <w:shd w:val="clear" w:color="auto" w:fill="FFFFFF"/>
          <w:lang w:val="en-US"/>
        </w:rPr>
        <w:t>îndeplinească</w:t>
      </w:r>
      <w:proofErr w:type="spellEnd"/>
      <w:r w:rsidRPr="009E00F6">
        <w:rPr>
          <w:rFonts w:eastAsia="Arial Unicode MS"/>
          <w:color w:val="000000"/>
          <w:shd w:val="clear" w:color="auto" w:fill="FFFFFF"/>
          <w:lang w:val="en-US"/>
        </w:rPr>
        <w:t xml:space="preserve"> </w:t>
      </w:r>
      <w:proofErr w:type="spellStart"/>
      <w:r w:rsidRPr="009E00F6">
        <w:rPr>
          <w:rFonts w:eastAsia="Arial Unicode MS"/>
          <w:color w:val="000000"/>
          <w:shd w:val="clear" w:color="auto" w:fill="FFFFFF"/>
          <w:lang w:val="en-US"/>
        </w:rPr>
        <w:t>cerințele</w:t>
      </w:r>
      <w:proofErr w:type="spellEnd"/>
      <w:r w:rsidRPr="009E00F6">
        <w:rPr>
          <w:rFonts w:eastAsia="Arial Unicode MS"/>
          <w:color w:val="000000"/>
          <w:shd w:val="clear" w:color="auto" w:fill="FFFFFF"/>
          <w:lang w:val="en-US"/>
        </w:rPr>
        <w:t xml:space="preserve"> </w:t>
      </w:r>
      <w:proofErr w:type="spellStart"/>
      <w:r w:rsidRPr="009E00F6">
        <w:rPr>
          <w:rFonts w:eastAsia="Arial Unicode MS"/>
          <w:color w:val="000000"/>
          <w:shd w:val="clear" w:color="auto" w:fill="FFFFFF"/>
          <w:lang w:val="en-US"/>
        </w:rPr>
        <w:t>stabilite</w:t>
      </w:r>
      <w:proofErr w:type="spellEnd"/>
      <w:r w:rsidRPr="009E00F6">
        <w:rPr>
          <w:rFonts w:eastAsia="Arial Unicode MS"/>
          <w:color w:val="000000"/>
          <w:shd w:val="clear" w:color="auto" w:fill="FFFFFF"/>
          <w:lang w:val="en-US"/>
        </w:rPr>
        <w:t xml:space="preserve"> la pct.1 </w:t>
      </w:r>
      <w:proofErr w:type="spellStart"/>
      <w:r w:rsidRPr="009E00F6">
        <w:rPr>
          <w:rFonts w:eastAsia="Arial Unicode MS"/>
          <w:color w:val="000000"/>
          <w:shd w:val="clear" w:color="auto" w:fill="FFFFFF"/>
          <w:lang w:val="en-US"/>
        </w:rPr>
        <w:t>spb</w:t>
      </w:r>
      <w:proofErr w:type="spellEnd"/>
      <w:r w:rsidRPr="009E00F6">
        <w:rPr>
          <w:rFonts w:eastAsia="Arial Unicode MS"/>
          <w:color w:val="000000"/>
          <w:shd w:val="clear" w:color="auto" w:fill="FFFFFF"/>
          <w:lang w:val="en-US"/>
        </w:rPr>
        <w:t xml:space="preserve">. 1) </w:t>
      </w:r>
      <w:proofErr w:type="spellStart"/>
      <w:r w:rsidRPr="009E00F6">
        <w:rPr>
          <w:rFonts w:eastAsia="Arial Unicode MS"/>
          <w:color w:val="000000"/>
          <w:shd w:val="clear" w:color="auto" w:fill="FFFFFF"/>
          <w:lang w:val="en-US"/>
        </w:rPr>
        <w:t>lit.a</w:t>
      </w:r>
      <w:proofErr w:type="spellEnd"/>
      <w:r w:rsidRPr="009E00F6">
        <w:rPr>
          <w:rFonts w:eastAsia="Arial Unicode MS"/>
          <w:color w:val="000000"/>
          <w:shd w:val="clear" w:color="auto" w:fill="FFFFFF"/>
          <w:lang w:val="en-US"/>
        </w:rPr>
        <w:t xml:space="preserve">) </w:t>
      </w:r>
      <w:proofErr w:type="spellStart"/>
      <w:r w:rsidRPr="009E00F6">
        <w:rPr>
          <w:rFonts w:eastAsia="Arial Unicode MS"/>
          <w:color w:val="000000"/>
          <w:shd w:val="clear" w:color="auto" w:fill="FFFFFF"/>
          <w:lang w:val="en-US"/>
        </w:rPr>
        <w:t>și</w:t>
      </w:r>
      <w:proofErr w:type="spellEnd"/>
      <w:r w:rsidRPr="009E00F6">
        <w:rPr>
          <w:rFonts w:eastAsia="Arial Unicode MS"/>
          <w:color w:val="000000"/>
          <w:shd w:val="clear" w:color="auto" w:fill="FFFFFF"/>
          <w:lang w:val="en-US"/>
        </w:rPr>
        <w:t xml:space="preserve"> la spb.2), 3), 4) </w:t>
      </w:r>
      <w:proofErr w:type="spellStart"/>
      <w:r w:rsidRPr="009E00F6">
        <w:rPr>
          <w:rFonts w:eastAsia="Arial Unicode MS"/>
          <w:color w:val="000000"/>
          <w:shd w:val="clear" w:color="auto" w:fill="FFFFFF"/>
          <w:lang w:val="en-US"/>
        </w:rPr>
        <w:t>și</w:t>
      </w:r>
      <w:proofErr w:type="spellEnd"/>
      <w:r w:rsidRPr="009E00F6">
        <w:rPr>
          <w:rFonts w:eastAsia="Arial Unicode MS"/>
          <w:color w:val="000000"/>
          <w:shd w:val="clear" w:color="auto" w:fill="FFFFFF"/>
          <w:lang w:val="en-US"/>
        </w:rPr>
        <w:t xml:space="preserve"> 6) din </w:t>
      </w:r>
      <w:proofErr w:type="spellStart"/>
      <w:r w:rsidRPr="009E00F6">
        <w:rPr>
          <w:rFonts w:eastAsia="Arial Unicode MS"/>
          <w:color w:val="000000"/>
          <w:shd w:val="clear" w:color="auto" w:fill="FFFFFF"/>
          <w:lang w:val="en-US"/>
        </w:rPr>
        <w:t>anexa</w:t>
      </w:r>
      <w:proofErr w:type="spellEnd"/>
      <w:r w:rsidRPr="009E00F6">
        <w:rPr>
          <w:rFonts w:eastAsia="Arial Unicode MS"/>
          <w:color w:val="000000"/>
          <w:shd w:val="clear" w:color="auto" w:fill="FFFFFF"/>
          <w:lang w:val="en-US"/>
        </w:rPr>
        <w:t xml:space="preserve"> nr.2;</w:t>
      </w:r>
    </w:p>
    <w:p w14:paraId="776089C8" w14:textId="77777777" w:rsidR="009544CE" w:rsidRPr="002A5C1F" w:rsidRDefault="002A4F73">
      <w:pPr>
        <w:pStyle w:val="ti-art"/>
        <w:numPr>
          <w:ilvl w:val="0"/>
          <w:numId w:val="6"/>
        </w:numPr>
        <w:shd w:val="clear" w:color="auto" w:fill="FFFFFF"/>
        <w:spacing w:before="0" w:beforeAutospacing="0" w:after="0" w:afterAutospacing="0"/>
        <w:jc w:val="both"/>
        <w:rPr>
          <w:rFonts w:eastAsia="Arial Unicode MS"/>
          <w:color w:val="000000"/>
          <w:shd w:val="clear" w:color="auto" w:fill="FFFFFF"/>
          <w:lang w:val="pt-BR"/>
        </w:rPr>
      </w:pPr>
      <w:r w:rsidRPr="002A5C1F">
        <w:rPr>
          <w:rFonts w:eastAsia="Arial Unicode MS"/>
          <w:color w:val="000000"/>
          <w:shd w:val="clear" w:color="auto" w:fill="FFFFFF"/>
          <w:lang w:val="pt-BR"/>
        </w:rPr>
        <w:t>rezervoarele de apă caldă trebuie să îndeplinească cerințele stabilite la pct. 2 spb.2) din anexa nr.2;</w:t>
      </w:r>
    </w:p>
    <w:p w14:paraId="5D0DC81A" w14:textId="77777777" w:rsidR="009544CE" w:rsidRPr="009E00F6" w:rsidRDefault="002A4F73">
      <w:pPr>
        <w:widowControl/>
        <w:numPr>
          <w:ilvl w:val="0"/>
          <w:numId w:val="5"/>
        </w:numPr>
        <w:shd w:val="clear" w:color="auto" w:fill="FFFFFF"/>
        <w:autoSpaceDE/>
        <w:autoSpaceDN/>
        <w:adjustRightInd/>
        <w:spacing w:line="312" w:lineRule="atLeast"/>
        <w:jc w:val="both"/>
        <w:rPr>
          <w:rFonts w:eastAsia="Arial Unicode MS"/>
          <w:color w:val="000000"/>
          <w:lang w:val="en-US"/>
        </w:rPr>
      </w:pPr>
      <w:r w:rsidRPr="009E00F6">
        <w:rPr>
          <w:rFonts w:eastAsia="Arial Unicode MS"/>
          <w:color w:val="000000"/>
          <w:lang w:val="en-US"/>
        </w:rPr>
        <w:t xml:space="preserve">de la 26 </w:t>
      </w:r>
      <w:proofErr w:type="spellStart"/>
      <w:r w:rsidRPr="009E00F6">
        <w:rPr>
          <w:rFonts w:eastAsia="Arial Unicode MS"/>
          <w:color w:val="000000"/>
          <w:lang w:val="en-US"/>
        </w:rPr>
        <w:t>septembrie</w:t>
      </w:r>
      <w:proofErr w:type="spellEnd"/>
      <w:r w:rsidRPr="009E00F6">
        <w:rPr>
          <w:rFonts w:eastAsia="Arial Unicode MS"/>
          <w:color w:val="000000"/>
          <w:lang w:val="en-US"/>
        </w:rPr>
        <w:t xml:space="preserve"> 2027;</w:t>
      </w:r>
    </w:p>
    <w:p w14:paraId="5FAF8356" w14:textId="77777777" w:rsidR="009544CE" w:rsidRPr="009E00F6" w:rsidRDefault="002A4F73">
      <w:pPr>
        <w:pStyle w:val="ti-art"/>
        <w:numPr>
          <w:ilvl w:val="0"/>
          <w:numId w:val="7"/>
        </w:numPr>
        <w:shd w:val="clear" w:color="auto" w:fill="FFFFFF"/>
        <w:spacing w:before="0" w:beforeAutospacing="0" w:after="0" w:afterAutospacing="0"/>
        <w:jc w:val="both"/>
        <w:rPr>
          <w:rFonts w:eastAsia="Arial Unicode MS"/>
          <w:color w:val="000000"/>
          <w:shd w:val="clear" w:color="auto" w:fill="FFFFFF"/>
          <w:lang w:val="en-US"/>
        </w:rPr>
      </w:pPr>
      <w:proofErr w:type="spellStart"/>
      <w:r w:rsidRPr="009E00F6">
        <w:rPr>
          <w:rFonts w:eastAsia="Arial Unicode MS"/>
          <w:color w:val="000000"/>
          <w:shd w:val="clear" w:color="auto" w:fill="FFFFFF"/>
          <w:lang w:val="en-US"/>
        </w:rPr>
        <w:t>instalațiile</w:t>
      </w:r>
      <w:proofErr w:type="spellEnd"/>
      <w:r w:rsidRPr="009E00F6">
        <w:rPr>
          <w:rFonts w:eastAsia="Arial Unicode MS"/>
          <w:color w:val="000000"/>
          <w:shd w:val="clear" w:color="auto" w:fill="FFFFFF"/>
          <w:lang w:val="en-US"/>
        </w:rPr>
        <w:t xml:space="preserve"> </w:t>
      </w:r>
      <w:proofErr w:type="spellStart"/>
      <w:r w:rsidRPr="009E00F6">
        <w:rPr>
          <w:rFonts w:eastAsia="Arial Unicode MS"/>
          <w:color w:val="000000"/>
          <w:shd w:val="clear" w:color="auto" w:fill="FFFFFF"/>
          <w:lang w:val="en-US"/>
        </w:rPr>
        <w:t>pentru</w:t>
      </w:r>
      <w:proofErr w:type="spellEnd"/>
      <w:r w:rsidRPr="009E00F6">
        <w:rPr>
          <w:rFonts w:eastAsia="Arial Unicode MS"/>
          <w:color w:val="000000"/>
          <w:shd w:val="clear" w:color="auto" w:fill="FFFFFF"/>
          <w:lang w:val="en-US"/>
        </w:rPr>
        <w:t xml:space="preserve"> </w:t>
      </w:r>
      <w:proofErr w:type="spellStart"/>
      <w:r w:rsidRPr="009E00F6">
        <w:rPr>
          <w:rFonts w:eastAsia="Arial Unicode MS"/>
          <w:color w:val="000000"/>
          <w:shd w:val="clear" w:color="auto" w:fill="FFFFFF"/>
          <w:lang w:val="en-US"/>
        </w:rPr>
        <w:t>încălzirea</w:t>
      </w:r>
      <w:proofErr w:type="spellEnd"/>
      <w:r w:rsidRPr="009E00F6">
        <w:rPr>
          <w:rFonts w:eastAsia="Arial Unicode MS"/>
          <w:color w:val="000000"/>
          <w:shd w:val="clear" w:color="auto" w:fill="FFFFFF"/>
          <w:lang w:val="en-US"/>
        </w:rPr>
        <w:t xml:space="preserve"> </w:t>
      </w:r>
      <w:proofErr w:type="spellStart"/>
      <w:r w:rsidRPr="009E00F6">
        <w:rPr>
          <w:rFonts w:eastAsia="Arial Unicode MS"/>
          <w:color w:val="000000"/>
          <w:shd w:val="clear" w:color="auto" w:fill="FFFFFF"/>
          <w:lang w:val="en-US"/>
        </w:rPr>
        <w:t>apei</w:t>
      </w:r>
      <w:proofErr w:type="spellEnd"/>
      <w:r w:rsidRPr="009E00F6">
        <w:rPr>
          <w:rFonts w:eastAsia="Arial Unicode MS"/>
          <w:color w:val="000000"/>
          <w:shd w:val="clear" w:color="auto" w:fill="FFFFFF"/>
          <w:lang w:val="en-US"/>
        </w:rPr>
        <w:t xml:space="preserve"> </w:t>
      </w:r>
      <w:proofErr w:type="spellStart"/>
      <w:r w:rsidRPr="009E00F6">
        <w:rPr>
          <w:rFonts w:eastAsia="Arial Unicode MS"/>
          <w:color w:val="000000"/>
          <w:shd w:val="clear" w:color="auto" w:fill="FFFFFF"/>
          <w:lang w:val="en-US"/>
        </w:rPr>
        <w:t>trebuie</w:t>
      </w:r>
      <w:proofErr w:type="spellEnd"/>
      <w:r w:rsidRPr="009E00F6">
        <w:rPr>
          <w:rFonts w:eastAsia="Arial Unicode MS"/>
          <w:color w:val="000000"/>
          <w:shd w:val="clear" w:color="auto" w:fill="FFFFFF"/>
          <w:lang w:val="en-US"/>
        </w:rPr>
        <w:t xml:space="preserve"> </w:t>
      </w:r>
      <w:proofErr w:type="spellStart"/>
      <w:r w:rsidRPr="009E00F6">
        <w:rPr>
          <w:rFonts w:eastAsia="Arial Unicode MS"/>
          <w:color w:val="000000"/>
          <w:shd w:val="clear" w:color="auto" w:fill="FFFFFF"/>
          <w:lang w:val="en-US"/>
        </w:rPr>
        <w:t>să</w:t>
      </w:r>
      <w:proofErr w:type="spellEnd"/>
      <w:r w:rsidRPr="009E00F6">
        <w:rPr>
          <w:rFonts w:eastAsia="Arial Unicode MS"/>
          <w:color w:val="000000"/>
          <w:shd w:val="clear" w:color="auto" w:fill="FFFFFF"/>
          <w:lang w:val="en-US"/>
        </w:rPr>
        <w:t xml:space="preserve"> </w:t>
      </w:r>
      <w:proofErr w:type="spellStart"/>
      <w:r w:rsidRPr="009E00F6">
        <w:rPr>
          <w:rFonts w:eastAsia="Arial Unicode MS"/>
          <w:color w:val="000000"/>
          <w:shd w:val="clear" w:color="auto" w:fill="FFFFFF"/>
          <w:lang w:val="en-US"/>
        </w:rPr>
        <w:t>îndeplinească</w:t>
      </w:r>
      <w:proofErr w:type="spellEnd"/>
      <w:r w:rsidRPr="009E00F6">
        <w:rPr>
          <w:rFonts w:eastAsia="Arial Unicode MS"/>
          <w:color w:val="000000"/>
          <w:shd w:val="clear" w:color="auto" w:fill="FFFFFF"/>
          <w:lang w:val="en-US"/>
        </w:rPr>
        <w:t xml:space="preserve"> </w:t>
      </w:r>
      <w:proofErr w:type="spellStart"/>
      <w:r w:rsidRPr="009E00F6">
        <w:rPr>
          <w:rFonts w:eastAsia="Arial Unicode MS"/>
          <w:color w:val="000000"/>
          <w:shd w:val="clear" w:color="auto" w:fill="FFFFFF"/>
          <w:lang w:val="en-US"/>
        </w:rPr>
        <w:t>cerințele</w:t>
      </w:r>
      <w:proofErr w:type="spellEnd"/>
      <w:r w:rsidRPr="009E00F6">
        <w:rPr>
          <w:rFonts w:eastAsia="Arial Unicode MS"/>
          <w:color w:val="000000"/>
          <w:shd w:val="clear" w:color="auto" w:fill="FFFFFF"/>
          <w:lang w:val="en-US"/>
        </w:rPr>
        <w:t xml:space="preserve"> </w:t>
      </w:r>
      <w:proofErr w:type="spellStart"/>
      <w:r w:rsidRPr="009E00F6">
        <w:rPr>
          <w:rFonts w:eastAsia="Arial Unicode MS"/>
          <w:color w:val="000000"/>
          <w:shd w:val="clear" w:color="auto" w:fill="FFFFFF"/>
          <w:lang w:val="en-US"/>
        </w:rPr>
        <w:t>stabilite</w:t>
      </w:r>
      <w:proofErr w:type="spellEnd"/>
      <w:r w:rsidRPr="009E00F6">
        <w:rPr>
          <w:rFonts w:eastAsia="Arial Unicode MS"/>
          <w:color w:val="000000"/>
          <w:shd w:val="clear" w:color="auto" w:fill="FFFFFF"/>
          <w:lang w:val="en-US"/>
        </w:rPr>
        <w:t xml:space="preserve"> la pct.1spb.1) lit. b) din </w:t>
      </w:r>
      <w:proofErr w:type="spellStart"/>
      <w:r w:rsidRPr="009E00F6">
        <w:rPr>
          <w:rFonts w:eastAsia="Arial Unicode MS"/>
          <w:color w:val="000000"/>
          <w:shd w:val="clear" w:color="auto" w:fill="FFFFFF"/>
          <w:lang w:val="en-US"/>
        </w:rPr>
        <w:t>anexa</w:t>
      </w:r>
      <w:proofErr w:type="spellEnd"/>
      <w:r w:rsidRPr="009E00F6">
        <w:rPr>
          <w:rFonts w:eastAsia="Arial Unicode MS"/>
          <w:color w:val="000000"/>
          <w:shd w:val="clear" w:color="auto" w:fill="FFFFFF"/>
          <w:lang w:val="en-US"/>
        </w:rPr>
        <w:t xml:space="preserve"> nr.2;</w:t>
      </w:r>
    </w:p>
    <w:p w14:paraId="7AB22081" w14:textId="77777777" w:rsidR="009544CE" w:rsidRPr="002A5C1F" w:rsidRDefault="002A4F73">
      <w:pPr>
        <w:pStyle w:val="ti-art"/>
        <w:numPr>
          <w:ilvl w:val="0"/>
          <w:numId w:val="7"/>
        </w:numPr>
        <w:shd w:val="clear" w:color="auto" w:fill="FFFFFF"/>
        <w:spacing w:before="0" w:beforeAutospacing="0" w:after="0" w:afterAutospacing="0"/>
        <w:jc w:val="both"/>
        <w:rPr>
          <w:rFonts w:eastAsia="Arial Unicode MS"/>
          <w:color w:val="000000"/>
          <w:shd w:val="clear" w:color="auto" w:fill="FFFFFF"/>
          <w:lang w:val="pt-BR"/>
        </w:rPr>
      </w:pPr>
      <w:r w:rsidRPr="002A5C1F">
        <w:rPr>
          <w:rFonts w:eastAsia="Arial Unicode MS"/>
          <w:color w:val="000000"/>
          <w:shd w:val="clear" w:color="auto" w:fill="FFFFFF"/>
          <w:lang w:val="pt-BR"/>
        </w:rPr>
        <w:t>rezervoarele de apă caldă trebuie să îndeplinească cerințele stabilite la pct. 2 spb.1) din anexa nr.2;</w:t>
      </w:r>
    </w:p>
    <w:p w14:paraId="1641D2CA" w14:textId="77777777" w:rsidR="009544CE" w:rsidRPr="009E00F6" w:rsidRDefault="002A4F73">
      <w:pPr>
        <w:widowControl/>
        <w:numPr>
          <w:ilvl w:val="0"/>
          <w:numId w:val="5"/>
        </w:numPr>
        <w:shd w:val="clear" w:color="auto" w:fill="FFFFFF"/>
        <w:autoSpaceDE/>
        <w:autoSpaceDN/>
        <w:adjustRightInd/>
        <w:spacing w:line="312" w:lineRule="atLeast"/>
        <w:jc w:val="both"/>
        <w:rPr>
          <w:rFonts w:eastAsia="Arial Unicode MS"/>
          <w:color w:val="000000"/>
          <w:lang w:val="en-US"/>
        </w:rPr>
      </w:pPr>
      <w:r w:rsidRPr="009E00F6">
        <w:rPr>
          <w:rFonts w:eastAsia="Arial Unicode MS"/>
          <w:color w:val="000000"/>
          <w:lang w:val="en-US"/>
        </w:rPr>
        <w:t xml:space="preserve">de la 26 </w:t>
      </w:r>
      <w:proofErr w:type="spellStart"/>
      <w:r w:rsidRPr="009E00F6">
        <w:rPr>
          <w:rFonts w:eastAsia="Arial Unicode MS"/>
          <w:color w:val="000000"/>
          <w:lang w:val="en-US"/>
        </w:rPr>
        <w:t>septembrie</w:t>
      </w:r>
      <w:proofErr w:type="spellEnd"/>
      <w:r w:rsidRPr="009E00F6">
        <w:rPr>
          <w:rFonts w:eastAsia="Arial Unicode MS"/>
          <w:color w:val="000000"/>
          <w:lang w:val="en-US"/>
        </w:rPr>
        <w:t xml:space="preserve"> 2028;</w:t>
      </w:r>
    </w:p>
    <w:p w14:paraId="5528ED3C" w14:textId="77777777" w:rsidR="009544CE" w:rsidRPr="009E00F6" w:rsidRDefault="002A4F73">
      <w:pPr>
        <w:pStyle w:val="ti-art"/>
        <w:numPr>
          <w:ilvl w:val="0"/>
          <w:numId w:val="8"/>
        </w:numPr>
        <w:shd w:val="clear" w:color="auto" w:fill="FFFFFF"/>
        <w:spacing w:before="0" w:beforeAutospacing="0" w:after="0" w:afterAutospacing="0"/>
        <w:jc w:val="both"/>
        <w:rPr>
          <w:rFonts w:eastAsia="Arial Unicode MS"/>
          <w:color w:val="000000"/>
          <w:shd w:val="clear" w:color="auto" w:fill="FFFFFF"/>
          <w:lang w:val="en-US"/>
        </w:rPr>
      </w:pPr>
      <w:proofErr w:type="spellStart"/>
      <w:r w:rsidRPr="009E00F6">
        <w:rPr>
          <w:rFonts w:eastAsia="Arial Unicode MS"/>
          <w:color w:val="000000"/>
          <w:shd w:val="clear" w:color="auto" w:fill="FFFFFF"/>
          <w:lang w:val="en-US"/>
        </w:rPr>
        <w:t>instalațiile</w:t>
      </w:r>
      <w:proofErr w:type="spellEnd"/>
      <w:r w:rsidRPr="009E00F6">
        <w:rPr>
          <w:rFonts w:eastAsia="Arial Unicode MS"/>
          <w:color w:val="000000"/>
          <w:shd w:val="clear" w:color="auto" w:fill="FFFFFF"/>
          <w:lang w:val="en-US"/>
        </w:rPr>
        <w:t xml:space="preserve"> </w:t>
      </w:r>
      <w:proofErr w:type="spellStart"/>
      <w:r w:rsidRPr="009E00F6">
        <w:rPr>
          <w:rFonts w:eastAsia="Arial Unicode MS"/>
          <w:color w:val="000000"/>
          <w:shd w:val="clear" w:color="auto" w:fill="FFFFFF"/>
          <w:lang w:val="en-US"/>
        </w:rPr>
        <w:t>pentru</w:t>
      </w:r>
      <w:proofErr w:type="spellEnd"/>
      <w:r w:rsidRPr="009E00F6">
        <w:rPr>
          <w:rFonts w:eastAsia="Arial Unicode MS"/>
          <w:color w:val="000000"/>
          <w:shd w:val="clear" w:color="auto" w:fill="FFFFFF"/>
          <w:lang w:val="en-US"/>
        </w:rPr>
        <w:t xml:space="preserve"> </w:t>
      </w:r>
      <w:proofErr w:type="spellStart"/>
      <w:r w:rsidRPr="009E00F6">
        <w:rPr>
          <w:rFonts w:eastAsia="Arial Unicode MS"/>
          <w:color w:val="000000"/>
          <w:shd w:val="clear" w:color="auto" w:fill="FFFFFF"/>
          <w:lang w:val="en-US"/>
        </w:rPr>
        <w:t>încălzirea</w:t>
      </w:r>
      <w:proofErr w:type="spellEnd"/>
      <w:r w:rsidRPr="009E00F6">
        <w:rPr>
          <w:rFonts w:eastAsia="Arial Unicode MS"/>
          <w:color w:val="000000"/>
          <w:shd w:val="clear" w:color="auto" w:fill="FFFFFF"/>
          <w:lang w:val="en-US"/>
        </w:rPr>
        <w:t xml:space="preserve"> </w:t>
      </w:r>
      <w:proofErr w:type="spellStart"/>
      <w:r w:rsidRPr="009E00F6">
        <w:rPr>
          <w:rFonts w:eastAsia="Arial Unicode MS"/>
          <w:color w:val="000000"/>
          <w:shd w:val="clear" w:color="auto" w:fill="FFFFFF"/>
          <w:lang w:val="en-US"/>
        </w:rPr>
        <w:t>apei</w:t>
      </w:r>
      <w:proofErr w:type="spellEnd"/>
      <w:r w:rsidRPr="009E00F6">
        <w:rPr>
          <w:rFonts w:eastAsia="Arial Unicode MS"/>
          <w:color w:val="000000"/>
          <w:shd w:val="clear" w:color="auto" w:fill="FFFFFF"/>
          <w:lang w:val="en-US"/>
        </w:rPr>
        <w:t xml:space="preserve"> </w:t>
      </w:r>
      <w:proofErr w:type="spellStart"/>
      <w:r w:rsidRPr="009E00F6">
        <w:rPr>
          <w:rFonts w:eastAsia="Arial Unicode MS"/>
          <w:color w:val="000000"/>
          <w:shd w:val="clear" w:color="auto" w:fill="FFFFFF"/>
          <w:lang w:val="en-US"/>
        </w:rPr>
        <w:t>trebuie</w:t>
      </w:r>
      <w:proofErr w:type="spellEnd"/>
      <w:r w:rsidRPr="009E00F6">
        <w:rPr>
          <w:rFonts w:eastAsia="Arial Unicode MS"/>
          <w:color w:val="000000"/>
          <w:shd w:val="clear" w:color="auto" w:fill="FFFFFF"/>
          <w:lang w:val="en-US"/>
        </w:rPr>
        <w:t xml:space="preserve"> </w:t>
      </w:r>
      <w:proofErr w:type="spellStart"/>
      <w:r w:rsidRPr="009E00F6">
        <w:rPr>
          <w:rFonts w:eastAsia="Arial Unicode MS"/>
          <w:color w:val="000000"/>
          <w:shd w:val="clear" w:color="auto" w:fill="FFFFFF"/>
          <w:lang w:val="en-US"/>
        </w:rPr>
        <w:t>să</w:t>
      </w:r>
      <w:proofErr w:type="spellEnd"/>
      <w:r w:rsidRPr="009E00F6">
        <w:rPr>
          <w:rFonts w:eastAsia="Arial Unicode MS"/>
          <w:color w:val="000000"/>
          <w:shd w:val="clear" w:color="auto" w:fill="FFFFFF"/>
          <w:lang w:val="en-US"/>
        </w:rPr>
        <w:t xml:space="preserve"> </w:t>
      </w:r>
      <w:proofErr w:type="spellStart"/>
      <w:r w:rsidRPr="009E00F6">
        <w:rPr>
          <w:rFonts w:eastAsia="Arial Unicode MS"/>
          <w:color w:val="000000"/>
          <w:shd w:val="clear" w:color="auto" w:fill="FFFFFF"/>
          <w:lang w:val="en-US"/>
        </w:rPr>
        <w:t>îndeplinească</w:t>
      </w:r>
      <w:proofErr w:type="spellEnd"/>
      <w:r w:rsidRPr="009E00F6">
        <w:rPr>
          <w:rFonts w:eastAsia="Arial Unicode MS"/>
          <w:color w:val="000000"/>
          <w:shd w:val="clear" w:color="auto" w:fill="FFFFFF"/>
          <w:lang w:val="en-US"/>
        </w:rPr>
        <w:t xml:space="preserve"> </w:t>
      </w:r>
      <w:proofErr w:type="spellStart"/>
      <w:r w:rsidRPr="009E00F6">
        <w:rPr>
          <w:rFonts w:eastAsia="Arial Unicode MS"/>
          <w:color w:val="000000"/>
          <w:shd w:val="clear" w:color="auto" w:fill="FFFFFF"/>
          <w:lang w:val="en-US"/>
        </w:rPr>
        <w:t>cerințele</w:t>
      </w:r>
      <w:proofErr w:type="spellEnd"/>
      <w:r w:rsidRPr="009E00F6">
        <w:rPr>
          <w:rFonts w:eastAsia="Arial Unicode MS"/>
          <w:color w:val="000000"/>
          <w:shd w:val="clear" w:color="auto" w:fill="FFFFFF"/>
          <w:lang w:val="en-US"/>
        </w:rPr>
        <w:t xml:space="preserve"> </w:t>
      </w:r>
      <w:proofErr w:type="spellStart"/>
      <w:r w:rsidRPr="009E00F6">
        <w:rPr>
          <w:rFonts w:eastAsia="Arial Unicode MS"/>
          <w:color w:val="000000"/>
          <w:shd w:val="clear" w:color="auto" w:fill="FFFFFF"/>
          <w:lang w:val="en-US"/>
        </w:rPr>
        <w:t>stabilite</w:t>
      </w:r>
      <w:proofErr w:type="spellEnd"/>
      <w:r w:rsidRPr="009E00F6">
        <w:rPr>
          <w:rFonts w:eastAsia="Arial Unicode MS"/>
          <w:color w:val="000000"/>
          <w:shd w:val="clear" w:color="auto" w:fill="FFFFFF"/>
          <w:lang w:val="en-US"/>
        </w:rPr>
        <w:t xml:space="preserve"> la pct. 1 spb.1) lit. c) din </w:t>
      </w:r>
      <w:proofErr w:type="spellStart"/>
      <w:r w:rsidRPr="009E00F6">
        <w:rPr>
          <w:rFonts w:eastAsia="Arial Unicode MS"/>
          <w:color w:val="000000"/>
          <w:shd w:val="clear" w:color="auto" w:fill="FFFFFF"/>
          <w:lang w:val="en-US"/>
        </w:rPr>
        <w:t>anexa</w:t>
      </w:r>
      <w:proofErr w:type="spellEnd"/>
      <w:r w:rsidRPr="009E00F6">
        <w:rPr>
          <w:rFonts w:eastAsia="Arial Unicode MS"/>
          <w:color w:val="000000"/>
          <w:shd w:val="clear" w:color="auto" w:fill="FFFFFF"/>
          <w:lang w:val="en-US"/>
        </w:rPr>
        <w:t xml:space="preserve"> nr.2;</w:t>
      </w:r>
    </w:p>
    <w:p w14:paraId="4E0E3E14" w14:textId="77777777" w:rsidR="009544CE" w:rsidRPr="009E00F6" w:rsidRDefault="002A4F73">
      <w:pPr>
        <w:pStyle w:val="ti-art"/>
        <w:numPr>
          <w:ilvl w:val="0"/>
          <w:numId w:val="8"/>
        </w:numPr>
        <w:shd w:val="clear" w:color="auto" w:fill="FFFFFF"/>
        <w:spacing w:before="0" w:beforeAutospacing="0" w:after="0" w:afterAutospacing="0"/>
        <w:jc w:val="both"/>
        <w:rPr>
          <w:rFonts w:eastAsia="Arial Unicode MS"/>
          <w:color w:val="000000"/>
          <w:shd w:val="clear" w:color="auto" w:fill="FFFFFF"/>
          <w:lang w:val="en-US"/>
        </w:rPr>
      </w:pPr>
      <w:proofErr w:type="spellStart"/>
      <w:r w:rsidRPr="009E00F6">
        <w:rPr>
          <w:rFonts w:eastAsia="Arial Unicode MS"/>
          <w:color w:val="000000"/>
          <w:shd w:val="clear" w:color="auto" w:fill="FFFFFF"/>
          <w:lang w:val="en-US"/>
        </w:rPr>
        <w:t>instalațiile</w:t>
      </w:r>
      <w:proofErr w:type="spellEnd"/>
      <w:r w:rsidRPr="009E00F6">
        <w:rPr>
          <w:rFonts w:eastAsia="Arial Unicode MS"/>
          <w:color w:val="000000"/>
          <w:shd w:val="clear" w:color="auto" w:fill="FFFFFF"/>
          <w:lang w:val="en-US"/>
        </w:rPr>
        <w:t xml:space="preserve"> </w:t>
      </w:r>
      <w:proofErr w:type="spellStart"/>
      <w:r w:rsidRPr="009E00F6">
        <w:rPr>
          <w:rFonts w:eastAsia="Arial Unicode MS"/>
          <w:color w:val="000000"/>
          <w:shd w:val="clear" w:color="auto" w:fill="FFFFFF"/>
          <w:lang w:val="en-US"/>
        </w:rPr>
        <w:t>pentru</w:t>
      </w:r>
      <w:proofErr w:type="spellEnd"/>
      <w:r w:rsidRPr="009E00F6">
        <w:rPr>
          <w:rFonts w:eastAsia="Arial Unicode MS"/>
          <w:color w:val="000000"/>
          <w:shd w:val="clear" w:color="auto" w:fill="FFFFFF"/>
          <w:lang w:val="en-US"/>
        </w:rPr>
        <w:t xml:space="preserve"> </w:t>
      </w:r>
      <w:proofErr w:type="spellStart"/>
      <w:r w:rsidRPr="009E00F6">
        <w:rPr>
          <w:rFonts w:eastAsia="Arial Unicode MS"/>
          <w:color w:val="000000"/>
          <w:shd w:val="clear" w:color="auto" w:fill="FFFFFF"/>
          <w:lang w:val="en-US"/>
        </w:rPr>
        <w:t>încălzirea</w:t>
      </w:r>
      <w:proofErr w:type="spellEnd"/>
      <w:r w:rsidRPr="009E00F6">
        <w:rPr>
          <w:rFonts w:eastAsia="Arial Unicode MS"/>
          <w:color w:val="000000"/>
          <w:shd w:val="clear" w:color="auto" w:fill="FFFFFF"/>
          <w:lang w:val="en-US"/>
        </w:rPr>
        <w:t xml:space="preserve"> </w:t>
      </w:r>
      <w:proofErr w:type="spellStart"/>
      <w:r w:rsidRPr="009E00F6">
        <w:rPr>
          <w:rFonts w:eastAsia="Arial Unicode MS"/>
          <w:color w:val="000000"/>
          <w:shd w:val="clear" w:color="auto" w:fill="FFFFFF"/>
          <w:lang w:val="en-US"/>
        </w:rPr>
        <w:t>apei</w:t>
      </w:r>
      <w:proofErr w:type="spellEnd"/>
      <w:r w:rsidRPr="009E00F6">
        <w:rPr>
          <w:rFonts w:eastAsia="Arial Unicode MS"/>
          <w:color w:val="000000"/>
          <w:shd w:val="clear" w:color="auto" w:fill="FFFFFF"/>
          <w:lang w:val="en-US"/>
        </w:rPr>
        <w:t xml:space="preserve"> </w:t>
      </w:r>
      <w:proofErr w:type="spellStart"/>
      <w:r w:rsidRPr="009E00F6">
        <w:rPr>
          <w:rFonts w:eastAsia="Arial Unicode MS"/>
          <w:color w:val="000000"/>
          <w:shd w:val="clear" w:color="auto" w:fill="FFFFFF"/>
          <w:lang w:val="en-US"/>
        </w:rPr>
        <w:t>trebuie</w:t>
      </w:r>
      <w:proofErr w:type="spellEnd"/>
      <w:r w:rsidRPr="009E00F6">
        <w:rPr>
          <w:rFonts w:eastAsia="Arial Unicode MS"/>
          <w:color w:val="000000"/>
          <w:shd w:val="clear" w:color="auto" w:fill="FFFFFF"/>
          <w:lang w:val="en-US"/>
        </w:rPr>
        <w:t xml:space="preserve"> </w:t>
      </w:r>
      <w:proofErr w:type="spellStart"/>
      <w:r w:rsidRPr="009E00F6">
        <w:rPr>
          <w:rFonts w:eastAsia="Arial Unicode MS"/>
          <w:color w:val="000000"/>
          <w:shd w:val="clear" w:color="auto" w:fill="FFFFFF"/>
          <w:lang w:val="en-US"/>
        </w:rPr>
        <w:t>să</w:t>
      </w:r>
      <w:proofErr w:type="spellEnd"/>
      <w:r w:rsidRPr="009E00F6">
        <w:rPr>
          <w:rFonts w:eastAsia="Arial Unicode MS"/>
          <w:color w:val="000000"/>
          <w:shd w:val="clear" w:color="auto" w:fill="FFFFFF"/>
          <w:lang w:val="en-US"/>
        </w:rPr>
        <w:t xml:space="preserve"> </w:t>
      </w:r>
      <w:proofErr w:type="spellStart"/>
      <w:r w:rsidRPr="009E00F6">
        <w:rPr>
          <w:rFonts w:eastAsia="Arial Unicode MS"/>
          <w:color w:val="000000"/>
          <w:shd w:val="clear" w:color="auto" w:fill="FFFFFF"/>
          <w:lang w:val="en-US"/>
        </w:rPr>
        <w:t>îndeplinească</w:t>
      </w:r>
      <w:proofErr w:type="spellEnd"/>
      <w:r w:rsidRPr="009E00F6">
        <w:rPr>
          <w:rFonts w:eastAsia="Arial Unicode MS"/>
          <w:color w:val="000000"/>
          <w:shd w:val="clear" w:color="auto" w:fill="FFFFFF"/>
          <w:lang w:val="en-US"/>
        </w:rPr>
        <w:t xml:space="preserve"> </w:t>
      </w:r>
      <w:proofErr w:type="spellStart"/>
      <w:r w:rsidRPr="009E00F6">
        <w:rPr>
          <w:rFonts w:eastAsia="Arial Unicode MS"/>
          <w:color w:val="000000"/>
          <w:shd w:val="clear" w:color="auto" w:fill="FFFFFF"/>
          <w:lang w:val="en-US"/>
        </w:rPr>
        <w:t>cerințele</w:t>
      </w:r>
      <w:proofErr w:type="spellEnd"/>
      <w:r w:rsidRPr="009E00F6">
        <w:rPr>
          <w:rFonts w:eastAsia="Arial Unicode MS"/>
          <w:color w:val="000000"/>
          <w:shd w:val="clear" w:color="auto" w:fill="FFFFFF"/>
          <w:lang w:val="en-US"/>
        </w:rPr>
        <w:t xml:space="preserve"> </w:t>
      </w:r>
      <w:proofErr w:type="spellStart"/>
      <w:r w:rsidRPr="009E00F6">
        <w:rPr>
          <w:rFonts w:eastAsia="Arial Unicode MS"/>
          <w:color w:val="000000"/>
          <w:shd w:val="clear" w:color="auto" w:fill="FFFFFF"/>
          <w:lang w:val="en-US"/>
        </w:rPr>
        <w:t>stabilite</w:t>
      </w:r>
      <w:proofErr w:type="spellEnd"/>
      <w:r w:rsidRPr="009E00F6">
        <w:rPr>
          <w:rFonts w:eastAsia="Arial Unicode MS"/>
          <w:color w:val="000000"/>
          <w:shd w:val="clear" w:color="auto" w:fill="FFFFFF"/>
          <w:lang w:val="en-US"/>
        </w:rPr>
        <w:t xml:space="preserve"> la pct. 1 spb.5) lit. a) din </w:t>
      </w:r>
      <w:proofErr w:type="spellStart"/>
      <w:r w:rsidRPr="009E00F6">
        <w:rPr>
          <w:rFonts w:eastAsia="Arial Unicode MS"/>
          <w:color w:val="000000"/>
          <w:shd w:val="clear" w:color="auto" w:fill="FFFFFF"/>
          <w:lang w:val="en-US"/>
        </w:rPr>
        <w:t>anexa</w:t>
      </w:r>
      <w:proofErr w:type="spellEnd"/>
      <w:r w:rsidRPr="009E00F6">
        <w:rPr>
          <w:rFonts w:eastAsia="Arial Unicode MS"/>
          <w:color w:val="000000"/>
          <w:shd w:val="clear" w:color="auto" w:fill="FFFFFF"/>
          <w:lang w:val="en-US"/>
        </w:rPr>
        <w:t xml:space="preserve"> nr.2.</w:t>
      </w:r>
    </w:p>
    <w:p w14:paraId="6AAE5C58" w14:textId="77777777" w:rsidR="009544CE" w:rsidRPr="002A5C1F" w:rsidRDefault="002A4F73">
      <w:pPr>
        <w:widowControl/>
        <w:numPr>
          <w:ilvl w:val="0"/>
          <w:numId w:val="1"/>
        </w:numPr>
        <w:shd w:val="clear" w:color="auto" w:fill="FFFFFF"/>
        <w:autoSpaceDE/>
        <w:autoSpaceDN/>
        <w:adjustRightInd/>
        <w:spacing w:line="312" w:lineRule="atLeast"/>
        <w:ind w:left="284" w:firstLine="357"/>
        <w:jc w:val="both"/>
        <w:rPr>
          <w:rFonts w:eastAsia="Arial Unicode MS"/>
          <w:color w:val="000000"/>
          <w:lang w:val="pt-BR"/>
        </w:rPr>
      </w:pPr>
      <w:r w:rsidRPr="002A5C1F">
        <w:rPr>
          <w:rFonts w:eastAsia="Arial Unicode MS"/>
          <w:color w:val="000000"/>
          <w:lang w:val="pt-BR"/>
        </w:rPr>
        <w:t>Conformitatea cu cerințele în materie de proiectare ecologică se măsoară și se calculează în conformitate cu cerințele stabilite în anexa nr.3 și nr.4.</w:t>
      </w:r>
    </w:p>
    <w:p w14:paraId="69402247" w14:textId="77777777" w:rsidR="009544CE" w:rsidRPr="002A5C1F" w:rsidRDefault="002A4F73">
      <w:pPr>
        <w:widowControl/>
        <w:numPr>
          <w:ilvl w:val="0"/>
          <w:numId w:val="1"/>
        </w:numPr>
        <w:shd w:val="clear" w:color="auto" w:fill="FFFFFF"/>
        <w:autoSpaceDE/>
        <w:autoSpaceDN/>
        <w:adjustRightInd/>
        <w:spacing w:line="312" w:lineRule="atLeast"/>
        <w:ind w:left="284" w:firstLine="357"/>
        <w:jc w:val="both"/>
        <w:rPr>
          <w:rFonts w:eastAsia="Arial Unicode MS"/>
          <w:color w:val="000000"/>
          <w:lang w:val="pt-BR"/>
        </w:rPr>
      </w:pPr>
      <w:r w:rsidRPr="009E00F6">
        <w:rPr>
          <w:color w:val="000000"/>
          <w:lang w:val="it-IT"/>
        </w:rPr>
        <w:t>Procedura de evaluare a conformității prevăzută la art. 17 din Legea nr. 151/2014 privind cerinţele în materie de proiectare ecologică aplicabile produselor cu impact energetic (în continuare - Legea nr. 151/2014) este sistemul de control intern al proiectării specificat în anexa nr. 4 sau sistemul de management stabilit în anexa nr. 5 din Legea nr. 151/2014.</w:t>
      </w:r>
    </w:p>
    <w:p w14:paraId="1756A52A" w14:textId="77777777" w:rsidR="009544CE" w:rsidRPr="002A5C1F" w:rsidRDefault="002A4F73">
      <w:pPr>
        <w:widowControl/>
        <w:numPr>
          <w:ilvl w:val="0"/>
          <w:numId w:val="1"/>
        </w:numPr>
        <w:shd w:val="clear" w:color="auto" w:fill="FFFFFF"/>
        <w:autoSpaceDE/>
        <w:autoSpaceDN/>
        <w:adjustRightInd/>
        <w:spacing w:line="312" w:lineRule="atLeast"/>
        <w:ind w:left="284" w:firstLine="357"/>
        <w:jc w:val="both"/>
        <w:rPr>
          <w:rFonts w:eastAsia="Arial Unicode MS"/>
          <w:color w:val="000000"/>
          <w:lang w:val="pt-BR"/>
        </w:rPr>
      </w:pPr>
      <w:r w:rsidRPr="009E00F6">
        <w:rPr>
          <w:color w:val="000000"/>
          <w:lang w:val="it-IT"/>
        </w:rPr>
        <w:t xml:space="preserve">În sensul evaluării conformităţii în temeiul art. 17 din Legea nr. 151/2014, dosarul cu documentaţia tehnică conţine o copie de pe informaţiile specificate la pct.1 </w:t>
      </w:r>
      <w:r w:rsidRPr="002A5C1F">
        <w:rPr>
          <w:rFonts w:eastAsia="Arial Unicode MS"/>
          <w:color w:val="000000"/>
          <w:shd w:val="clear" w:color="auto" w:fill="FFFFFF"/>
          <w:lang w:val="pt-BR"/>
        </w:rPr>
        <w:t>spb.6)</w:t>
      </w:r>
      <w:r w:rsidRPr="009E00F6">
        <w:rPr>
          <w:color w:val="000000"/>
          <w:lang w:val="it-IT"/>
        </w:rPr>
        <w:t xml:space="preserve"> din anexa nr.2.</w:t>
      </w:r>
    </w:p>
    <w:p w14:paraId="3465BB9E" w14:textId="77777777" w:rsidR="009544CE" w:rsidRPr="002A5C1F" w:rsidRDefault="002A4F73">
      <w:pPr>
        <w:widowControl/>
        <w:numPr>
          <w:ilvl w:val="0"/>
          <w:numId w:val="1"/>
        </w:numPr>
        <w:shd w:val="clear" w:color="auto" w:fill="FFFFFF"/>
        <w:autoSpaceDE/>
        <w:autoSpaceDN/>
        <w:adjustRightInd/>
        <w:spacing w:line="312" w:lineRule="atLeast"/>
        <w:ind w:left="284" w:firstLine="357"/>
        <w:jc w:val="both"/>
        <w:rPr>
          <w:rFonts w:eastAsia="Arial Unicode MS"/>
          <w:color w:val="000000"/>
          <w:lang w:val="pt-BR"/>
        </w:rPr>
      </w:pPr>
      <w:r w:rsidRPr="009E00F6">
        <w:rPr>
          <w:color w:val="000000"/>
          <w:lang w:val="it-IT"/>
        </w:rPr>
        <w:t>La efectuarea verificărilor în scopul supravegherii pieţei menţionate în articolul 8 şi Capitolul VI din Legea nr. 151/2014, se aplică procedura de verificare prevăzută în anexa nr. 5 la prezentul Regulament pentru cerinţele stabilite în anexa nr. 2 la prezentul Regulament.</w:t>
      </w:r>
    </w:p>
    <w:p w14:paraId="35E8E884" w14:textId="77777777" w:rsidR="009544CE" w:rsidRPr="002A5C1F" w:rsidRDefault="002A4F73">
      <w:pPr>
        <w:widowControl/>
        <w:numPr>
          <w:ilvl w:val="0"/>
          <w:numId w:val="1"/>
        </w:numPr>
        <w:shd w:val="clear" w:color="auto" w:fill="FFFFFF"/>
        <w:autoSpaceDE/>
        <w:autoSpaceDN/>
        <w:adjustRightInd/>
        <w:spacing w:line="312" w:lineRule="atLeast"/>
        <w:ind w:left="284" w:firstLine="357"/>
        <w:jc w:val="both"/>
        <w:rPr>
          <w:rFonts w:eastAsia="Arial Unicode MS"/>
          <w:color w:val="000000"/>
          <w:lang w:val="pt-BR"/>
        </w:rPr>
      </w:pPr>
      <w:r w:rsidRPr="002A5C1F">
        <w:rPr>
          <w:rFonts w:eastAsia="Arial Unicode MS"/>
          <w:color w:val="000000"/>
          <w:lang w:val="pt-BR"/>
        </w:rPr>
        <w:t>Valorile indicative de referință pentru cele mai performante aparate pentru încălzirea apei și rezervoare de apă caldă disponibile pe piață în momentul intrării în vigoare a prezentului Regulament sunt stabilite în anexa nr.6.</w:t>
      </w:r>
    </w:p>
    <w:p w14:paraId="5D0AB503" w14:textId="77777777" w:rsidR="009544CE" w:rsidRPr="002A5C1F" w:rsidRDefault="002A4F73">
      <w:pPr>
        <w:jc w:val="right"/>
        <w:rPr>
          <w:bCs/>
          <w:color w:val="000000"/>
          <w:lang w:val="pt-BR"/>
        </w:rPr>
      </w:pPr>
      <w:r w:rsidRPr="009E00F6">
        <w:rPr>
          <w:color w:val="000000"/>
          <w:lang w:val="it-IT"/>
        </w:rPr>
        <w:br w:type="page"/>
      </w:r>
      <w:r w:rsidRPr="002A5C1F">
        <w:rPr>
          <w:bCs/>
          <w:color w:val="000000"/>
          <w:lang w:val="pt-BR"/>
        </w:rPr>
        <w:lastRenderedPageBreak/>
        <w:t>Anexa nr.1</w:t>
      </w:r>
    </w:p>
    <w:p w14:paraId="6F3AC768" w14:textId="77777777" w:rsidR="009544CE" w:rsidRPr="009E00F6" w:rsidRDefault="002A4F73">
      <w:pPr>
        <w:ind w:firstLine="540"/>
        <w:jc w:val="right"/>
        <w:rPr>
          <w:color w:val="000000"/>
          <w:lang w:val="it-IT"/>
        </w:rPr>
      </w:pPr>
      <w:r w:rsidRPr="002A5C1F">
        <w:rPr>
          <w:color w:val="000000"/>
          <w:lang w:val="pt-BR"/>
        </w:rPr>
        <w:t xml:space="preserve">la Regulamentul </w:t>
      </w:r>
      <w:r w:rsidRPr="009E00F6">
        <w:rPr>
          <w:color w:val="000000"/>
          <w:lang w:val="it-IT"/>
        </w:rPr>
        <w:t xml:space="preserve">cu privire la cerinţele de proiectare ecologică aplicabile </w:t>
      </w:r>
      <w:r w:rsidRPr="002A5C1F">
        <w:rPr>
          <w:color w:val="000000"/>
          <w:shd w:val="clear" w:color="auto" w:fill="FFFFFF"/>
          <w:lang w:val="pt-BR"/>
        </w:rPr>
        <w:t>instalațiilor pentru încălzirea apei și rezervoarelor de apă caldă</w:t>
      </w:r>
    </w:p>
    <w:p w14:paraId="1DC73AA6" w14:textId="77777777" w:rsidR="009544CE" w:rsidRPr="009E00F6" w:rsidRDefault="009544CE">
      <w:pPr>
        <w:pStyle w:val="ti-art"/>
        <w:shd w:val="clear" w:color="auto" w:fill="FFFFFF"/>
        <w:spacing w:before="0" w:beforeAutospacing="0" w:after="0" w:afterAutospacing="0"/>
        <w:jc w:val="center"/>
        <w:rPr>
          <w:rFonts w:eastAsia="Arial Unicode MS"/>
          <w:b/>
          <w:bCs/>
          <w:color w:val="000000"/>
          <w:shd w:val="clear" w:color="auto" w:fill="FFFFFF"/>
          <w:lang w:val="it-IT"/>
        </w:rPr>
      </w:pPr>
    </w:p>
    <w:p w14:paraId="2C0F9759" w14:textId="77777777" w:rsidR="009544CE" w:rsidRPr="009E00F6" w:rsidRDefault="002A4F73">
      <w:pPr>
        <w:pStyle w:val="ti-art"/>
        <w:shd w:val="clear" w:color="auto" w:fill="FFFFFF"/>
        <w:spacing w:before="0" w:beforeAutospacing="0" w:after="0" w:afterAutospacing="0"/>
        <w:jc w:val="center"/>
        <w:rPr>
          <w:rFonts w:eastAsia="Arial Unicode MS"/>
          <w:b/>
          <w:bCs/>
          <w:color w:val="000000"/>
          <w:shd w:val="clear" w:color="auto" w:fill="FFFFFF"/>
          <w:lang w:val="it-IT"/>
        </w:rPr>
      </w:pPr>
      <w:r w:rsidRPr="009E00F6">
        <w:rPr>
          <w:rFonts w:eastAsia="Arial Unicode MS"/>
          <w:b/>
          <w:bCs/>
          <w:color w:val="000000"/>
          <w:shd w:val="clear" w:color="auto" w:fill="FFFFFF"/>
          <w:lang w:val="it-IT"/>
        </w:rPr>
        <w:t>DEFINIȚII APLICABILE PENTRU ANEXE</w:t>
      </w:r>
    </w:p>
    <w:p w14:paraId="4A058A56" w14:textId="77777777" w:rsidR="009544CE" w:rsidRPr="009E00F6" w:rsidRDefault="002A4F73">
      <w:pPr>
        <w:pStyle w:val="ti-art"/>
        <w:shd w:val="clear" w:color="auto" w:fill="FFFFFF"/>
        <w:spacing w:before="0" w:beforeAutospacing="0" w:after="0" w:afterAutospacing="0"/>
        <w:ind w:firstLine="709"/>
        <w:jc w:val="both"/>
        <w:rPr>
          <w:rFonts w:eastAsia="Arial Unicode MS"/>
          <w:color w:val="000000"/>
          <w:shd w:val="clear" w:color="auto" w:fill="FFFFFF"/>
          <w:lang w:val="it-IT"/>
        </w:rPr>
      </w:pPr>
      <w:r w:rsidRPr="009E00F6">
        <w:rPr>
          <w:rFonts w:eastAsia="Arial Unicode MS"/>
          <w:i/>
          <w:iCs/>
          <w:color w:val="000000"/>
          <w:shd w:val="clear" w:color="auto" w:fill="FFFFFF"/>
          <w:lang w:val="it-IT"/>
        </w:rPr>
        <w:t>apă mixtă la 40 °C (</w:t>
      </w:r>
      <w:r w:rsidRPr="009E00F6">
        <w:rPr>
          <w:rStyle w:val="italics"/>
          <w:rFonts w:eastAsia="Arial Unicode MS"/>
          <w:i/>
          <w:iCs/>
          <w:color w:val="000000"/>
          <w:lang w:val="it-IT"/>
        </w:rPr>
        <w:t>V40</w:t>
      </w:r>
      <w:r w:rsidRPr="009E00F6">
        <w:rPr>
          <w:rFonts w:eastAsia="Arial Unicode MS"/>
          <w:i/>
          <w:iCs/>
          <w:color w:val="000000"/>
          <w:shd w:val="clear" w:color="auto" w:fill="FFFFFF"/>
          <w:lang w:val="it-IT"/>
        </w:rPr>
        <w:t>)</w:t>
      </w:r>
      <w:r w:rsidRPr="009E00F6">
        <w:rPr>
          <w:rFonts w:eastAsia="Arial Unicode MS"/>
          <w:color w:val="000000"/>
          <w:shd w:val="clear" w:color="auto" w:fill="FFFFFF"/>
          <w:lang w:val="it-IT"/>
        </w:rPr>
        <w:t xml:space="preserve"> - cantitatea de apă la 40 °C, exprimată în litri, care are același conținut de căldură (entalpie) ca apa caldă care este livrată la peste 40 °C la ieșirea din instalația pentru încălzirea apei;</w:t>
      </w:r>
    </w:p>
    <w:p w14:paraId="0008722D" w14:textId="77777777" w:rsidR="009544CE" w:rsidRPr="002A5C1F" w:rsidRDefault="002A4F73">
      <w:pPr>
        <w:spacing w:line="240" w:lineRule="atLeast"/>
        <w:ind w:firstLine="709"/>
        <w:jc w:val="both"/>
        <w:rPr>
          <w:rFonts w:eastAsia="Arial Unicode MS"/>
          <w:color w:val="000000"/>
          <w:shd w:val="clear" w:color="auto" w:fill="FFFFFF"/>
          <w:lang w:val="it-IT"/>
        </w:rPr>
      </w:pPr>
      <w:r w:rsidRPr="002A5C1F">
        <w:rPr>
          <w:rFonts w:eastAsia="Arial Unicode MS"/>
          <w:i/>
          <w:iCs/>
          <w:color w:val="000000"/>
          <w:shd w:val="clear" w:color="auto" w:fill="FFFFFF"/>
          <w:lang w:val="it-IT"/>
        </w:rPr>
        <w:t>coeficient de corecție în funcție de mediul ambient (</w:t>
      </w:r>
      <w:r w:rsidRPr="002A5C1F">
        <w:rPr>
          <w:rStyle w:val="italics"/>
          <w:rFonts w:eastAsia="Arial Unicode MS"/>
          <w:i/>
          <w:iCs/>
          <w:color w:val="000000"/>
          <w:lang w:val="it-IT"/>
        </w:rPr>
        <w:t>Q</w:t>
      </w:r>
      <w:r w:rsidRPr="002A5C1F">
        <w:rPr>
          <w:rStyle w:val="subscript"/>
          <w:rFonts w:eastAsia="Arial Unicode MS"/>
          <w:i/>
          <w:iCs/>
          <w:color w:val="000000"/>
          <w:vertAlign w:val="subscript"/>
          <w:lang w:val="it-IT"/>
        </w:rPr>
        <w:t>cor</w:t>
      </w:r>
      <w:r w:rsidRPr="002A5C1F">
        <w:rPr>
          <w:rFonts w:eastAsia="Arial Unicode MS"/>
          <w:i/>
          <w:iCs/>
          <w:color w:val="000000"/>
          <w:shd w:val="clear" w:color="auto" w:fill="FFFFFF"/>
          <w:lang w:val="it-IT"/>
        </w:rPr>
        <w:t xml:space="preserve">) </w:t>
      </w:r>
      <w:r w:rsidRPr="002A5C1F">
        <w:rPr>
          <w:rFonts w:eastAsia="Arial Unicode MS"/>
          <w:color w:val="000000"/>
          <w:shd w:val="clear" w:color="auto" w:fill="FFFFFF"/>
          <w:lang w:val="it-IT"/>
        </w:rPr>
        <w:t>- un coeficient, exprimat în kWh, care ia în considerare faptul că locul în care este instalată instalația pentru încălzirea apei nu este izoterm;</w:t>
      </w:r>
    </w:p>
    <w:p w14:paraId="5B3DE6C5" w14:textId="77777777" w:rsidR="009544CE" w:rsidRPr="002A5C1F" w:rsidRDefault="002A4F73">
      <w:pPr>
        <w:spacing w:line="240" w:lineRule="atLeast"/>
        <w:ind w:firstLine="709"/>
        <w:jc w:val="both"/>
        <w:rPr>
          <w:rFonts w:eastAsia="Arial Unicode MS"/>
          <w:color w:val="000000"/>
          <w:shd w:val="clear" w:color="auto" w:fill="FFFFFF"/>
          <w:lang w:val="pt-BR"/>
        </w:rPr>
      </w:pPr>
      <w:r w:rsidRPr="002A5C1F">
        <w:rPr>
          <w:rFonts w:eastAsia="Arial Unicode MS"/>
          <w:i/>
          <w:iCs/>
          <w:color w:val="000000"/>
          <w:shd w:val="clear" w:color="auto" w:fill="FFFFFF"/>
          <w:lang w:val="pt-BR"/>
        </w:rPr>
        <w:t>coeficient de gradul întâi (</w:t>
      </w:r>
      <w:r w:rsidRPr="002A5C1F">
        <w:rPr>
          <w:rStyle w:val="italics"/>
          <w:rFonts w:eastAsia="Arial Unicode MS"/>
          <w:i/>
          <w:iCs/>
          <w:color w:val="000000"/>
          <w:lang w:val="pt-BR"/>
        </w:rPr>
        <w:t>a</w:t>
      </w:r>
      <w:r w:rsidRPr="002A5C1F">
        <w:rPr>
          <w:rStyle w:val="subscript"/>
          <w:rFonts w:eastAsia="Arial Unicode MS"/>
          <w:i/>
          <w:iCs/>
          <w:color w:val="000000"/>
          <w:vertAlign w:val="subscript"/>
          <w:lang w:val="pt-BR"/>
        </w:rPr>
        <w:t>1</w:t>
      </w:r>
      <w:r w:rsidRPr="002A5C1F">
        <w:rPr>
          <w:rFonts w:eastAsia="Arial Unicode MS"/>
          <w:i/>
          <w:iCs/>
          <w:color w:val="000000"/>
          <w:shd w:val="clear" w:color="auto" w:fill="FFFFFF"/>
          <w:lang w:val="pt-BR"/>
        </w:rPr>
        <w:t>)</w:t>
      </w:r>
      <w:r w:rsidRPr="002A5C1F">
        <w:rPr>
          <w:rFonts w:eastAsia="Arial Unicode MS"/>
          <w:color w:val="000000"/>
          <w:shd w:val="clear" w:color="auto" w:fill="FFFFFF"/>
          <w:lang w:val="pt-BR"/>
        </w:rPr>
        <w:t xml:space="preserve"> - coeficientul pierderii de căldură a unui colector solar, exprimat în W/(m</w:t>
      </w:r>
      <w:r w:rsidRPr="002A5C1F">
        <w:rPr>
          <w:rStyle w:val="superscript"/>
          <w:rFonts w:eastAsia="Arial Unicode MS"/>
          <w:color w:val="000000"/>
          <w:vertAlign w:val="superscript"/>
          <w:lang w:val="pt-BR"/>
        </w:rPr>
        <w:t>2</w:t>
      </w:r>
      <w:r w:rsidRPr="002A5C1F">
        <w:rPr>
          <w:rFonts w:eastAsia="Arial Unicode MS"/>
          <w:color w:val="000000"/>
          <w:shd w:val="clear" w:color="auto" w:fill="FFFFFF"/>
          <w:lang w:val="pt-BR"/>
        </w:rPr>
        <w:t>K);</w:t>
      </w:r>
    </w:p>
    <w:p w14:paraId="5B5A8A56" w14:textId="77777777" w:rsidR="009544CE" w:rsidRPr="002A5C1F" w:rsidRDefault="002A4F73">
      <w:pPr>
        <w:spacing w:line="240" w:lineRule="atLeast"/>
        <w:ind w:firstLine="709"/>
        <w:jc w:val="both"/>
        <w:rPr>
          <w:rFonts w:eastAsia="Arial Unicode MS"/>
          <w:color w:val="000000"/>
          <w:shd w:val="clear" w:color="auto" w:fill="FFFFFF"/>
          <w:lang w:val="pt-BR"/>
        </w:rPr>
      </w:pPr>
      <w:r w:rsidRPr="002A5C1F">
        <w:rPr>
          <w:rFonts w:eastAsia="Arial Unicode MS"/>
          <w:i/>
          <w:iCs/>
          <w:color w:val="000000"/>
          <w:shd w:val="clear" w:color="auto" w:fill="FFFFFF"/>
          <w:lang w:val="pt-BR"/>
        </w:rPr>
        <w:t>coeficient de gradul al doilea (</w:t>
      </w:r>
      <w:r w:rsidRPr="002A5C1F">
        <w:rPr>
          <w:rStyle w:val="italics"/>
          <w:rFonts w:eastAsia="Arial Unicode MS"/>
          <w:i/>
          <w:iCs/>
          <w:color w:val="000000"/>
          <w:lang w:val="pt-BR"/>
        </w:rPr>
        <w:t>a</w:t>
      </w:r>
      <w:r w:rsidRPr="002A5C1F">
        <w:rPr>
          <w:rStyle w:val="subscript"/>
          <w:rFonts w:eastAsia="Arial Unicode MS"/>
          <w:i/>
          <w:iCs/>
          <w:color w:val="000000"/>
          <w:vertAlign w:val="subscript"/>
          <w:lang w:val="pt-BR"/>
        </w:rPr>
        <w:t>2</w:t>
      </w:r>
      <w:r w:rsidRPr="002A5C1F">
        <w:rPr>
          <w:rFonts w:eastAsia="Arial Unicode MS"/>
          <w:i/>
          <w:iCs/>
          <w:color w:val="000000"/>
          <w:shd w:val="clear" w:color="auto" w:fill="FFFFFF"/>
          <w:lang w:val="pt-BR"/>
        </w:rPr>
        <w:t>)</w:t>
      </w:r>
      <w:r w:rsidRPr="002A5C1F">
        <w:rPr>
          <w:rFonts w:eastAsia="Arial Unicode MS"/>
          <w:color w:val="000000"/>
          <w:shd w:val="clear" w:color="auto" w:fill="FFFFFF"/>
          <w:lang w:val="pt-BR"/>
        </w:rPr>
        <w:t xml:space="preserve"> - coeficientul pentru măsurarea dependenței de temperatură a coeficientului de gradul întâi, exprimat în W/(m</w:t>
      </w:r>
      <w:r w:rsidRPr="002A5C1F">
        <w:rPr>
          <w:rStyle w:val="superscript"/>
          <w:rFonts w:eastAsia="Arial Unicode MS"/>
          <w:color w:val="000000"/>
          <w:vertAlign w:val="superscript"/>
          <w:lang w:val="pt-BR"/>
        </w:rPr>
        <w:t>2</w:t>
      </w:r>
      <w:r w:rsidRPr="002A5C1F">
        <w:rPr>
          <w:rStyle w:val="apple-converted-space"/>
          <w:rFonts w:eastAsia="Arial Unicode MS"/>
          <w:color w:val="000000"/>
          <w:shd w:val="clear" w:color="auto" w:fill="FFFFFF"/>
          <w:lang w:val="pt-BR"/>
        </w:rPr>
        <w:t xml:space="preserve"> </w:t>
      </w:r>
      <w:r w:rsidRPr="002A5C1F">
        <w:rPr>
          <w:rFonts w:eastAsia="Arial Unicode MS"/>
          <w:color w:val="000000"/>
          <w:shd w:val="clear" w:color="auto" w:fill="FFFFFF"/>
          <w:lang w:val="pt-BR"/>
        </w:rPr>
        <w:t>K</w:t>
      </w:r>
      <w:r w:rsidRPr="002A5C1F">
        <w:rPr>
          <w:rStyle w:val="superscript"/>
          <w:rFonts w:eastAsia="Arial Unicode MS"/>
          <w:color w:val="000000"/>
          <w:vertAlign w:val="superscript"/>
          <w:lang w:val="pt-BR"/>
        </w:rPr>
        <w:t>2</w:t>
      </w:r>
      <w:r w:rsidRPr="002A5C1F">
        <w:rPr>
          <w:rFonts w:eastAsia="Arial Unicode MS"/>
          <w:color w:val="000000"/>
          <w:shd w:val="clear" w:color="auto" w:fill="FFFFFF"/>
          <w:lang w:val="pt-BR"/>
        </w:rPr>
        <w:t>);</w:t>
      </w:r>
    </w:p>
    <w:p w14:paraId="344A5256" w14:textId="77777777" w:rsidR="009544CE" w:rsidRPr="002A5C1F" w:rsidRDefault="002A4F73">
      <w:pPr>
        <w:spacing w:line="240" w:lineRule="atLeast"/>
        <w:ind w:firstLine="709"/>
        <w:jc w:val="both"/>
        <w:rPr>
          <w:rFonts w:eastAsia="Arial Unicode MS"/>
          <w:color w:val="000000"/>
          <w:shd w:val="clear" w:color="auto" w:fill="FFFFFF"/>
          <w:lang w:val="pt-BR"/>
        </w:rPr>
      </w:pPr>
      <w:r w:rsidRPr="002A5C1F">
        <w:rPr>
          <w:rFonts w:eastAsia="Arial Unicode MS"/>
          <w:i/>
          <w:iCs/>
          <w:color w:val="000000"/>
          <w:shd w:val="clear" w:color="auto" w:fill="FFFFFF"/>
          <w:lang w:val="pt-BR"/>
        </w:rPr>
        <w:t>colector solar</w:t>
      </w:r>
      <w:r w:rsidRPr="002A5C1F">
        <w:rPr>
          <w:rFonts w:eastAsia="Arial Unicode MS"/>
          <w:color w:val="000000"/>
          <w:shd w:val="clear" w:color="auto" w:fill="FFFFFF"/>
          <w:lang w:val="pt-BR"/>
        </w:rPr>
        <w:t xml:space="preserve"> - dispozitiv proiectat pentru a absorbi radiația solară globală și a transfera energia termică astfel produsă unui fluid care trece prin dispozitiv; este caracterizat de zona de deschidere a colectorului, de randament optic, de coeficientul de gradul întâi, de coeficientul de gradul al doilea și de modificatorul unghiului de incidență;</w:t>
      </w:r>
    </w:p>
    <w:p w14:paraId="15171772" w14:textId="77777777" w:rsidR="009544CE" w:rsidRPr="002A5C1F" w:rsidRDefault="002A4F73">
      <w:pPr>
        <w:spacing w:line="240" w:lineRule="atLeast"/>
        <w:ind w:firstLine="709"/>
        <w:jc w:val="both"/>
        <w:rPr>
          <w:rFonts w:eastAsia="Arial Unicode MS"/>
          <w:color w:val="000000"/>
          <w:shd w:val="clear" w:color="auto" w:fill="FFFFFF"/>
          <w:lang w:val="pt-BR"/>
        </w:rPr>
      </w:pPr>
      <w:r w:rsidRPr="002A5C1F">
        <w:rPr>
          <w:rFonts w:eastAsia="Arial Unicode MS"/>
          <w:i/>
          <w:iCs/>
          <w:color w:val="000000"/>
          <w:shd w:val="clear" w:color="auto" w:fill="FFFFFF"/>
          <w:lang w:val="pt-BR"/>
        </w:rPr>
        <w:t xml:space="preserve">conținut energetic util </w:t>
      </w:r>
      <w:r w:rsidRPr="002A5C1F">
        <w:rPr>
          <w:rFonts w:eastAsia="Arial Unicode MS"/>
          <w:color w:val="000000"/>
          <w:shd w:val="clear" w:color="auto" w:fill="FFFFFF"/>
          <w:lang w:val="pt-BR"/>
        </w:rPr>
        <w:t>(</w:t>
      </w:r>
      <w:r w:rsidRPr="002A5C1F">
        <w:rPr>
          <w:rStyle w:val="italics"/>
          <w:rFonts w:eastAsia="Arial Unicode MS"/>
          <w:i/>
          <w:iCs/>
          <w:color w:val="000000"/>
          <w:lang w:val="pt-BR"/>
        </w:rPr>
        <w:t>Q</w:t>
      </w:r>
      <w:r w:rsidRPr="002A5C1F">
        <w:rPr>
          <w:rStyle w:val="subscript"/>
          <w:rFonts w:eastAsia="Arial Unicode MS"/>
          <w:i/>
          <w:iCs/>
          <w:color w:val="000000"/>
          <w:vertAlign w:val="subscript"/>
          <w:lang w:val="pt-BR"/>
        </w:rPr>
        <w:t>tap</w:t>
      </w:r>
      <w:r w:rsidRPr="002A5C1F">
        <w:rPr>
          <w:rFonts w:eastAsia="Arial Unicode MS"/>
          <w:color w:val="000000"/>
          <w:shd w:val="clear" w:color="auto" w:fill="FFFFFF"/>
          <w:lang w:val="pt-BR"/>
        </w:rPr>
        <w:t>) - conținutul energetic al apei calde, exprimat în kWh, furnizat la o temperatură cel puțin egală cu cea a temperaturii utile a apei și la debite egale cu debitul de apă util sau superioare acestuia, după cum se specifică în tabelul 1 din anexa nr.3;</w:t>
      </w:r>
    </w:p>
    <w:p w14:paraId="4AA4F899" w14:textId="77777777" w:rsidR="009544CE" w:rsidRPr="002A5C1F" w:rsidRDefault="002A4F73">
      <w:pPr>
        <w:spacing w:line="240" w:lineRule="atLeast"/>
        <w:ind w:firstLine="709"/>
        <w:jc w:val="both"/>
        <w:rPr>
          <w:rFonts w:eastAsia="Arial Unicode MS"/>
          <w:color w:val="000000"/>
          <w:shd w:val="clear" w:color="auto" w:fill="FFFFFF"/>
          <w:lang w:val="pt-BR"/>
        </w:rPr>
      </w:pPr>
      <w:r w:rsidRPr="002A5C1F">
        <w:rPr>
          <w:rFonts w:eastAsia="Arial Unicode MS"/>
          <w:i/>
          <w:iCs/>
          <w:color w:val="000000"/>
          <w:shd w:val="clear" w:color="auto" w:fill="FFFFFF"/>
          <w:lang w:val="pt-BR"/>
        </w:rPr>
        <w:t>conținutul energetic al apei calde</w:t>
      </w:r>
      <w:r w:rsidRPr="002A5C1F">
        <w:rPr>
          <w:rFonts w:eastAsia="Arial Unicode MS"/>
          <w:color w:val="000000"/>
          <w:shd w:val="clear" w:color="auto" w:fill="FFFFFF"/>
          <w:lang w:val="pt-BR"/>
        </w:rPr>
        <w:t xml:space="preserve"> - produsul dintre capacitatea calorică specifică a apei, diferența medie de temperatură dintre apa caldă în ieșire și apa rece în intrare, și masa totală de apă caldă furnizată;</w:t>
      </w:r>
    </w:p>
    <w:p w14:paraId="606D3C19" w14:textId="77777777" w:rsidR="009544CE" w:rsidRPr="002A5C1F" w:rsidRDefault="002A4F73">
      <w:pPr>
        <w:spacing w:line="240" w:lineRule="atLeast"/>
        <w:ind w:firstLine="709"/>
        <w:jc w:val="both"/>
        <w:rPr>
          <w:rFonts w:eastAsia="Arial Unicode MS"/>
          <w:color w:val="000000"/>
          <w:shd w:val="clear" w:color="auto" w:fill="FFFFFF"/>
          <w:lang w:val="pt-BR"/>
        </w:rPr>
      </w:pPr>
      <w:r w:rsidRPr="002A5C1F">
        <w:rPr>
          <w:rFonts w:eastAsia="Arial Unicode MS"/>
          <w:i/>
          <w:iCs/>
          <w:color w:val="000000"/>
          <w:shd w:val="clear" w:color="auto" w:fill="FFFFFF"/>
          <w:lang w:val="pt-BR"/>
        </w:rPr>
        <w:t>consum zilnic de energie electrică</w:t>
      </w:r>
      <w:r w:rsidRPr="002A5C1F">
        <w:rPr>
          <w:rFonts w:eastAsia="Arial Unicode MS"/>
          <w:color w:val="000000"/>
          <w:shd w:val="clear" w:color="auto" w:fill="FFFFFF"/>
          <w:lang w:val="pt-BR"/>
        </w:rPr>
        <w:t xml:space="preserve"> (</w:t>
      </w:r>
      <w:r w:rsidRPr="002A5C1F">
        <w:rPr>
          <w:rStyle w:val="italics"/>
          <w:rFonts w:eastAsia="Arial Unicode MS"/>
          <w:i/>
          <w:iCs/>
          <w:color w:val="000000"/>
          <w:lang w:val="pt-BR"/>
        </w:rPr>
        <w:t>Q</w:t>
      </w:r>
      <w:r w:rsidRPr="002A5C1F">
        <w:rPr>
          <w:rStyle w:val="subscript"/>
          <w:rFonts w:eastAsia="Arial Unicode MS"/>
          <w:i/>
          <w:iCs/>
          <w:color w:val="000000"/>
          <w:vertAlign w:val="subscript"/>
          <w:lang w:val="pt-BR"/>
        </w:rPr>
        <w:t>elec</w:t>
      </w:r>
      <w:r w:rsidRPr="002A5C1F">
        <w:rPr>
          <w:rFonts w:eastAsia="Arial Unicode MS"/>
          <w:color w:val="000000"/>
          <w:shd w:val="clear" w:color="auto" w:fill="FFFFFF"/>
          <w:lang w:val="pt-BR"/>
        </w:rPr>
        <w:t>) - consumul de energie electrică într-o perioadă de 24 de ore consecutive cu profilul de sarcină declarat, exprimat în kWh în termeni de energie finală;</w:t>
      </w:r>
    </w:p>
    <w:p w14:paraId="30C24ABA" w14:textId="77777777" w:rsidR="009544CE" w:rsidRPr="002A5C1F" w:rsidRDefault="002A4F73">
      <w:pPr>
        <w:spacing w:line="240" w:lineRule="atLeast"/>
        <w:ind w:firstLine="709"/>
        <w:jc w:val="both"/>
        <w:rPr>
          <w:rFonts w:eastAsia="Arial Unicode MS"/>
          <w:color w:val="000000"/>
          <w:shd w:val="clear" w:color="auto" w:fill="FFFFFF"/>
          <w:lang w:val="pt-BR"/>
        </w:rPr>
      </w:pPr>
      <w:r w:rsidRPr="002A5C1F">
        <w:rPr>
          <w:rFonts w:eastAsia="Arial Unicode MS"/>
          <w:i/>
          <w:iCs/>
          <w:color w:val="000000"/>
          <w:shd w:val="clear" w:color="auto" w:fill="FFFFFF"/>
          <w:lang w:val="pt-BR"/>
        </w:rPr>
        <w:t>consum zilnic de combustibil</w:t>
      </w:r>
      <w:r w:rsidRPr="002A5C1F">
        <w:rPr>
          <w:rFonts w:eastAsia="Arial Unicode MS"/>
          <w:color w:val="000000"/>
          <w:shd w:val="clear" w:color="auto" w:fill="FFFFFF"/>
          <w:lang w:val="pt-BR"/>
        </w:rPr>
        <w:t xml:space="preserve"> (</w:t>
      </w:r>
      <w:r w:rsidRPr="002A5C1F">
        <w:rPr>
          <w:rStyle w:val="italics"/>
          <w:rFonts w:eastAsia="Arial Unicode MS"/>
          <w:i/>
          <w:iCs/>
          <w:color w:val="000000"/>
          <w:lang w:val="pt-BR"/>
        </w:rPr>
        <w:t>Q</w:t>
      </w:r>
      <w:r w:rsidRPr="002A5C1F">
        <w:rPr>
          <w:rStyle w:val="subscript"/>
          <w:rFonts w:eastAsia="Arial Unicode MS"/>
          <w:i/>
          <w:iCs/>
          <w:color w:val="000000"/>
          <w:vertAlign w:val="subscript"/>
          <w:lang w:val="pt-BR"/>
        </w:rPr>
        <w:t>fuel</w:t>
      </w:r>
      <w:r w:rsidRPr="002A5C1F">
        <w:rPr>
          <w:rFonts w:eastAsia="Arial Unicode MS"/>
          <w:color w:val="000000"/>
          <w:shd w:val="clear" w:color="auto" w:fill="FFFFFF"/>
          <w:lang w:val="pt-BR"/>
        </w:rPr>
        <w:t>) - consumul de combustibili într-o perioadă de 24 de ore consecutive cu profilul de sarcină declarat, exprimat în kWh în termeni de</w:t>
      </w:r>
      <w:r w:rsidRPr="002A5C1F">
        <w:rPr>
          <w:rStyle w:val="apple-converted-space"/>
          <w:rFonts w:eastAsia="Arial Unicode MS"/>
          <w:color w:val="000000"/>
          <w:lang w:val="pt-BR"/>
        </w:rPr>
        <w:t xml:space="preserve"> </w:t>
      </w:r>
      <w:r w:rsidRPr="002A5C1F">
        <w:rPr>
          <w:rStyle w:val="italics"/>
          <w:rFonts w:eastAsia="Arial Unicode MS"/>
          <w:i/>
          <w:iCs/>
          <w:color w:val="000000"/>
          <w:lang w:val="pt-BR"/>
        </w:rPr>
        <w:t>PCS</w:t>
      </w:r>
      <w:r w:rsidRPr="002A5C1F">
        <w:rPr>
          <w:rFonts w:eastAsia="Arial Unicode MS"/>
          <w:color w:val="000000"/>
          <w:shd w:val="clear" w:color="auto" w:fill="FFFFFF"/>
          <w:lang w:val="pt-BR"/>
        </w:rPr>
        <w:t>;</w:t>
      </w:r>
    </w:p>
    <w:p w14:paraId="3F7473A5" w14:textId="77777777" w:rsidR="009544CE" w:rsidRPr="002A5C1F" w:rsidRDefault="002A4F73">
      <w:pPr>
        <w:spacing w:line="240" w:lineRule="atLeast"/>
        <w:ind w:firstLine="709"/>
        <w:jc w:val="both"/>
        <w:rPr>
          <w:rFonts w:eastAsia="Arial Unicode MS"/>
          <w:color w:val="000000"/>
          <w:shd w:val="clear" w:color="auto" w:fill="FFFFFF"/>
          <w:lang w:val="pt-BR"/>
        </w:rPr>
      </w:pPr>
      <w:r w:rsidRPr="002A5C1F">
        <w:rPr>
          <w:rFonts w:eastAsia="Arial Unicode MS"/>
          <w:i/>
          <w:iCs/>
          <w:color w:val="000000"/>
          <w:shd w:val="clear" w:color="auto" w:fill="FFFFFF"/>
          <w:lang w:val="pt-BR"/>
        </w:rPr>
        <w:t>consumul de energie electrică săptămânal cu controale inteligente</w:t>
      </w:r>
      <w:r w:rsidRPr="002A5C1F">
        <w:rPr>
          <w:rFonts w:eastAsia="Arial Unicode MS"/>
          <w:color w:val="000000"/>
          <w:shd w:val="clear" w:color="auto" w:fill="FFFFFF"/>
          <w:lang w:val="pt-BR"/>
        </w:rPr>
        <w:t xml:space="preserve"> (</w:t>
      </w:r>
      <w:r w:rsidRPr="002A5C1F">
        <w:rPr>
          <w:rStyle w:val="italics"/>
          <w:rFonts w:eastAsia="Arial Unicode MS"/>
          <w:i/>
          <w:iCs/>
          <w:color w:val="000000"/>
          <w:lang w:val="pt-BR"/>
        </w:rPr>
        <w:t>Q</w:t>
      </w:r>
      <w:r w:rsidRPr="002A5C1F">
        <w:rPr>
          <w:rStyle w:val="subscript"/>
          <w:rFonts w:eastAsia="Arial Unicode MS"/>
          <w:i/>
          <w:iCs/>
          <w:color w:val="000000"/>
          <w:vertAlign w:val="subscript"/>
          <w:lang w:val="pt-BR"/>
        </w:rPr>
        <w:t>elec,week,smart</w:t>
      </w:r>
      <w:r w:rsidRPr="002A5C1F">
        <w:rPr>
          <w:rFonts w:eastAsia="Arial Unicode MS"/>
          <w:color w:val="000000"/>
          <w:shd w:val="clear" w:color="auto" w:fill="FFFFFF"/>
          <w:lang w:val="pt-BR"/>
        </w:rPr>
        <w:t>) - consumul săptămânal de energie electrică al unei instalații pentru încălzirea apei cu funcția de control inteligent activată, măsurat în condițiile prevăzute la pct. 3 din anexa nr.3, exprimat în kWh în termeni de energie finală;</w:t>
      </w:r>
    </w:p>
    <w:p w14:paraId="4EE79C95" w14:textId="77777777" w:rsidR="009544CE" w:rsidRPr="002A5C1F" w:rsidRDefault="002A4F73">
      <w:pPr>
        <w:spacing w:line="240" w:lineRule="atLeast"/>
        <w:ind w:firstLine="709"/>
        <w:jc w:val="both"/>
        <w:rPr>
          <w:rFonts w:eastAsia="Arial Unicode MS"/>
          <w:color w:val="000000"/>
          <w:shd w:val="clear" w:color="auto" w:fill="FFFFFF"/>
          <w:lang w:val="pt-BR"/>
        </w:rPr>
      </w:pPr>
      <w:r w:rsidRPr="002A5C1F">
        <w:rPr>
          <w:rFonts w:eastAsia="Arial Unicode MS"/>
          <w:i/>
          <w:iCs/>
          <w:color w:val="000000"/>
          <w:shd w:val="clear" w:color="auto" w:fill="FFFFFF"/>
          <w:lang w:val="pt-BR"/>
        </w:rPr>
        <w:t>consumul săptămânal de combustibil cu controale inteligente (</w:t>
      </w:r>
      <w:r w:rsidRPr="002A5C1F">
        <w:rPr>
          <w:rStyle w:val="italics"/>
          <w:rFonts w:eastAsia="Arial Unicode MS"/>
          <w:i/>
          <w:iCs/>
          <w:color w:val="000000"/>
          <w:lang w:val="pt-BR"/>
        </w:rPr>
        <w:t>Q</w:t>
      </w:r>
      <w:r w:rsidRPr="002A5C1F">
        <w:rPr>
          <w:rStyle w:val="subscript"/>
          <w:rFonts w:eastAsia="Arial Unicode MS"/>
          <w:i/>
          <w:iCs/>
          <w:color w:val="000000"/>
          <w:vertAlign w:val="subscript"/>
          <w:lang w:val="pt-BR"/>
        </w:rPr>
        <w:t>fuel,week,smart</w:t>
      </w:r>
      <w:r w:rsidRPr="002A5C1F">
        <w:rPr>
          <w:rFonts w:eastAsia="Arial Unicode MS"/>
          <w:i/>
          <w:iCs/>
          <w:color w:val="000000"/>
          <w:shd w:val="clear" w:color="auto" w:fill="FFFFFF"/>
          <w:lang w:val="pt-BR"/>
        </w:rPr>
        <w:t>)</w:t>
      </w:r>
      <w:r w:rsidRPr="002A5C1F">
        <w:rPr>
          <w:rFonts w:eastAsia="Arial Unicode MS"/>
          <w:color w:val="000000"/>
          <w:shd w:val="clear" w:color="auto" w:fill="FFFFFF"/>
          <w:lang w:val="pt-BR"/>
        </w:rPr>
        <w:t xml:space="preserve"> - consumul săptămânal de combustibil al unei instalații pentru încălzirea apei cu o funcție de control inteligent activată, măsurat în condițiile prevăzute la pct. 3 din anexa nr.3, exprimat în kWh în termeni de</w:t>
      </w:r>
      <w:r w:rsidRPr="002A5C1F">
        <w:rPr>
          <w:rStyle w:val="apple-converted-space"/>
          <w:rFonts w:eastAsia="Arial Unicode MS"/>
          <w:color w:val="000000"/>
          <w:shd w:val="clear" w:color="auto" w:fill="FFFFFF"/>
          <w:lang w:val="pt-BR"/>
        </w:rPr>
        <w:t xml:space="preserve"> </w:t>
      </w:r>
      <w:r w:rsidRPr="002A5C1F">
        <w:rPr>
          <w:rStyle w:val="italics"/>
          <w:rFonts w:eastAsia="Arial Unicode MS"/>
          <w:i/>
          <w:iCs/>
          <w:color w:val="000000"/>
          <w:lang w:val="pt-BR"/>
        </w:rPr>
        <w:t>PCS</w:t>
      </w:r>
      <w:r w:rsidRPr="002A5C1F">
        <w:rPr>
          <w:rFonts w:eastAsia="Arial Unicode MS"/>
          <w:color w:val="000000"/>
          <w:shd w:val="clear" w:color="auto" w:fill="FFFFFF"/>
          <w:lang w:val="pt-BR"/>
        </w:rPr>
        <w:t>;</w:t>
      </w:r>
    </w:p>
    <w:p w14:paraId="0EDD85B2" w14:textId="77777777" w:rsidR="009544CE" w:rsidRPr="002A5C1F" w:rsidRDefault="002A4F73">
      <w:pPr>
        <w:spacing w:line="240" w:lineRule="atLeast"/>
        <w:ind w:firstLine="709"/>
        <w:jc w:val="both"/>
        <w:rPr>
          <w:rFonts w:eastAsia="Arial Unicode MS"/>
          <w:color w:val="000000"/>
          <w:shd w:val="clear" w:color="auto" w:fill="FFFFFF"/>
          <w:lang w:val="pt-BR"/>
        </w:rPr>
      </w:pPr>
      <w:r w:rsidRPr="002A5C1F">
        <w:rPr>
          <w:rFonts w:eastAsia="Arial Unicode MS"/>
          <w:i/>
          <w:iCs/>
          <w:color w:val="000000"/>
          <w:shd w:val="clear" w:color="auto" w:fill="FFFFFF"/>
          <w:lang w:val="pt-BR"/>
        </w:rPr>
        <w:t>consumul săptămânal de energie electrică fără controale inteligente</w:t>
      </w:r>
      <w:r w:rsidRPr="002A5C1F">
        <w:rPr>
          <w:rFonts w:eastAsia="Arial Unicode MS"/>
          <w:color w:val="000000"/>
          <w:shd w:val="clear" w:color="auto" w:fill="FFFFFF"/>
          <w:lang w:val="pt-BR"/>
        </w:rPr>
        <w:t xml:space="preserve"> (</w:t>
      </w:r>
      <w:r w:rsidRPr="002A5C1F">
        <w:rPr>
          <w:rStyle w:val="italics"/>
          <w:rFonts w:eastAsia="Arial Unicode MS"/>
          <w:i/>
          <w:iCs/>
          <w:color w:val="000000"/>
          <w:lang w:val="pt-BR"/>
        </w:rPr>
        <w:t>Q</w:t>
      </w:r>
      <w:r w:rsidRPr="002A5C1F">
        <w:rPr>
          <w:rStyle w:val="subscript"/>
          <w:rFonts w:eastAsia="Arial Unicode MS"/>
          <w:i/>
          <w:iCs/>
          <w:color w:val="000000"/>
          <w:vertAlign w:val="subscript"/>
          <w:lang w:val="pt-BR"/>
        </w:rPr>
        <w:t>elec,week</w:t>
      </w:r>
      <w:r w:rsidRPr="002A5C1F">
        <w:rPr>
          <w:rFonts w:eastAsia="Arial Unicode MS"/>
          <w:color w:val="000000"/>
          <w:shd w:val="clear" w:color="auto" w:fill="FFFFFF"/>
          <w:lang w:val="pt-BR"/>
        </w:rPr>
        <w:t>) - consumul săptămânal de energie electrică al unei instalații pentru încălzirea apei cu funcția de control inteligent dezactivată, măsurat în condițiile prevăzute la pct. 3 din anexa nr.3, exprimat în kWh în termeni de energie finală;</w:t>
      </w:r>
    </w:p>
    <w:p w14:paraId="7559F64A" w14:textId="77777777" w:rsidR="009544CE" w:rsidRPr="002A5C1F" w:rsidRDefault="002A4F73">
      <w:pPr>
        <w:spacing w:line="240" w:lineRule="atLeast"/>
        <w:ind w:firstLine="709"/>
        <w:jc w:val="both"/>
        <w:rPr>
          <w:rFonts w:eastAsia="Arial Unicode MS"/>
          <w:color w:val="000000"/>
          <w:shd w:val="clear" w:color="auto" w:fill="FFFFFF"/>
          <w:lang w:val="pt-BR"/>
        </w:rPr>
      </w:pPr>
      <w:r w:rsidRPr="002A5C1F">
        <w:rPr>
          <w:rFonts w:eastAsia="Arial Unicode MS"/>
          <w:i/>
          <w:iCs/>
          <w:color w:val="000000"/>
          <w:shd w:val="clear" w:color="auto" w:fill="FFFFFF"/>
          <w:lang w:val="pt-BR"/>
        </w:rPr>
        <w:t>consumul săptămânal de combustibil fără controale inteligente (</w:t>
      </w:r>
      <w:r w:rsidRPr="002A5C1F">
        <w:rPr>
          <w:rStyle w:val="italics"/>
          <w:rFonts w:eastAsia="Arial Unicode MS"/>
          <w:i/>
          <w:iCs/>
          <w:color w:val="000000"/>
          <w:lang w:val="pt-BR"/>
        </w:rPr>
        <w:t>Q</w:t>
      </w:r>
      <w:r w:rsidRPr="002A5C1F">
        <w:rPr>
          <w:rStyle w:val="subscript"/>
          <w:rFonts w:eastAsia="Arial Unicode MS"/>
          <w:i/>
          <w:iCs/>
          <w:color w:val="000000"/>
          <w:vertAlign w:val="subscript"/>
          <w:lang w:val="pt-BR"/>
        </w:rPr>
        <w:t>fuel,week</w:t>
      </w:r>
      <w:r w:rsidRPr="002A5C1F">
        <w:rPr>
          <w:rFonts w:eastAsia="Arial Unicode MS"/>
          <w:i/>
          <w:iCs/>
          <w:color w:val="000000"/>
          <w:shd w:val="clear" w:color="auto" w:fill="FFFFFF"/>
          <w:lang w:val="pt-BR"/>
        </w:rPr>
        <w:t xml:space="preserve">) </w:t>
      </w:r>
      <w:r w:rsidRPr="002A5C1F">
        <w:rPr>
          <w:rFonts w:eastAsia="Arial Unicode MS"/>
          <w:color w:val="000000"/>
          <w:shd w:val="clear" w:color="auto" w:fill="FFFFFF"/>
          <w:lang w:val="pt-BR"/>
        </w:rPr>
        <w:t>- consumul săptămânal de combustibil al unei instalații pentru încălzirea apei cu funcția de control inteligent dezactivată, măsurat în condițiile prevăzute la pct. 3 din anexa nr.3, exprimat în kWh în termeni de</w:t>
      </w:r>
      <w:r w:rsidRPr="002A5C1F">
        <w:rPr>
          <w:rStyle w:val="apple-converted-space"/>
          <w:rFonts w:eastAsia="Arial Unicode MS"/>
          <w:color w:val="000000"/>
          <w:lang w:val="pt-BR"/>
        </w:rPr>
        <w:t xml:space="preserve"> </w:t>
      </w:r>
      <w:r w:rsidRPr="002A5C1F">
        <w:rPr>
          <w:rStyle w:val="italics"/>
          <w:rFonts w:eastAsia="Arial Unicode MS"/>
          <w:i/>
          <w:iCs/>
          <w:color w:val="000000"/>
          <w:lang w:val="pt-BR"/>
        </w:rPr>
        <w:t>PCS</w:t>
      </w:r>
      <w:r w:rsidRPr="002A5C1F">
        <w:rPr>
          <w:rFonts w:eastAsia="Arial Unicode MS"/>
          <w:color w:val="000000"/>
          <w:shd w:val="clear" w:color="auto" w:fill="FFFFFF"/>
          <w:lang w:val="pt-BR"/>
        </w:rPr>
        <w:t>;</w:t>
      </w:r>
    </w:p>
    <w:p w14:paraId="1F0D44CD" w14:textId="77777777" w:rsidR="009544CE" w:rsidRPr="002A5C1F" w:rsidRDefault="002A4F73">
      <w:pPr>
        <w:spacing w:line="240" w:lineRule="atLeast"/>
        <w:ind w:firstLine="709"/>
        <w:jc w:val="both"/>
        <w:rPr>
          <w:rFonts w:eastAsia="Arial Unicode MS"/>
          <w:color w:val="000000"/>
          <w:shd w:val="clear" w:color="auto" w:fill="FFFFFF"/>
          <w:lang w:val="pt-BR"/>
        </w:rPr>
      </w:pPr>
      <w:r w:rsidRPr="002A5C1F">
        <w:rPr>
          <w:rFonts w:eastAsia="Arial Unicode MS"/>
          <w:i/>
          <w:iCs/>
          <w:color w:val="000000"/>
          <w:shd w:val="clear" w:color="auto" w:fill="FFFFFF"/>
          <w:lang w:val="pt-BR"/>
        </w:rPr>
        <w:t>consum anual de energie (</w:t>
      </w:r>
      <w:r w:rsidRPr="002A5C1F">
        <w:rPr>
          <w:rStyle w:val="italics"/>
          <w:rFonts w:eastAsia="Arial Unicode MS"/>
          <w:i/>
          <w:iCs/>
          <w:color w:val="000000"/>
          <w:lang w:val="pt-BR"/>
        </w:rPr>
        <w:t>Q</w:t>
      </w:r>
      <w:r w:rsidRPr="002A5C1F">
        <w:rPr>
          <w:rStyle w:val="subscript"/>
          <w:rFonts w:eastAsia="Arial Unicode MS"/>
          <w:i/>
          <w:iCs/>
          <w:color w:val="000000"/>
          <w:vertAlign w:val="subscript"/>
          <w:lang w:val="pt-BR"/>
        </w:rPr>
        <w:t>tota</w:t>
      </w:r>
      <w:r w:rsidRPr="002A5C1F">
        <w:rPr>
          <w:rFonts w:eastAsia="Arial Unicode MS"/>
          <w:i/>
          <w:iCs/>
          <w:color w:val="000000"/>
          <w:shd w:val="clear" w:color="auto" w:fill="FFFFFF"/>
          <w:lang w:val="pt-BR"/>
        </w:rPr>
        <w:t>)</w:t>
      </w:r>
      <w:r w:rsidRPr="002A5C1F">
        <w:rPr>
          <w:rFonts w:eastAsia="Arial Unicode MS"/>
          <w:color w:val="000000"/>
          <w:shd w:val="clear" w:color="auto" w:fill="FFFFFF"/>
          <w:lang w:val="pt-BR"/>
        </w:rPr>
        <w:t xml:space="preserve"> -consumul anual de energie al unei instalații solare pentru încălzirea apei, exprimat în kWh în termeni de energie primară și/sau în kWh în termeni de</w:t>
      </w:r>
      <w:r w:rsidRPr="002A5C1F">
        <w:rPr>
          <w:rStyle w:val="apple-converted-space"/>
          <w:rFonts w:eastAsia="Arial Unicode MS"/>
          <w:color w:val="000000"/>
          <w:lang w:val="pt-BR"/>
        </w:rPr>
        <w:t xml:space="preserve"> </w:t>
      </w:r>
      <w:r w:rsidRPr="002A5C1F">
        <w:rPr>
          <w:rStyle w:val="italics"/>
          <w:rFonts w:eastAsia="Arial Unicode MS"/>
          <w:i/>
          <w:iCs/>
          <w:color w:val="000000"/>
          <w:lang w:val="pt-BR"/>
        </w:rPr>
        <w:t>PCS</w:t>
      </w:r>
      <w:r w:rsidRPr="002A5C1F">
        <w:rPr>
          <w:rFonts w:eastAsia="Arial Unicode MS"/>
          <w:color w:val="000000"/>
          <w:shd w:val="clear" w:color="auto" w:fill="FFFFFF"/>
          <w:lang w:val="pt-BR"/>
        </w:rPr>
        <w:t>;</w:t>
      </w:r>
    </w:p>
    <w:p w14:paraId="35A4AAF1" w14:textId="77777777" w:rsidR="009544CE" w:rsidRPr="002A5C1F" w:rsidRDefault="002A4F73">
      <w:pPr>
        <w:spacing w:line="240" w:lineRule="atLeast"/>
        <w:ind w:firstLine="709"/>
        <w:jc w:val="both"/>
        <w:rPr>
          <w:rFonts w:eastAsia="Arial Unicode MS"/>
          <w:color w:val="000000"/>
          <w:shd w:val="clear" w:color="auto" w:fill="FFFFFF"/>
          <w:lang w:val="pt-BR"/>
        </w:rPr>
      </w:pPr>
      <w:r w:rsidRPr="002A5C1F">
        <w:rPr>
          <w:rFonts w:eastAsia="Arial Unicode MS"/>
          <w:i/>
          <w:iCs/>
          <w:color w:val="000000"/>
          <w:shd w:val="clear" w:color="auto" w:fill="FFFFFF"/>
          <w:lang w:val="pt-BR"/>
        </w:rPr>
        <w:t>consum auxiliar de energie electrică (</w:t>
      </w:r>
      <w:r w:rsidRPr="002A5C1F">
        <w:rPr>
          <w:rStyle w:val="italics"/>
          <w:rFonts w:eastAsia="Arial Unicode MS"/>
          <w:i/>
          <w:iCs/>
          <w:color w:val="000000"/>
          <w:lang w:val="pt-BR"/>
        </w:rPr>
        <w:t>Q</w:t>
      </w:r>
      <w:r w:rsidRPr="002A5C1F">
        <w:rPr>
          <w:rStyle w:val="subscript"/>
          <w:rFonts w:eastAsia="Arial Unicode MS"/>
          <w:i/>
          <w:iCs/>
          <w:color w:val="000000"/>
          <w:vertAlign w:val="subscript"/>
          <w:lang w:val="pt-BR"/>
        </w:rPr>
        <w:t>aux</w:t>
      </w:r>
      <w:r w:rsidRPr="002A5C1F">
        <w:rPr>
          <w:rFonts w:eastAsia="Arial Unicode MS"/>
          <w:i/>
          <w:iCs/>
          <w:color w:val="000000"/>
          <w:shd w:val="clear" w:color="auto" w:fill="FFFFFF"/>
          <w:lang w:val="pt-BR"/>
        </w:rPr>
        <w:t>)</w:t>
      </w:r>
      <w:r w:rsidRPr="002A5C1F">
        <w:rPr>
          <w:rFonts w:eastAsia="Arial Unicode MS"/>
          <w:color w:val="000000"/>
          <w:shd w:val="clear" w:color="auto" w:fill="FFFFFF"/>
          <w:lang w:val="pt-BR"/>
        </w:rPr>
        <w:t xml:space="preserve"> - consumul anual de energie electrică al unei instalații solare pentru încălzirea apei care se datorează consumului de energie electrică al pompei și consumului de energie electrică în standby, exprimat în kWh în termeni de energie finală;</w:t>
      </w:r>
    </w:p>
    <w:p w14:paraId="39AA95E2" w14:textId="77777777" w:rsidR="009544CE" w:rsidRPr="002A5C1F" w:rsidRDefault="002A4F73">
      <w:pPr>
        <w:spacing w:line="240" w:lineRule="atLeast"/>
        <w:ind w:firstLine="709"/>
        <w:jc w:val="both"/>
        <w:rPr>
          <w:rFonts w:eastAsia="Arial Unicode MS"/>
          <w:color w:val="000000"/>
          <w:shd w:val="clear" w:color="auto" w:fill="FFFFFF"/>
          <w:lang w:val="pt-BR"/>
        </w:rPr>
      </w:pPr>
      <w:r w:rsidRPr="002A5C1F">
        <w:rPr>
          <w:rFonts w:eastAsia="Arial Unicode MS"/>
          <w:i/>
          <w:iCs/>
          <w:color w:val="000000"/>
          <w:shd w:val="clear" w:color="auto" w:fill="FFFFFF"/>
          <w:lang w:val="pt-BR"/>
        </w:rPr>
        <w:lastRenderedPageBreak/>
        <w:t>consumul de energie electrică al pompei (</w:t>
      </w:r>
      <w:r w:rsidRPr="002A5C1F">
        <w:rPr>
          <w:rStyle w:val="italics"/>
          <w:rFonts w:eastAsia="Arial Unicode MS"/>
          <w:i/>
          <w:iCs/>
          <w:color w:val="000000"/>
          <w:lang w:val="pt-BR"/>
        </w:rPr>
        <w:t>solpump</w:t>
      </w:r>
      <w:r w:rsidRPr="002A5C1F">
        <w:rPr>
          <w:rFonts w:eastAsia="Arial Unicode MS"/>
          <w:i/>
          <w:iCs/>
          <w:color w:val="000000"/>
          <w:shd w:val="clear" w:color="auto" w:fill="FFFFFF"/>
          <w:lang w:val="pt-BR"/>
        </w:rPr>
        <w:t>)</w:t>
      </w:r>
      <w:r w:rsidRPr="002A5C1F">
        <w:rPr>
          <w:rFonts w:eastAsia="Arial Unicode MS"/>
          <w:color w:val="000000"/>
          <w:shd w:val="clear" w:color="auto" w:fill="FFFFFF"/>
          <w:lang w:val="pt-BR"/>
        </w:rPr>
        <w:t xml:space="preserve"> - consumul nominal de energie electrică al pompei în circuitul colectorului unei instalații solare pentru încălzirea apei, exprimat în W;</w:t>
      </w:r>
    </w:p>
    <w:p w14:paraId="1A95AD3C" w14:textId="77777777" w:rsidR="009544CE" w:rsidRPr="002A5C1F" w:rsidRDefault="002A4F73">
      <w:pPr>
        <w:spacing w:line="240" w:lineRule="atLeast"/>
        <w:ind w:firstLine="709"/>
        <w:jc w:val="both"/>
        <w:rPr>
          <w:rFonts w:eastAsia="Arial Unicode MS"/>
          <w:color w:val="000000"/>
          <w:shd w:val="clear" w:color="auto" w:fill="FFFFFF"/>
          <w:lang w:val="pt-BR"/>
        </w:rPr>
      </w:pPr>
      <w:r w:rsidRPr="002A5C1F">
        <w:rPr>
          <w:rFonts w:eastAsia="Arial Unicode MS"/>
          <w:i/>
          <w:iCs/>
          <w:color w:val="000000"/>
          <w:shd w:val="clear" w:color="auto" w:fill="FFFFFF"/>
          <w:lang w:val="pt-BR"/>
        </w:rPr>
        <w:t>consumul de energie electrică în standby (</w:t>
      </w:r>
      <w:r w:rsidRPr="002A5C1F">
        <w:rPr>
          <w:rStyle w:val="italics"/>
          <w:rFonts w:eastAsia="Arial Unicode MS"/>
          <w:i/>
          <w:iCs/>
          <w:color w:val="000000"/>
          <w:lang w:val="pt-BR"/>
        </w:rPr>
        <w:t>solstandby</w:t>
      </w:r>
      <w:r w:rsidRPr="002A5C1F">
        <w:rPr>
          <w:rFonts w:eastAsia="Arial Unicode MS"/>
          <w:i/>
          <w:iCs/>
          <w:color w:val="000000"/>
          <w:shd w:val="clear" w:color="auto" w:fill="FFFFFF"/>
          <w:lang w:val="pt-BR"/>
        </w:rPr>
        <w:t>)</w:t>
      </w:r>
      <w:r w:rsidRPr="002A5C1F">
        <w:rPr>
          <w:rFonts w:eastAsia="Arial Unicode MS"/>
          <w:color w:val="000000"/>
          <w:shd w:val="clear" w:color="auto" w:fill="FFFFFF"/>
          <w:lang w:val="pt-BR"/>
        </w:rPr>
        <w:t>, exprimat în W - consumul nominal de energie electrică al unei instalații solare pentru încălzirea apei atunci când pompa și generatorul de căldură solară ale unei instalații solare pentru încălzirea apei sunt inactive;</w:t>
      </w:r>
    </w:p>
    <w:p w14:paraId="759040E9" w14:textId="77777777" w:rsidR="009544CE" w:rsidRPr="002A5C1F" w:rsidRDefault="002A4F73">
      <w:pPr>
        <w:spacing w:line="240" w:lineRule="atLeast"/>
        <w:ind w:firstLine="709"/>
        <w:jc w:val="both"/>
        <w:rPr>
          <w:rFonts w:eastAsia="Arial Unicode MS"/>
          <w:color w:val="000000"/>
          <w:shd w:val="clear" w:color="auto" w:fill="FFFFFF"/>
          <w:lang w:val="pt-BR"/>
        </w:rPr>
      </w:pPr>
      <w:r w:rsidRPr="002A5C1F">
        <w:rPr>
          <w:rFonts w:eastAsia="Arial Unicode MS"/>
          <w:i/>
          <w:iCs/>
          <w:color w:val="000000"/>
          <w:shd w:val="clear" w:color="auto" w:fill="FFFFFF"/>
          <w:lang w:val="pt-BR"/>
        </w:rPr>
        <w:t>contribuție calorică anuală non-solară (</w:t>
      </w:r>
      <w:r w:rsidRPr="002A5C1F">
        <w:rPr>
          <w:rStyle w:val="italics"/>
          <w:rFonts w:eastAsia="Arial Unicode MS"/>
          <w:i/>
          <w:iCs/>
          <w:color w:val="000000"/>
          <w:lang w:val="pt-BR"/>
        </w:rPr>
        <w:t>Q</w:t>
      </w:r>
      <w:r w:rsidRPr="002A5C1F">
        <w:rPr>
          <w:rStyle w:val="subscript"/>
          <w:rFonts w:eastAsia="Arial Unicode MS"/>
          <w:i/>
          <w:iCs/>
          <w:color w:val="000000"/>
          <w:vertAlign w:val="subscript"/>
          <w:lang w:val="pt-BR"/>
        </w:rPr>
        <w:t>nonsol</w:t>
      </w:r>
      <w:r w:rsidRPr="002A5C1F">
        <w:rPr>
          <w:rFonts w:eastAsia="Arial Unicode MS"/>
          <w:i/>
          <w:iCs/>
          <w:color w:val="000000"/>
          <w:shd w:val="clear" w:color="auto" w:fill="FFFFFF"/>
          <w:lang w:val="pt-BR"/>
        </w:rPr>
        <w:t>)</w:t>
      </w:r>
      <w:r w:rsidRPr="002A5C1F">
        <w:rPr>
          <w:rFonts w:eastAsia="Arial Unicode MS"/>
          <w:color w:val="000000"/>
          <w:shd w:val="clear" w:color="auto" w:fill="FFFFFF"/>
          <w:lang w:val="pt-BR"/>
        </w:rPr>
        <w:t xml:space="preserve"> - contribuția anuală de energie electrică, exprimată în kWh în termeni de energie primară, și/sau de combustibil, exprimat în kWh în termeni de</w:t>
      </w:r>
      <w:r w:rsidRPr="002A5C1F">
        <w:rPr>
          <w:rStyle w:val="apple-converted-space"/>
          <w:rFonts w:eastAsia="Arial Unicode MS"/>
          <w:color w:val="000000"/>
          <w:shd w:val="clear" w:color="auto" w:fill="FFFFFF"/>
          <w:lang w:val="pt-BR"/>
        </w:rPr>
        <w:t xml:space="preserve"> </w:t>
      </w:r>
      <w:r w:rsidRPr="002A5C1F">
        <w:rPr>
          <w:rStyle w:val="italics"/>
          <w:rFonts w:eastAsia="Arial Unicode MS"/>
          <w:i/>
          <w:iCs/>
          <w:color w:val="000000"/>
          <w:lang w:val="pt-BR"/>
        </w:rPr>
        <w:t>PCS</w:t>
      </w:r>
      <w:r w:rsidRPr="002A5C1F">
        <w:rPr>
          <w:rFonts w:eastAsia="Arial Unicode MS"/>
          <w:color w:val="000000"/>
          <w:shd w:val="clear" w:color="auto" w:fill="FFFFFF"/>
          <w:lang w:val="pt-BR"/>
        </w:rPr>
        <w:t xml:space="preserve"> la puterea termică utilă a unei instalații solare pentru încălzirea apei, luând în calcul cantitatea anuală de căldură captată de colectorul solar și pierderile de căldură ale rezervorului de apă caldă solar;</w:t>
      </w:r>
    </w:p>
    <w:p w14:paraId="75DFA2B2" w14:textId="77777777" w:rsidR="009544CE" w:rsidRPr="002A5C1F" w:rsidRDefault="002A4F73">
      <w:pPr>
        <w:spacing w:line="240" w:lineRule="atLeast"/>
        <w:ind w:firstLine="709"/>
        <w:jc w:val="both"/>
        <w:rPr>
          <w:rFonts w:eastAsia="Arial Unicode MS"/>
          <w:color w:val="000000"/>
          <w:shd w:val="clear" w:color="auto" w:fill="FFFFFF"/>
          <w:lang w:val="pt-BR"/>
        </w:rPr>
      </w:pPr>
      <w:r w:rsidRPr="002A5C1F">
        <w:rPr>
          <w:rFonts w:eastAsia="Arial Unicode MS"/>
          <w:i/>
          <w:iCs/>
          <w:color w:val="000000"/>
          <w:shd w:val="clear" w:color="auto" w:fill="FFFFFF"/>
          <w:lang w:val="pt-BR"/>
        </w:rPr>
        <w:t>control inteligent</w:t>
      </w:r>
      <w:r w:rsidRPr="002A5C1F">
        <w:rPr>
          <w:rFonts w:eastAsia="Arial Unicode MS"/>
          <w:color w:val="000000"/>
          <w:shd w:val="clear" w:color="auto" w:fill="FFFFFF"/>
          <w:lang w:val="pt-BR"/>
        </w:rPr>
        <w:t xml:space="preserve"> - dispozitiv care adaptează automat procesul de încălzire a apei la condițiile de utilizare individuale, cu scopul de a reduce consumul de energie;</w:t>
      </w:r>
    </w:p>
    <w:p w14:paraId="0C6A2A31" w14:textId="77777777" w:rsidR="009544CE" w:rsidRPr="002A5C1F" w:rsidRDefault="002A4F73">
      <w:pPr>
        <w:spacing w:line="240" w:lineRule="atLeast"/>
        <w:ind w:firstLine="709"/>
        <w:jc w:val="both"/>
        <w:rPr>
          <w:rFonts w:eastAsia="Arial Unicode MS"/>
          <w:color w:val="000000"/>
          <w:shd w:val="clear" w:color="auto" w:fill="FFFFFF"/>
          <w:lang w:val="pt-BR"/>
        </w:rPr>
      </w:pPr>
      <w:r w:rsidRPr="002A5C1F">
        <w:rPr>
          <w:rFonts w:eastAsia="Arial Unicode MS"/>
          <w:i/>
          <w:iCs/>
          <w:color w:val="000000"/>
          <w:shd w:val="clear" w:color="auto" w:fill="FFFFFF"/>
          <w:lang w:val="pt-BR"/>
        </w:rPr>
        <w:t>conformitatea controlului inteligent</w:t>
      </w:r>
      <w:r w:rsidRPr="002A5C1F">
        <w:rPr>
          <w:rFonts w:eastAsia="Arial Unicode MS"/>
          <w:color w:val="000000"/>
          <w:shd w:val="clear" w:color="auto" w:fill="FFFFFF"/>
          <w:lang w:val="pt-BR"/>
        </w:rPr>
        <w:t xml:space="preserve"> (</w:t>
      </w:r>
      <w:r w:rsidRPr="002A5C1F">
        <w:rPr>
          <w:rStyle w:val="italics"/>
          <w:rFonts w:eastAsia="Arial Unicode MS"/>
          <w:i/>
          <w:iCs/>
          <w:color w:val="000000"/>
          <w:lang w:val="pt-BR"/>
        </w:rPr>
        <w:t>smart</w:t>
      </w:r>
      <w:r w:rsidRPr="002A5C1F">
        <w:rPr>
          <w:rFonts w:eastAsia="Arial Unicode MS"/>
          <w:color w:val="000000"/>
          <w:shd w:val="clear" w:color="auto" w:fill="FFFFFF"/>
          <w:lang w:val="pt-BR"/>
        </w:rPr>
        <w:t>) - măsura în care o instalație pentru încălzirea apei echipată cu control inteligent îndeplinește criteriul stabilit la pct. 4 din anexa nr.4;</w:t>
      </w:r>
    </w:p>
    <w:p w14:paraId="27888AB7" w14:textId="77777777" w:rsidR="009544CE" w:rsidRPr="002A5C1F" w:rsidRDefault="002A4F73">
      <w:pPr>
        <w:spacing w:line="240" w:lineRule="atLeast"/>
        <w:ind w:firstLine="709"/>
        <w:jc w:val="both"/>
        <w:rPr>
          <w:rFonts w:eastAsia="Arial Unicode MS"/>
          <w:color w:val="000000"/>
          <w:shd w:val="clear" w:color="auto" w:fill="FFFFFF"/>
          <w:lang w:val="pt-BR"/>
        </w:rPr>
      </w:pPr>
      <w:r w:rsidRPr="002A5C1F">
        <w:rPr>
          <w:rFonts w:eastAsia="Arial Unicode MS"/>
          <w:i/>
          <w:iCs/>
          <w:color w:val="000000"/>
          <w:shd w:val="clear" w:color="auto" w:fill="FFFFFF"/>
          <w:lang w:val="pt-BR"/>
        </w:rPr>
        <w:t>condiții climatice medii</w:t>
      </w:r>
      <w:r w:rsidRPr="002A5C1F">
        <w:rPr>
          <w:rFonts w:eastAsia="Arial Unicode MS"/>
          <w:color w:val="000000"/>
          <w:shd w:val="clear" w:color="auto" w:fill="FFFFFF"/>
          <w:lang w:val="pt-BR"/>
        </w:rPr>
        <w:t xml:space="preserve"> - condițiile de temperatură și radiație solară globală caracteristice pentru orașul Strasbourg;</w:t>
      </w:r>
    </w:p>
    <w:p w14:paraId="0D9EAF82" w14:textId="77777777" w:rsidR="009544CE" w:rsidRPr="002A5C1F" w:rsidRDefault="002A4F73">
      <w:pPr>
        <w:spacing w:line="240" w:lineRule="atLeast"/>
        <w:ind w:firstLine="709"/>
        <w:jc w:val="both"/>
        <w:rPr>
          <w:rFonts w:eastAsia="Arial Unicode MS"/>
          <w:color w:val="000000"/>
          <w:shd w:val="clear" w:color="auto" w:fill="FFFFFF"/>
          <w:lang w:val="pt-BR"/>
        </w:rPr>
      </w:pPr>
      <w:r w:rsidRPr="002A5C1F">
        <w:rPr>
          <w:rFonts w:eastAsia="Arial Unicode MS"/>
          <w:i/>
          <w:iCs/>
          <w:color w:val="000000"/>
          <w:shd w:val="clear" w:color="auto" w:fill="FFFFFF"/>
          <w:lang w:val="pt-BR"/>
        </w:rPr>
        <w:t>debit de apă util</w:t>
      </w:r>
      <w:r w:rsidRPr="002A5C1F">
        <w:rPr>
          <w:rFonts w:eastAsia="Arial Unicode MS"/>
          <w:color w:val="000000"/>
          <w:shd w:val="clear" w:color="auto" w:fill="FFFFFF"/>
          <w:lang w:val="pt-BR"/>
        </w:rPr>
        <w:t xml:space="preserve"> (</w:t>
      </w:r>
      <w:r w:rsidRPr="002A5C1F">
        <w:rPr>
          <w:rStyle w:val="italics"/>
          <w:rFonts w:eastAsia="Arial Unicode MS"/>
          <w:i/>
          <w:iCs/>
          <w:color w:val="000000"/>
          <w:lang w:val="pt-BR"/>
        </w:rPr>
        <w:t>f</w:t>
      </w:r>
      <w:r w:rsidRPr="002A5C1F">
        <w:rPr>
          <w:rFonts w:eastAsia="Arial Unicode MS"/>
          <w:color w:val="000000"/>
          <w:shd w:val="clear" w:color="auto" w:fill="FFFFFF"/>
          <w:lang w:val="pt-BR"/>
        </w:rPr>
        <w:t>) - debitul minim, exprimat în litri pe minut, la care apa caldă începe să contribuie la energia de referință, după cum se specifică în tabelul 1 din anexa nr.3;</w:t>
      </w:r>
    </w:p>
    <w:p w14:paraId="492A0537" w14:textId="77777777" w:rsidR="009544CE" w:rsidRPr="002A5C1F" w:rsidRDefault="002A4F73">
      <w:pPr>
        <w:spacing w:line="240" w:lineRule="atLeast"/>
        <w:ind w:firstLine="709"/>
        <w:jc w:val="both"/>
        <w:rPr>
          <w:rFonts w:eastAsia="Arial Unicode MS"/>
          <w:color w:val="000000"/>
          <w:shd w:val="clear" w:color="auto" w:fill="FFFFFF"/>
          <w:lang w:val="pt-BR"/>
        </w:rPr>
      </w:pPr>
      <w:r w:rsidRPr="002A5C1F">
        <w:rPr>
          <w:rFonts w:eastAsia="Arial Unicode MS"/>
          <w:i/>
          <w:iCs/>
          <w:color w:val="000000"/>
          <w:shd w:val="clear" w:color="auto" w:fill="FFFFFF"/>
          <w:lang w:val="pt-BR"/>
        </w:rPr>
        <w:t>energie de referință (</w:t>
      </w:r>
      <w:r w:rsidRPr="002A5C1F">
        <w:rPr>
          <w:rStyle w:val="italics"/>
          <w:rFonts w:eastAsia="Arial Unicode MS"/>
          <w:i/>
          <w:iCs/>
          <w:color w:val="000000"/>
          <w:lang w:val="pt-BR"/>
        </w:rPr>
        <w:t>Q</w:t>
      </w:r>
      <w:r w:rsidRPr="002A5C1F">
        <w:rPr>
          <w:rStyle w:val="subscript"/>
          <w:rFonts w:eastAsia="Arial Unicode MS"/>
          <w:i/>
          <w:iCs/>
          <w:color w:val="000000"/>
          <w:vertAlign w:val="subscript"/>
          <w:lang w:val="pt-BR"/>
        </w:rPr>
        <w:t>ref</w:t>
      </w:r>
      <w:r w:rsidRPr="002A5C1F">
        <w:rPr>
          <w:rFonts w:eastAsia="Arial Unicode MS"/>
          <w:i/>
          <w:iCs/>
          <w:color w:val="000000"/>
          <w:shd w:val="clear" w:color="auto" w:fill="FFFFFF"/>
          <w:lang w:val="pt-BR"/>
        </w:rPr>
        <w:t>)</w:t>
      </w:r>
      <w:r w:rsidRPr="002A5C1F">
        <w:rPr>
          <w:rFonts w:eastAsia="Arial Unicode MS"/>
          <w:color w:val="000000"/>
          <w:shd w:val="clear" w:color="auto" w:fill="FFFFFF"/>
          <w:lang w:val="pt-BR"/>
        </w:rPr>
        <w:t xml:space="preserve"> - conținutul energetic util total al prelevărilor de apă, exprimat în kWh, într-un anumit profil de sarcină, după cum se specifică în tabelul 1 din anexa nr.3;</w:t>
      </w:r>
    </w:p>
    <w:p w14:paraId="6E13C135" w14:textId="77777777" w:rsidR="009544CE" w:rsidRPr="002A5C1F" w:rsidRDefault="002A4F73">
      <w:pPr>
        <w:spacing w:line="240" w:lineRule="atLeast"/>
        <w:ind w:firstLine="709"/>
        <w:jc w:val="both"/>
        <w:rPr>
          <w:rFonts w:eastAsia="Arial Unicode MS"/>
          <w:color w:val="000000"/>
          <w:shd w:val="clear" w:color="auto" w:fill="FFFFFF"/>
          <w:lang w:val="pt-BR"/>
        </w:rPr>
      </w:pPr>
      <w:r w:rsidRPr="002A5C1F">
        <w:rPr>
          <w:rFonts w:eastAsia="Arial Unicode MS"/>
          <w:i/>
          <w:iCs/>
          <w:color w:val="000000"/>
          <w:shd w:val="clear" w:color="auto" w:fill="FFFFFF"/>
          <w:lang w:val="pt-BR"/>
        </w:rPr>
        <w:t>factorul de control inteligent (</w:t>
      </w:r>
      <w:r w:rsidRPr="002A5C1F">
        <w:rPr>
          <w:rStyle w:val="italics"/>
          <w:rFonts w:eastAsia="Arial Unicode MS"/>
          <w:i/>
          <w:iCs/>
          <w:color w:val="000000"/>
          <w:lang w:val="pt-BR"/>
        </w:rPr>
        <w:t>SCF</w:t>
      </w:r>
      <w:r w:rsidRPr="002A5C1F">
        <w:rPr>
          <w:rFonts w:eastAsia="Arial Unicode MS"/>
          <w:i/>
          <w:iCs/>
          <w:color w:val="000000"/>
          <w:shd w:val="clear" w:color="auto" w:fill="FFFFFF"/>
          <w:lang w:val="pt-BR"/>
        </w:rPr>
        <w:t>)</w:t>
      </w:r>
      <w:r w:rsidRPr="002A5C1F">
        <w:rPr>
          <w:rFonts w:eastAsia="Arial Unicode MS"/>
          <w:color w:val="000000"/>
          <w:shd w:val="clear" w:color="auto" w:fill="FFFFFF"/>
          <w:lang w:val="pt-BR"/>
        </w:rPr>
        <w:t xml:space="preserve"> - creșterea randamentului energetic aferent încălzirii apei datorată controlului inteligent, în condițiile prevăzute la pct. 3 din anexa nr.3;</w:t>
      </w:r>
    </w:p>
    <w:p w14:paraId="55CD2B11" w14:textId="77777777" w:rsidR="009544CE" w:rsidRPr="009E00F6" w:rsidRDefault="002A4F73">
      <w:pPr>
        <w:pStyle w:val="ti-art"/>
        <w:shd w:val="clear" w:color="auto" w:fill="FFFFFF"/>
        <w:spacing w:before="0" w:beforeAutospacing="0" w:after="0" w:afterAutospacing="0"/>
        <w:ind w:firstLine="709"/>
        <w:jc w:val="both"/>
        <w:rPr>
          <w:rFonts w:eastAsia="Arial Unicode MS"/>
          <w:color w:val="000000"/>
          <w:shd w:val="clear" w:color="auto" w:fill="FFFFFF"/>
          <w:lang w:val="it-IT"/>
        </w:rPr>
      </w:pPr>
      <w:r w:rsidRPr="009E00F6">
        <w:rPr>
          <w:rFonts w:eastAsia="Arial Unicode MS"/>
          <w:i/>
          <w:iCs/>
          <w:color w:val="000000"/>
          <w:shd w:val="clear" w:color="auto" w:fill="FFFFFF"/>
          <w:lang w:val="it-IT"/>
        </w:rPr>
        <w:t>instalație cu acumulare pentru încălzirea apei</w:t>
      </w:r>
      <w:r w:rsidRPr="009E00F6">
        <w:rPr>
          <w:rFonts w:eastAsia="Arial Unicode MS"/>
          <w:color w:val="000000"/>
          <w:shd w:val="clear" w:color="auto" w:fill="FFFFFF"/>
          <w:lang w:val="it-IT"/>
        </w:rPr>
        <w:t xml:space="preserve"> - instalație pentru încălzirea apei echipată cu rezervor/rezervoare de apă caldă, cu generator/generatoare de căldură și, eventual, cu alte piese, toate fiind cuprinse într-o singură carcasă;</w:t>
      </w:r>
    </w:p>
    <w:p w14:paraId="365E6519" w14:textId="77777777" w:rsidR="009544CE" w:rsidRPr="009E00F6" w:rsidRDefault="002A4F73">
      <w:pPr>
        <w:pStyle w:val="ti-art"/>
        <w:shd w:val="clear" w:color="auto" w:fill="FFFFFF"/>
        <w:spacing w:before="0" w:beforeAutospacing="0" w:after="0" w:afterAutospacing="0"/>
        <w:ind w:firstLine="709"/>
        <w:jc w:val="both"/>
        <w:rPr>
          <w:rFonts w:eastAsia="Arial Unicode MS"/>
          <w:color w:val="000000"/>
          <w:shd w:val="clear" w:color="auto" w:fill="FFFFFF"/>
          <w:lang w:val="it-IT"/>
        </w:rPr>
      </w:pPr>
      <w:r w:rsidRPr="002A5C1F">
        <w:rPr>
          <w:rFonts w:eastAsia="Arial Unicode MS"/>
          <w:i/>
          <w:iCs/>
          <w:color w:val="000000"/>
          <w:shd w:val="clear" w:color="auto" w:fill="FFFFFF"/>
          <w:lang w:val="it-IT"/>
        </w:rPr>
        <w:t xml:space="preserve">model echivalent </w:t>
      </w:r>
      <w:r w:rsidRPr="002A5C1F">
        <w:rPr>
          <w:rFonts w:eastAsia="Arial Unicode MS"/>
          <w:color w:val="000000"/>
          <w:shd w:val="clear" w:color="auto" w:fill="FFFFFF"/>
          <w:lang w:val="it-IT"/>
        </w:rPr>
        <w:t>model introdus pe piață cu aceiași parametri tehnici prevăzuți în cerințele aplicabile privind informațiile despre produs din anexa nr.2 ca și un alt model introdus pe piață de același producător.</w:t>
      </w:r>
    </w:p>
    <w:p w14:paraId="272BC9F4" w14:textId="77777777" w:rsidR="009544CE" w:rsidRPr="009E00F6" w:rsidRDefault="002A4F73">
      <w:pPr>
        <w:pStyle w:val="ti-art"/>
        <w:shd w:val="clear" w:color="auto" w:fill="FFFFFF"/>
        <w:spacing w:before="0" w:beforeAutospacing="0" w:after="0" w:afterAutospacing="0"/>
        <w:ind w:firstLine="709"/>
        <w:jc w:val="both"/>
        <w:rPr>
          <w:rFonts w:eastAsia="Arial Unicode MS"/>
          <w:color w:val="000000"/>
          <w:shd w:val="clear" w:color="auto" w:fill="FFFFFF"/>
          <w:lang w:val="it-IT"/>
        </w:rPr>
      </w:pPr>
      <w:r w:rsidRPr="002A5C1F">
        <w:rPr>
          <w:rFonts w:eastAsia="Arial Unicode MS"/>
          <w:i/>
          <w:iCs/>
          <w:color w:val="000000"/>
          <w:shd w:val="clear" w:color="auto" w:fill="FFFFFF"/>
          <w:lang w:val="pt-BR"/>
        </w:rPr>
        <w:t>modificatorul unghiului de incidență (</w:t>
      </w:r>
      <w:r w:rsidRPr="002A5C1F">
        <w:rPr>
          <w:rStyle w:val="italics"/>
          <w:rFonts w:eastAsia="Arial Unicode MS"/>
          <w:i/>
          <w:iCs/>
          <w:color w:val="000000"/>
          <w:lang w:val="pt-BR"/>
        </w:rPr>
        <w:t>IAM</w:t>
      </w:r>
      <w:r w:rsidRPr="002A5C1F">
        <w:rPr>
          <w:rFonts w:eastAsia="Arial Unicode MS"/>
          <w:i/>
          <w:iCs/>
          <w:color w:val="000000"/>
          <w:shd w:val="clear" w:color="auto" w:fill="FFFFFF"/>
          <w:lang w:val="pt-BR"/>
        </w:rPr>
        <w:t>)</w:t>
      </w:r>
      <w:r w:rsidRPr="002A5C1F">
        <w:rPr>
          <w:rFonts w:eastAsia="Arial Unicode MS"/>
          <w:color w:val="000000"/>
          <w:shd w:val="clear" w:color="auto" w:fill="FFFFFF"/>
          <w:lang w:val="pt-BR"/>
        </w:rPr>
        <w:t xml:space="preserve"> - raportul dintre puterea termică utilă a unui colector solar la un anumit unghi de incidență și puterea termică utilă a colectorului solar la un unghi de incidență de 0 grade;</w:t>
      </w:r>
    </w:p>
    <w:p w14:paraId="2574013D" w14:textId="77777777" w:rsidR="009544CE" w:rsidRPr="002A5C1F" w:rsidRDefault="002A4F73">
      <w:pPr>
        <w:pStyle w:val="ti-art"/>
        <w:shd w:val="clear" w:color="auto" w:fill="FFFFFF"/>
        <w:spacing w:before="0" w:beforeAutospacing="0" w:after="0" w:afterAutospacing="0"/>
        <w:ind w:firstLine="709"/>
        <w:jc w:val="both"/>
        <w:rPr>
          <w:rFonts w:eastAsia="Arial Unicode MS"/>
          <w:color w:val="000000"/>
          <w:shd w:val="clear" w:color="auto" w:fill="FFFFFF"/>
          <w:lang w:val="it-IT"/>
        </w:rPr>
      </w:pPr>
      <w:r w:rsidRPr="002A5C1F">
        <w:rPr>
          <w:rFonts w:eastAsia="Arial Unicode MS"/>
          <w:i/>
          <w:iCs/>
          <w:color w:val="000000"/>
          <w:shd w:val="clear" w:color="auto" w:fill="FFFFFF"/>
          <w:lang w:val="it-IT"/>
        </w:rPr>
        <w:t>pierdere de căldură în standby (</w:t>
      </w:r>
      <w:r w:rsidRPr="002A5C1F">
        <w:rPr>
          <w:rStyle w:val="italics"/>
          <w:rFonts w:eastAsia="Arial Unicode MS"/>
          <w:i/>
          <w:iCs/>
          <w:color w:val="000000"/>
          <w:lang w:val="it-IT"/>
        </w:rPr>
        <w:t>P</w:t>
      </w:r>
      <w:r w:rsidRPr="002A5C1F">
        <w:rPr>
          <w:rStyle w:val="subscript"/>
          <w:rFonts w:eastAsia="Arial Unicode MS"/>
          <w:i/>
          <w:iCs/>
          <w:color w:val="000000"/>
          <w:vertAlign w:val="subscript"/>
          <w:lang w:val="it-IT"/>
        </w:rPr>
        <w:t>stby</w:t>
      </w:r>
      <w:r w:rsidRPr="002A5C1F">
        <w:rPr>
          <w:rFonts w:eastAsia="Arial Unicode MS"/>
          <w:i/>
          <w:iCs/>
          <w:color w:val="000000"/>
          <w:shd w:val="clear" w:color="auto" w:fill="FFFFFF"/>
          <w:lang w:val="it-IT"/>
        </w:rPr>
        <w:t>)</w:t>
      </w:r>
      <w:r w:rsidRPr="002A5C1F">
        <w:rPr>
          <w:rFonts w:eastAsia="Arial Unicode MS"/>
          <w:color w:val="000000"/>
          <w:shd w:val="clear" w:color="auto" w:fill="FFFFFF"/>
          <w:lang w:val="it-IT"/>
        </w:rPr>
        <w:t xml:space="preserve"> - pierderea de căldură, exprimată în kW, a unei instalații cu pompă de căldură pentru încălzirea apei în moduri de operare fără necesar de energie termică;</w:t>
      </w:r>
    </w:p>
    <w:p w14:paraId="12BB9334" w14:textId="77777777" w:rsidR="009544CE" w:rsidRPr="002A5C1F" w:rsidRDefault="002A4F73">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2A5C1F">
        <w:rPr>
          <w:rFonts w:eastAsia="Arial Unicode MS"/>
          <w:i/>
          <w:iCs/>
          <w:color w:val="000000"/>
          <w:shd w:val="clear" w:color="auto" w:fill="FFFFFF"/>
          <w:lang w:val="pt-BR"/>
        </w:rPr>
        <w:t>profil de sarcină</w:t>
      </w:r>
      <w:r w:rsidRPr="002A5C1F">
        <w:rPr>
          <w:rFonts w:eastAsia="Arial Unicode MS"/>
          <w:color w:val="000000"/>
          <w:shd w:val="clear" w:color="auto" w:fill="FFFFFF"/>
          <w:lang w:val="pt-BR"/>
        </w:rPr>
        <w:t xml:space="preserve"> - o anumită secvență de prelevări de apă, după cum se specifică în tabelul 1 din anexa nr.3; fiecare instalație pentru încălzirea apei respectă cel puțin un profil de sarcină;</w:t>
      </w:r>
    </w:p>
    <w:p w14:paraId="6C3DCCD3" w14:textId="77777777" w:rsidR="009544CE" w:rsidRPr="002A5C1F" w:rsidRDefault="002A4F73">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2A5C1F">
        <w:rPr>
          <w:rFonts w:eastAsia="Arial Unicode MS"/>
          <w:i/>
          <w:iCs/>
          <w:color w:val="000000"/>
          <w:shd w:val="clear" w:color="auto" w:fill="FFFFFF"/>
          <w:lang w:val="pt-BR"/>
        </w:rPr>
        <w:t>profil de sarcină maxim</w:t>
      </w:r>
      <w:r w:rsidRPr="002A5C1F">
        <w:rPr>
          <w:rFonts w:eastAsia="Arial Unicode MS"/>
          <w:color w:val="000000"/>
          <w:shd w:val="clear" w:color="auto" w:fill="FFFFFF"/>
          <w:lang w:val="pt-BR"/>
        </w:rPr>
        <w:t xml:space="preserve"> - profil de sarcină cu cea mai mare energie de referință pe care este în măsură să o furnizeze o instalație pentru încălzirea apei și condițiile de debit ale profilului de sarcină respectiv;</w:t>
      </w:r>
    </w:p>
    <w:p w14:paraId="6A7FB627" w14:textId="77777777" w:rsidR="009544CE" w:rsidRPr="002A5C1F" w:rsidRDefault="002A4F73">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2A5C1F">
        <w:rPr>
          <w:rFonts w:eastAsia="Arial Unicode MS"/>
          <w:i/>
          <w:iCs/>
          <w:color w:val="000000"/>
          <w:shd w:val="clear" w:color="auto" w:fill="FFFFFF"/>
          <w:lang w:val="pt-BR"/>
        </w:rPr>
        <w:t>profil de sarcină declarat</w:t>
      </w:r>
      <w:r w:rsidRPr="002A5C1F">
        <w:rPr>
          <w:rFonts w:eastAsia="Arial Unicode MS"/>
          <w:color w:val="000000"/>
          <w:shd w:val="clear" w:color="auto" w:fill="FFFFFF"/>
          <w:lang w:val="pt-BR"/>
        </w:rPr>
        <w:t xml:space="preserve"> - profilul de sarcină aplicat în vederea evaluării conformității;</w:t>
      </w:r>
    </w:p>
    <w:p w14:paraId="15D05DF2" w14:textId="77777777" w:rsidR="009544CE" w:rsidRPr="002A5C1F" w:rsidRDefault="002A4F73">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2A5C1F">
        <w:rPr>
          <w:rFonts w:eastAsia="Arial Unicode MS"/>
          <w:i/>
          <w:iCs/>
          <w:color w:val="000000"/>
          <w:shd w:val="clear" w:color="auto" w:fill="FFFFFF"/>
          <w:lang w:val="pt-BR"/>
        </w:rPr>
        <w:t>prelevări de apă</w:t>
      </w:r>
      <w:r w:rsidRPr="002A5C1F">
        <w:rPr>
          <w:rFonts w:eastAsia="Arial Unicode MS"/>
          <w:color w:val="000000"/>
          <w:shd w:val="clear" w:color="auto" w:fill="FFFFFF"/>
          <w:lang w:val="pt-BR"/>
        </w:rPr>
        <w:t xml:space="preserve"> - o anumită combinație de debit de apă util, temperatură utilă a apei, conținut energetic util și temperatură maximă, după cum se specifică în tabelul 1 din anexa nr.3;</w:t>
      </w:r>
    </w:p>
    <w:p w14:paraId="2B04291C" w14:textId="77777777" w:rsidR="009544CE" w:rsidRPr="002A5C1F" w:rsidRDefault="002A4F73">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2A5C1F">
        <w:rPr>
          <w:rFonts w:eastAsia="Arial Unicode MS"/>
          <w:i/>
          <w:iCs/>
          <w:color w:val="000000"/>
          <w:shd w:val="clear" w:color="auto" w:fill="FFFFFF"/>
          <w:lang w:val="pt-BR"/>
        </w:rPr>
        <w:t>putere calorifică superioară</w:t>
      </w:r>
      <w:r w:rsidRPr="002A5C1F">
        <w:rPr>
          <w:rFonts w:eastAsia="Arial Unicode MS"/>
          <w:color w:val="000000"/>
          <w:shd w:val="clear" w:color="auto" w:fill="FFFFFF"/>
          <w:lang w:val="pt-BR"/>
        </w:rPr>
        <w:t xml:space="preserve"> (</w:t>
      </w:r>
      <w:r w:rsidRPr="002A5C1F">
        <w:rPr>
          <w:rStyle w:val="italics"/>
          <w:rFonts w:eastAsia="Arial Unicode MS"/>
          <w:i/>
          <w:iCs/>
          <w:color w:val="000000"/>
          <w:lang w:val="pt-BR"/>
        </w:rPr>
        <w:t>PCS</w:t>
      </w:r>
      <w:r w:rsidRPr="002A5C1F">
        <w:rPr>
          <w:rFonts w:eastAsia="Arial Unicode MS"/>
          <w:color w:val="000000"/>
          <w:shd w:val="clear" w:color="auto" w:fill="FFFFFF"/>
          <w:lang w:val="pt-BR"/>
        </w:rPr>
        <w:t>) - cantitatea totală de căldură degajată de o cantitate unitară de combustibil atunci când este ars complet cu oxigen și când produsele de ardere au revenit la temperatura ambiantă; această cantitate include condensarea tuturor vaporilor de apă conținuți în combustibil și a vaporilor de apă formați prin arderea întregii cantități de hidrogen conținute în combustibil;</w:t>
      </w:r>
    </w:p>
    <w:p w14:paraId="66039EA4" w14:textId="77777777" w:rsidR="009544CE" w:rsidRPr="002A5C1F" w:rsidRDefault="002A4F73">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2A5C1F">
        <w:rPr>
          <w:rFonts w:eastAsia="Arial Unicode MS"/>
          <w:i/>
          <w:iCs/>
          <w:color w:val="000000"/>
          <w:shd w:val="clear" w:color="auto" w:fill="FFFFFF"/>
          <w:lang w:val="pt-BR"/>
        </w:rPr>
        <w:t>radiație solară globală</w:t>
      </w:r>
      <w:r w:rsidRPr="002A5C1F">
        <w:rPr>
          <w:rFonts w:eastAsia="Arial Unicode MS"/>
          <w:color w:val="000000"/>
          <w:shd w:val="clear" w:color="auto" w:fill="FFFFFF"/>
          <w:lang w:val="pt-BR"/>
        </w:rPr>
        <w:t xml:space="preserve"> - debitul energiei solare totale în intrare, atât al celei directe, cât și al celei difuze, pe un plan colector cu înclinare de 45 de grade și o orientare spre sud la suprafața terestră, exprimat în W/m</w:t>
      </w:r>
      <w:r w:rsidRPr="002A5C1F">
        <w:rPr>
          <w:rStyle w:val="superscript"/>
          <w:rFonts w:eastAsia="Arial Unicode MS"/>
          <w:color w:val="000000"/>
          <w:vertAlign w:val="superscript"/>
          <w:lang w:val="pt-BR"/>
        </w:rPr>
        <w:t>2</w:t>
      </w:r>
      <w:r w:rsidRPr="002A5C1F">
        <w:rPr>
          <w:rFonts w:eastAsia="Arial Unicode MS"/>
          <w:color w:val="000000"/>
          <w:shd w:val="clear" w:color="auto" w:fill="FFFFFF"/>
          <w:lang w:val="pt-BR"/>
        </w:rPr>
        <w:t>;</w:t>
      </w:r>
    </w:p>
    <w:p w14:paraId="7B829066" w14:textId="77777777" w:rsidR="009544CE" w:rsidRPr="002A5C1F" w:rsidRDefault="002A4F73">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2A5C1F">
        <w:rPr>
          <w:rFonts w:eastAsia="Arial Unicode MS"/>
          <w:i/>
          <w:iCs/>
          <w:color w:val="000000"/>
          <w:shd w:val="clear" w:color="auto" w:fill="FFFFFF"/>
          <w:lang w:val="pt-BR"/>
        </w:rPr>
        <w:lastRenderedPageBreak/>
        <w:t>randament optic (</w:t>
      </w:r>
      <w:r w:rsidRPr="009E00F6">
        <w:rPr>
          <w:rStyle w:val="italics"/>
          <w:rFonts w:eastAsia="Arial Unicode MS"/>
          <w:i/>
          <w:iCs/>
          <w:color w:val="000000"/>
        </w:rPr>
        <w:t>η</w:t>
      </w:r>
      <w:r w:rsidRPr="002A5C1F">
        <w:rPr>
          <w:rStyle w:val="subscript"/>
          <w:rFonts w:eastAsia="Arial Unicode MS"/>
          <w:i/>
          <w:iCs/>
          <w:color w:val="000000"/>
          <w:vertAlign w:val="subscript"/>
          <w:lang w:val="pt-BR"/>
        </w:rPr>
        <w:t>0</w:t>
      </w:r>
      <w:r w:rsidRPr="002A5C1F">
        <w:rPr>
          <w:rFonts w:eastAsia="Arial Unicode MS"/>
          <w:i/>
          <w:iCs/>
          <w:color w:val="000000"/>
          <w:shd w:val="clear" w:color="auto" w:fill="FFFFFF"/>
          <w:lang w:val="pt-BR"/>
        </w:rPr>
        <w:t>)</w:t>
      </w:r>
      <w:r w:rsidRPr="002A5C1F">
        <w:rPr>
          <w:rFonts w:eastAsia="Arial Unicode MS"/>
          <w:color w:val="000000"/>
          <w:shd w:val="clear" w:color="auto" w:fill="FFFFFF"/>
          <w:lang w:val="pt-BR"/>
        </w:rPr>
        <w:t xml:space="preserve"> - randamentul colectorului solar atunci când temperatura medie a fluidului din colectorul solar este egală cu temperatura ambiantă;</w:t>
      </w:r>
    </w:p>
    <w:p w14:paraId="6102BA19" w14:textId="77777777" w:rsidR="009544CE" w:rsidRPr="002A5C1F" w:rsidRDefault="002A4F73">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2A5C1F">
        <w:rPr>
          <w:rFonts w:eastAsia="Arial Unicode MS"/>
          <w:i/>
          <w:iCs/>
          <w:color w:val="000000"/>
          <w:shd w:val="clear" w:color="auto" w:fill="FFFFFF"/>
          <w:lang w:val="pt-BR"/>
        </w:rPr>
        <w:t>randamentul energetic aferent încălzirii apei al unui generator de căldură” (</w:t>
      </w:r>
      <w:r w:rsidRPr="009E00F6">
        <w:rPr>
          <w:rStyle w:val="italics"/>
          <w:rFonts w:eastAsia="Arial Unicode MS"/>
          <w:i/>
          <w:iCs/>
          <w:color w:val="000000"/>
        </w:rPr>
        <w:t>η</w:t>
      </w:r>
      <w:r w:rsidRPr="002A5C1F">
        <w:rPr>
          <w:rStyle w:val="subscript"/>
          <w:rFonts w:eastAsia="Arial Unicode MS"/>
          <w:i/>
          <w:iCs/>
          <w:color w:val="000000"/>
          <w:vertAlign w:val="subscript"/>
          <w:lang w:val="pt-BR"/>
        </w:rPr>
        <w:t>wh,nonsol</w:t>
      </w:r>
      <w:r w:rsidRPr="002A5C1F">
        <w:rPr>
          <w:rFonts w:eastAsia="Arial Unicode MS"/>
          <w:i/>
          <w:iCs/>
          <w:color w:val="000000"/>
          <w:shd w:val="clear" w:color="auto" w:fill="FFFFFF"/>
          <w:lang w:val="pt-BR"/>
        </w:rPr>
        <w:t>)</w:t>
      </w:r>
      <w:r w:rsidRPr="002A5C1F">
        <w:rPr>
          <w:rFonts w:eastAsia="Arial Unicode MS"/>
          <w:color w:val="000000"/>
          <w:shd w:val="clear" w:color="auto" w:fill="FFFFFF"/>
          <w:lang w:val="pt-BR"/>
        </w:rPr>
        <w:t xml:space="preserve"> - randamentul energetic al unui generator de căldură care face parte dintr-o instalație solară pentru încălzirea apei, exprimat în %, stabilit în condiții climatice medii și fără a se utiliza energie solară;</w:t>
      </w:r>
    </w:p>
    <w:p w14:paraId="6326E4E7" w14:textId="77777777" w:rsidR="009544CE" w:rsidRPr="002A5C1F" w:rsidRDefault="002A4F73">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2A5C1F">
        <w:rPr>
          <w:rFonts w:eastAsia="Arial Unicode MS"/>
          <w:i/>
          <w:iCs/>
          <w:color w:val="000000"/>
          <w:shd w:val="clear" w:color="auto" w:fill="FFFFFF"/>
          <w:lang w:val="pt-BR"/>
        </w:rPr>
        <w:t>rezervor de apă caldă solar</w:t>
      </w:r>
      <w:r w:rsidRPr="002A5C1F">
        <w:rPr>
          <w:rFonts w:eastAsia="Arial Unicode MS"/>
          <w:color w:val="000000"/>
          <w:shd w:val="clear" w:color="auto" w:fill="FFFFFF"/>
          <w:lang w:val="pt-BR"/>
        </w:rPr>
        <w:t xml:space="preserve"> - rezervor de apă caldă care înmagazinează energia termică produsă de unul sau mai mulți colectori solari;</w:t>
      </w:r>
    </w:p>
    <w:p w14:paraId="2706CD61" w14:textId="77777777" w:rsidR="009544CE" w:rsidRPr="002A5C1F" w:rsidRDefault="002A4F73">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2A5C1F">
        <w:rPr>
          <w:rFonts w:eastAsia="Arial Unicode MS"/>
          <w:i/>
          <w:iCs/>
          <w:color w:val="000000"/>
          <w:shd w:val="clear" w:color="auto" w:fill="FFFFFF"/>
          <w:lang w:val="pt-BR"/>
        </w:rPr>
        <w:t>temperatura utilă a apei (</w:t>
      </w:r>
      <w:r w:rsidRPr="002A5C1F">
        <w:rPr>
          <w:rStyle w:val="italics"/>
          <w:rFonts w:eastAsia="Arial Unicode MS"/>
          <w:i/>
          <w:iCs/>
          <w:color w:val="000000"/>
          <w:lang w:val="pt-BR"/>
        </w:rPr>
        <w:t>T</w:t>
      </w:r>
      <w:r w:rsidRPr="002A5C1F">
        <w:rPr>
          <w:rStyle w:val="subscript"/>
          <w:rFonts w:eastAsia="Arial Unicode MS"/>
          <w:i/>
          <w:iCs/>
          <w:color w:val="000000"/>
          <w:vertAlign w:val="subscript"/>
          <w:lang w:val="pt-BR"/>
        </w:rPr>
        <w:t>m</w:t>
      </w:r>
      <w:r w:rsidRPr="002A5C1F">
        <w:rPr>
          <w:rFonts w:eastAsia="Arial Unicode MS"/>
          <w:i/>
          <w:iCs/>
          <w:color w:val="000000"/>
          <w:shd w:val="clear" w:color="auto" w:fill="FFFFFF"/>
          <w:lang w:val="pt-BR"/>
        </w:rPr>
        <w:t xml:space="preserve">) </w:t>
      </w:r>
      <w:r w:rsidRPr="002A5C1F">
        <w:rPr>
          <w:rFonts w:eastAsia="Arial Unicode MS"/>
          <w:color w:val="000000"/>
          <w:shd w:val="clear" w:color="auto" w:fill="FFFFFF"/>
          <w:lang w:val="pt-BR"/>
        </w:rPr>
        <w:t>- temperatura apei, exprimată în grade Celsius, la care apa caldă începe să contribuie la energia de referință, după cum se specifică în tabelul 1 din anexa nr.3;</w:t>
      </w:r>
    </w:p>
    <w:p w14:paraId="05C55E48" w14:textId="77777777" w:rsidR="009544CE" w:rsidRPr="002A5C1F" w:rsidRDefault="002A4F73">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2A5C1F">
        <w:rPr>
          <w:rFonts w:eastAsia="Arial Unicode MS"/>
          <w:i/>
          <w:iCs/>
          <w:color w:val="000000"/>
          <w:shd w:val="clear" w:color="auto" w:fill="FFFFFF"/>
          <w:lang w:val="pt-BR"/>
        </w:rPr>
        <w:t>temperatura de vârf</w:t>
      </w:r>
      <w:r w:rsidRPr="002A5C1F">
        <w:rPr>
          <w:rFonts w:eastAsia="Arial Unicode MS"/>
          <w:color w:val="000000"/>
          <w:shd w:val="clear" w:color="auto" w:fill="FFFFFF"/>
          <w:lang w:val="pt-BR"/>
        </w:rPr>
        <w:t xml:space="preserve"> (</w:t>
      </w:r>
      <w:r w:rsidRPr="002A5C1F">
        <w:rPr>
          <w:rStyle w:val="italics"/>
          <w:rFonts w:eastAsia="Arial Unicode MS"/>
          <w:i/>
          <w:iCs/>
          <w:color w:val="000000"/>
          <w:lang w:val="pt-BR"/>
        </w:rPr>
        <w:t>T</w:t>
      </w:r>
      <w:r w:rsidRPr="002A5C1F">
        <w:rPr>
          <w:rStyle w:val="subscript"/>
          <w:rFonts w:eastAsia="Arial Unicode MS"/>
          <w:i/>
          <w:iCs/>
          <w:color w:val="000000"/>
          <w:vertAlign w:val="subscript"/>
          <w:lang w:val="pt-BR"/>
        </w:rPr>
        <w:t>p</w:t>
      </w:r>
      <w:r w:rsidRPr="002A5C1F">
        <w:rPr>
          <w:rFonts w:eastAsia="Arial Unicode MS"/>
          <w:color w:val="000000"/>
          <w:shd w:val="clear" w:color="auto" w:fill="FFFFFF"/>
          <w:lang w:val="pt-BR"/>
        </w:rPr>
        <w:t>) - temperatura minimă a apei, exprimată în grade Celsius, care trebuie atinsă în timpul jetului de apă, după cum se specifică în tabelul 1 din anexa nr.3;</w:t>
      </w:r>
    </w:p>
    <w:p w14:paraId="22590E24" w14:textId="77777777" w:rsidR="009544CE" w:rsidRPr="002A5C1F" w:rsidRDefault="002A4F73">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2A5C1F">
        <w:rPr>
          <w:rFonts w:eastAsia="Arial Unicode MS"/>
          <w:i/>
          <w:iCs/>
          <w:color w:val="000000"/>
          <w:shd w:val="clear" w:color="auto" w:fill="FFFFFF"/>
          <w:lang w:val="pt-BR"/>
        </w:rPr>
        <w:t>unghi de incidență</w:t>
      </w:r>
      <w:r w:rsidRPr="002A5C1F">
        <w:rPr>
          <w:rFonts w:eastAsia="Arial Unicode MS"/>
          <w:color w:val="000000"/>
          <w:shd w:val="clear" w:color="auto" w:fill="FFFFFF"/>
          <w:lang w:val="pt-BR"/>
        </w:rPr>
        <w:t xml:space="preserve"> - unghiul dintre direcția spre soare și direcția perpendiculară pe deschiderea colectorului solar;</w:t>
      </w:r>
    </w:p>
    <w:p w14:paraId="285606CD" w14:textId="77777777" w:rsidR="009544CE" w:rsidRPr="002A5C1F" w:rsidRDefault="002A4F73">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2A5C1F">
        <w:rPr>
          <w:rFonts w:eastAsia="Arial Unicode MS"/>
          <w:i/>
          <w:iCs/>
          <w:color w:val="000000"/>
          <w:shd w:val="clear" w:color="auto" w:fill="FFFFFF"/>
          <w:lang w:val="pt-BR"/>
        </w:rPr>
        <w:t>zona de deschidere a colectorului (</w:t>
      </w:r>
      <w:r w:rsidRPr="002A5C1F">
        <w:rPr>
          <w:rStyle w:val="italics"/>
          <w:rFonts w:eastAsia="Arial Unicode MS"/>
          <w:i/>
          <w:iCs/>
          <w:color w:val="000000"/>
          <w:lang w:val="pt-BR"/>
        </w:rPr>
        <w:t>A</w:t>
      </w:r>
      <w:r w:rsidRPr="002A5C1F">
        <w:rPr>
          <w:rStyle w:val="subscript"/>
          <w:rFonts w:eastAsia="Arial Unicode MS"/>
          <w:i/>
          <w:iCs/>
          <w:color w:val="000000"/>
          <w:vertAlign w:val="subscript"/>
          <w:lang w:val="pt-BR"/>
        </w:rPr>
        <w:t>sol</w:t>
      </w:r>
      <w:r w:rsidRPr="002A5C1F">
        <w:rPr>
          <w:rFonts w:eastAsia="Arial Unicode MS"/>
          <w:i/>
          <w:iCs/>
          <w:color w:val="000000"/>
          <w:shd w:val="clear" w:color="auto" w:fill="FFFFFF"/>
          <w:lang w:val="pt-BR"/>
        </w:rPr>
        <w:t>)</w:t>
      </w:r>
      <w:r w:rsidRPr="002A5C1F">
        <w:rPr>
          <w:rFonts w:eastAsia="Arial Unicode MS"/>
          <w:color w:val="000000"/>
          <w:shd w:val="clear" w:color="auto" w:fill="FFFFFF"/>
          <w:lang w:val="pt-BR"/>
        </w:rPr>
        <w:t xml:space="preserve"> - suprafața maximă proiectată prin care radiația solară neconcentrată intră în colector, exprimată în m</w:t>
      </w:r>
      <w:r w:rsidRPr="002A5C1F">
        <w:rPr>
          <w:rStyle w:val="superscript"/>
          <w:rFonts w:eastAsia="Arial Unicode MS"/>
          <w:color w:val="000000"/>
          <w:vertAlign w:val="superscript"/>
          <w:lang w:val="pt-BR"/>
        </w:rPr>
        <w:t>2</w:t>
      </w:r>
      <w:r w:rsidRPr="002A5C1F">
        <w:rPr>
          <w:rFonts w:eastAsia="Arial Unicode MS"/>
          <w:color w:val="000000"/>
          <w:shd w:val="clear" w:color="auto" w:fill="FFFFFF"/>
          <w:lang w:val="pt-BR"/>
        </w:rPr>
        <w:t>;</w:t>
      </w:r>
    </w:p>
    <w:p w14:paraId="0F1928EF" w14:textId="77777777" w:rsidR="009544CE" w:rsidRPr="009E00F6" w:rsidRDefault="002A4F73">
      <w:pPr>
        <w:jc w:val="right"/>
        <w:rPr>
          <w:color w:val="000000"/>
          <w:lang w:val="it-IT"/>
        </w:rPr>
      </w:pPr>
      <w:r w:rsidRPr="009E00F6">
        <w:rPr>
          <w:lang w:val="it-IT"/>
        </w:rPr>
        <w:br w:type="page"/>
      </w:r>
    </w:p>
    <w:p w14:paraId="2B34F2B0" w14:textId="77777777" w:rsidR="009544CE" w:rsidRPr="002A5C1F" w:rsidRDefault="002A4F73">
      <w:pPr>
        <w:jc w:val="right"/>
        <w:rPr>
          <w:color w:val="000000"/>
          <w:lang w:val="pt-BR"/>
        </w:rPr>
      </w:pPr>
      <w:r w:rsidRPr="009E00F6">
        <w:rPr>
          <w:color w:val="000000"/>
          <w:lang w:val="it-IT"/>
        </w:rPr>
        <w:lastRenderedPageBreak/>
        <w:t xml:space="preserve"> </w:t>
      </w:r>
      <w:r w:rsidRPr="002A5C1F">
        <w:rPr>
          <w:color w:val="000000"/>
          <w:lang w:val="pt-BR"/>
        </w:rPr>
        <w:t>Anexa nr.2</w:t>
      </w:r>
    </w:p>
    <w:p w14:paraId="2A360422" w14:textId="77777777" w:rsidR="009544CE" w:rsidRPr="009E00F6" w:rsidRDefault="002A4F73">
      <w:pPr>
        <w:ind w:firstLine="540"/>
        <w:jc w:val="right"/>
        <w:rPr>
          <w:color w:val="000000"/>
          <w:lang w:val="it-IT"/>
        </w:rPr>
      </w:pPr>
      <w:r w:rsidRPr="002A5C1F">
        <w:rPr>
          <w:color w:val="000000"/>
          <w:lang w:val="pt-BR"/>
        </w:rPr>
        <w:t xml:space="preserve">la Regulamentul </w:t>
      </w:r>
      <w:r w:rsidRPr="009E00F6">
        <w:rPr>
          <w:color w:val="000000"/>
          <w:lang w:val="it-IT"/>
        </w:rPr>
        <w:t xml:space="preserve">cu privire la cerinţele de proiectare ecologică aplicabile </w:t>
      </w:r>
      <w:r w:rsidRPr="002A5C1F">
        <w:rPr>
          <w:color w:val="000000"/>
          <w:shd w:val="clear" w:color="auto" w:fill="FFFFFF"/>
          <w:lang w:val="pt-BR"/>
        </w:rPr>
        <w:t>instalațiilor pentru încălzirea apei și rezervoarelor de apă caldă</w:t>
      </w:r>
    </w:p>
    <w:p w14:paraId="3684420D" w14:textId="77777777" w:rsidR="009544CE" w:rsidRPr="009E00F6" w:rsidRDefault="009544CE">
      <w:pPr>
        <w:ind w:firstLine="540"/>
        <w:jc w:val="both"/>
        <w:rPr>
          <w:lang w:val="it-IT"/>
        </w:rPr>
      </w:pPr>
    </w:p>
    <w:p w14:paraId="038262C4" w14:textId="77777777" w:rsidR="009544CE" w:rsidRPr="002A5C1F" w:rsidRDefault="002A4F73">
      <w:pPr>
        <w:pStyle w:val="title-gr-seq-level-1"/>
        <w:shd w:val="clear" w:color="auto" w:fill="FFFFFF"/>
        <w:spacing w:beforeAutospacing="0" w:afterAutospacing="0" w:line="312" w:lineRule="atLeast"/>
        <w:jc w:val="center"/>
        <w:rPr>
          <w:rStyle w:val="boldface"/>
          <w:rFonts w:eastAsia="Arial Unicode MS"/>
          <w:b/>
          <w:bCs/>
          <w:color w:val="000000"/>
          <w:lang w:val="pt-BR"/>
        </w:rPr>
      </w:pPr>
      <w:r w:rsidRPr="002A5C1F">
        <w:rPr>
          <w:rStyle w:val="boldface"/>
          <w:rFonts w:eastAsia="Arial Unicode MS"/>
          <w:b/>
          <w:bCs/>
          <w:color w:val="000000"/>
          <w:lang w:val="pt-BR"/>
        </w:rPr>
        <w:t>CERINȚE DE PROIECTARE ECOLOGICĂ</w:t>
      </w:r>
    </w:p>
    <w:p w14:paraId="296AEF01" w14:textId="77777777" w:rsidR="009544CE" w:rsidRPr="002A5C1F" w:rsidRDefault="002A4F73">
      <w:pPr>
        <w:pStyle w:val="title-gr-seq-level-1"/>
        <w:shd w:val="clear" w:color="auto" w:fill="FFFFFF"/>
        <w:spacing w:before="0" w:beforeAutospacing="0" w:after="0" w:afterAutospacing="0"/>
        <w:rPr>
          <w:rStyle w:val="boldface"/>
          <w:rFonts w:eastAsia="Arial Unicode MS"/>
          <w:b/>
          <w:bCs/>
          <w:color w:val="000000"/>
          <w:lang w:val="pt-BR"/>
        </w:rPr>
      </w:pPr>
      <w:r w:rsidRPr="002A5C1F">
        <w:rPr>
          <w:rFonts w:eastAsia="Arial Unicode MS"/>
          <w:b/>
          <w:bCs/>
          <w:color w:val="000000"/>
          <w:lang w:val="pt-BR"/>
        </w:rPr>
        <w:t xml:space="preserve">1.Cerințe de proiectare ecologică aplicabile instalațiilor pentru încălzirea apei </w:t>
      </w:r>
    </w:p>
    <w:p w14:paraId="4430237A" w14:textId="77777777" w:rsidR="009544CE" w:rsidRPr="002A5C1F" w:rsidRDefault="002A4F73">
      <w:pPr>
        <w:pStyle w:val="oj-signatory"/>
        <w:spacing w:before="0" w:beforeAutospacing="0" w:after="0" w:afterAutospacing="0"/>
        <w:jc w:val="both"/>
        <w:rPr>
          <w:rFonts w:eastAsia="Arial Unicode MS"/>
          <w:b/>
          <w:bCs/>
          <w:color w:val="000000"/>
          <w:shd w:val="clear" w:color="auto" w:fill="FFFFFF"/>
          <w:lang w:val="en-US"/>
        </w:rPr>
      </w:pPr>
      <w:r w:rsidRPr="002A5C1F">
        <w:rPr>
          <w:rFonts w:eastAsia="Arial Unicode MS"/>
          <w:b/>
          <w:bCs/>
          <w:lang w:val="en-US"/>
        </w:rPr>
        <w:t>1)</w:t>
      </w:r>
      <w:r w:rsidRPr="002A5C1F">
        <w:rPr>
          <w:rFonts w:eastAsia="Arial Unicode MS"/>
          <w:b/>
          <w:bCs/>
          <w:color w:val="000000"/>
          <w:shd w:val="clear" w:color="auto" w:fill="FFFFFF"/>
          <w:lang w:val="en-US"/>
        </w:rPr>
        <w:t xml:space="preserve"> </w:t>
      </w:r>
      <w:proofErr w:type="spellStart"/>
      <w:r w:rsidRPr="002A5C1F">
        <w:rPr>
          <w:rFonts w:eastAsia="Arial Unicode MS"/>
          <w:b/>
          <w:bCs/>
          <w:color w:val="000000"/>
          <w:shd w:val="clear" w:color="auto" w:fill="FFFFFF"/>
          <w:lang w:val="en-US"/>
        </w:rPr>
        <w:t>Cerințe</w:t>
      </w:r>
      <w:proofErr w:type="spellEnd"/>
      <w:r w:rsidRPr="002A5C1F">
        <w:rPr>
          <w:rFonts w:eastAsia="Arial Unicode MS"/>
          <w:b/>
          <w:bCs/>
          <w:color w:val="000000"/>
          <w:shd w:val="clear" w:color="auto" w:fill="FFFFFF"/>
          <w:lang w:val="en-US"/>
        </w:rPr>
        <w:t xml:space="preserve"> </w:t>
      </w:r>
      <w:proofErr w:type="spellStart"/>
      <w:r w:rsidRPr="002A5C1F">
        <w:rPr>
          <w:rFonts w:eastAsia="Arial Unicode MS"/>
          <w:b/>
          <w:bCs/>
          <w:color w:val="000000"/>
          <w:shd w:val="clear" w:color="auto" w:fill="FFFFFF"/>
          <w:lang w:val="en-US"/>
        </w:rPr>
        <w:t>privind</w:t>
      </w:r>
      <w:proofErr w:type="spellEnd"/>
      <w:r w:rsidRPr="002A5C1F">
        <w:rPr>
          <w:rFonts w:eastAsia="Arial Unicode MS"/>
          <w:b/>
          <w:bCs/>
          <w:color w:val="000000"/>
          <w:shd w:val="clear" w:color="auto" w:fill="FFFFFF"/>
          <w:lang w:val="en-US"/>
        </w:rPr>
        <w:t xml:space="preserve"> </w:t>
      </w:r>
      <w:proofErr w:type="spellStart"/>
      <w:r w:rsidRPr="002A5C1F">
        <w:rPr>
          <w:rFonts w:eastAsia="Arial Unicode MS"/>
          <w:b/>
          <w:bCs/>
          <w:color w:val="000000"/>
          <w:shd w:val="clear" w:color="auto" w:fill="FFFFFF"/>
          <w:lang w:val="en-US"/>
        </w:rPr>
        <w:t>randamentul</w:t>
      </w:r>
      <w:proofErr w:type="spellEnd"/>
      <w:r w:rsidRPr="002A5C1F">
        <w:rPr>
          <w:rFonts w:eastAsia="Arial Unicode MS"/>
          <w:b/>
          <w:bCs/>
          <w:color w:val="000000"/>
          <w:shd w:val="clear" w:color="auto" w:fill="FFFFFF"/>
          <w:lang w:val="en-US"/>
        </w:rPr>
        <w:t xml:space="preserve"> energetic </w:t>
      </w:r>
      <w:proofErr w:type="spellStart"/>
      <w:r w:rsidRPr="002A5C1F">
        <w:rPr>
          <w:rFonts w:eastAsia="Arial Unicode MS"/>
          <w:b/>
          <w:bCs/>
          <w:color w:val="000000"/>
          <w:shd w:val="clear" w:color="auto" w:fill="FFFFFF"/>
          <w:lang w:val="en-US"/>
        </w:rPr>
        <w:t>aferent</w:t>
      </w:r>
      <w:proofErr w:type="spellEnd"/>
      <w:r w:rsidRPr="002A5C1F">
        <w:rPr>
          <w:rFonts w:eastAsia="Arial Unicode MS"/>
          <w:b/>
          <w:bCs/>
          <w:color w:val="000000"/>
          <w:shd w:val="clear" w:color="auto" w:fill="FFFFFF"/>
          <w:lang w:val="en-US"/>
        </w:rPr>
        <w:t xml:space="preserve"> </w:t>
      </w:r>
      <w:proofErr w:type="spellStart"/>
      <w:r w:rsidRPr="002A5C1F">
        <w:rPr>
          <w:rFonts w:eastAsia="Arial Unicode MS"/>
          <w:b/>
          <w:bCs/>
          <w:color w:val="000000"/>
          <w:shd w:val="clear" w:color="auto" w:fill="FFFFFF"/>
          <w:lang w:val="en-US"/>
        </w:rPr>
        <w:t>încălzirii</w:t>
      </w:r>
      <w:proofErr w:type="spellEnd"/>
      <w:r w:rsidRPr="002A5C1F">
        <w:rPr>
          <w:rFonts w:eastAsia="Arial Unicode MS"/>
          <w:b/>
          <w:bCs/>
          <w:color w:val="000000"/>
          <w:shd w:val="clear" w:color="auto" w:fill="FFFFFF"/>
          <w:lang w:val="en-US"/>
        </w:rPr>
        <w:t xml:space="preserve"> </w:t>
      </w:r>
      <w:proofErr w:type="spellStart"/>
      <w:r w:rsidRPr="002A5C1F">
        <w:rPr>
          <w:rFonts w:eastAsia="Arial Unicode MS"/>
          <w:b/>
          <w:bCs/>
          <w:color w:val="000000"/>
          <w:shd w:val="clear" w:color="auto" w:fill="FFFFFF"/>
          <w:lang w:val="en-US"/>
        </w:rPr>
        <w:t>apei</w:t>
      </w:r>
      <w:proofErr w:type="spellEnd"/>
    </w:p>
    <w:p w14:paraId="4CAD7238" w14:textId="77777777" w:rsidR="009544CE" w:rsidRPr="002A5C1F" w:rsidRDefault="002A4F73">
      <w:pPr>
        <w:pStyle w:val="oj-signatory"/>
        <w:numPr>
          <w:ilvl w:val="0"/>
          <w:numId w:val="9"/>
        </w:numPr>
        <w:spacing w:before="0" w:beforeAutospacing="0" w:after="0" w:afterAutospacing="0"/>
        <w:jc w:val="both"/>
        <w:rPr>
          <w:rFonts w:eastAsia="Arial Unicode MS"/>
          <w:b/>
          <w:bCs/>
          <w:color w:val="000000"/>
          <w:shd w:val="clear" w:color="auto" w:fill="FFFFFF"/>
          <w:lang w:val="pt-BR"/>
        </w:rPr>
      </w:pPr>
      <w:r w:rsidRPr="002A5C1F">
        <w:rPr>
          <w:rFonts w:eastAsia="Arial Unicode MS"/>
          <w:color w:val="000000"/>
          <w:shd w:val="clear" w:color="auto" w:fill="FFFFFF"/>
          <w:lang w:val="pt-BR"/>
        </w:rPr>
        <w:t>De la 26 septembrie 2025, randamentul energetic aferent încălzirii apei al instalațiilor pentru încălzirea apei nu trebuie să scadă sub următoarele valori: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709"/>
        <w:gridCol w:w="709"/>
        <w:gridCol w:w="709"/>
        <w:gridCol w:w="708"/>
        <w:gridCol w:w="709"/>
        <w:gridCol w:w="709"/>
        <w:gridCol w:w="709"/>
        <w:gridCol w:w="708"/>
        <w:gridCol w:w="709"/>
        <w:gridCol w:w="709"/>
      </w:tblGrid>
      <w:tr w:rsidR="009544CE" w:rsidRPr="009E00F6" w14:paraId="13CA3667" w14:textId="77777777">
        <w:tc>
          <w:tcPr>
            <w:tcW w:w="2376" w:type="dxa"/>
          </w:tcPr>
          <w:p w14:paraId="3D0076DE"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b/>
                <w:bCs/>
                <w:color w:val="333333"/>
                <w:shd w:val="clear" w:color="auto" w:fill="FFFFFF"/>
              </w:rPr>
              <w:t>Profilul de sarcină declarat</w:t>
            </w:r>
          </w:p>
        </w:tc>
        <w:tc>
          <w:tcPr>
            <w:tcW w:w="709" w:type="dxa"/>
          </w:tcPr>
          <w:p w14:paraId="25116547"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b/>
                <w:bCs/>
                <w:color w:val="333333"/>
                <w:shd w:val="clear" w:color="auto" w:fill="FFFFFF"/>
              </w:rPr>
              <w:t>3XS</w:t>
            </w:r>
          </w:p>
        </w:tc>
        <w:tc>
          <w:tcPr>
            <w:tcW w:w="709" w:type="dxa"/>
          </w:tcPr>
          <w:p w14:paraId="0F0D2014"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b/>
                <w:bCs/>
                <w:color w:val="333333"/>
                <w:shd w:val="clear" w:color="auto" w:fill="FFFFFF"/>
              </w:rPr>
              <w:t>XXS</w:t>
            </w:r>
          </w:p>
        </w:tc>
        <w:tc>
          <w:tcPr>
            <w:tcW w:w="709" w:type="dxa"/>
          </w:tcPr>
          <w:p w14:paraId="24199B9A"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b/>
                <w:bCs/>
                <w:color w:val="333333"/>
                <w:shd w:val="clear" w:color="auto" w:fill="FFFFFF"/>
              </w:rPr>
              <w:t>XS</w:t>
            </w:r>
          </w:p>
        </w:tc>
        <w:tc>
          <w:tcPr>
            <w:tcW w:w="708" w:type="dxa"/>
          </w:tcPr>
          <w:p w14:paraId="5555D9E2"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b/>
                <w:bCs/>
                <w:color w:val="333333"/>
                <w:shd w:val="clear" w:color="auto" w:fill="FFFFFF"/>
              </w:rPr>
              <w:t>S</w:t>
            </w:r>
          </w:p>
        </w:tc>
        <w:tc>
          <w:tcPr>
            <w:tcW w:w="709" w:type="dxa"/>
          </w:tcPr>
          <w:p w14:paraId="315C7C63"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b/>
                <w:bCs/>
                <w:color w:val="333333"/>
                <w:shd w:val="clear" w:color="auto" w:fill="FFFFFF"/>
              </w:rPr>
              <w:t>M</w:t>
            </w:r>
          </w:p>
        </w:tc>
        <w:tc>
          <w:tcPr>
            <w:tcW w:w="709" w:type="dxa"/>
          </w:tcPr>
          <w:p w14:paraId="31F5E681"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b/>
                <w:bCs/>
                <w:color w:val="333333"/>
                <w:shd w:val="clear" w:color="auto" w:fill="FFFFFF"/>
              </w:rPr>
              <w:t>L</w:t>
            </w:r>
          </w:p>
        </w:tc>
        <w:tc>
          <w:tcPr>
            <w:tcW w:w="709" w:type="dxa"/>
          </w:tcPr>
          <w:p w14:paraId="6E5F2081"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b/>
                <w:bCs/>
                <w:color w:val="333333"/>
                <w:shd w:val="clear" w:color="auto" w:fill="FFFFFF"/>
              </w:rPr>
              <w:t>XL</w:t>
            </w:r>
          </w:p>
        </w:tc>
        <w:tc>
          <w:tcPr>
            <w:tcW w:w="708" w:type="dxa"/>
          </w:tcPr>
          <w:p w14:paraId="671ABF93"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b/>
                <w:bCs/>
                <w:color w:val="333333"/>
                <w:shd w:val="clear" w:color="auto" w:fill="FFFFFF"/>
              </w:rPr>
              <w:t>XXL</w:t>
            </w:r>
          </w:p>
        </w:tc>
        <w:tc>
          <w:tcPr>
            <w:tcW w:w="709" w:type="dxa"/>
          </w:tcPr>
          <w:p w14:paraId="57E7D662"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b/>
                <w:bCs/>
                <w:color w:val="333333"/>
                <w:shd w:val="clear" w:color="auto" w:fill="FFFFFF"/>
              </w:rPr>
              <w:t>3XL</w:t>
            </w:r>
          </w:p>
        </w:tc>
        <w:tc>
          <w:tcPr>
            <w:tcW w:w="709" w:type="dxa"/>
          </w:tcPr>
          <w:p w14:paraId="5EC14F20"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b/>
                <w:bCs/>
                <w:color w:val="333333"/>
                <w:shd w:val="clear" w:color="auto" w:fill="FFFFFF"/>
              </w:rPr>
              <w:t>4XL</w:t>
            </w:r>
          </w:p>
        </w:tc>
      </w:tr>
      <w:tr w:rsidR="009544CE" w:rsidRPr="009E00F6" w14:paraId="7C6E680F" w14:textId="77777777">
        <w:tc>
          <w:tcPr>
            <w:tcW w:w="2376" w:type="dxa"/>
          </w:tcPr>
          <w:p w14:paraId="5E32EE9A" w14:textId="77777777" w:rsidR="009544CE" w:rsidRPr="002A5C1F" w:rsidRDefault="002A4F73">
            <w:pPr>
              <w:pStyle w:val="oj-signatory"/>
              <w:spacing w:before="0" w:beforeAutospacing="0" w:after="0" w:afterAutospacing="0"/>
              <w:rPr>
                <w:rFonts w:eastAsia="Arial Unicode MS"/>
                <w:b/>
                <w:bCs/>
                <w:color w:val="333333"/>
                <w:shd w:val="clear" w:color="auto" w:fill="FFFFFF"/>
                <w:lang w:val="en-US"/>
              </w:rPr>
            </w:pPr>
            <w:proofErr w:type="spellStart"/>
            <w:r w:rsidRPr="002A5C1F">
              <w:rPr>
                <w:rFonts w:eastAsia="Arial Unicode MS"/>
                <w:b/>
                <w:bCs/>
                <w:color w:val="333333"/>
                <w:shd w:val="clear" w:color="auto" w:fill="FFFFFF"/>
                <w:lang w:val="en-US"/>
              </w:rPr>
              <w:t>Randamentul</w:t>
            </w:r>
            <w:proofErr w:type="spellEnd"/>
            <w:r w:rsidRPr="002A5C1F">
              <w:rPr>
                <w:rFonts w:eastAsia="Arial Unicode MS"/>
                <w:b/>
                <w:bCs/>
                <w:color w:val="333333"/>
                <w:shd w:val="clear" w:color="auto" w:fill="FFFFFF"/>
                <w:lang w:val="en-US"/>
              </w:rPr>
              <w:t xml:space="preserve"> energetic </w:t>
            </w:r>
            <w:proofErr w:type="spellStart"/>
            <w:r w:rsidRPr="002A5C1F">
              <w:rPr>
                <w:rFonts w:eastAsia="Arial Unicode MS"/>
                <w:b/>
                <w:bCs/>
                <w:color w:val="333333"/>
                <w:shd w:val="clear" w:color="auto" w:fill="FFFFFF"/>
                <w:lang w:val="en-US"/>
              </w:rPr>
              <w:t>aferent</w:t>
            </w:r>
            <w:proofErr w:type="spellEnd"/>
            <w:r w:rsidRPr="002A5C1F">
              <w:rPr>
                <w:rFonts w:eastAsia="Arial Unicode MS"/>
                <w:b/>
                <w:bCs/>
                <w:color w:val="333333"/>
                <w:shd w:val="clear" w:color="auto" w:fill="FFFFFF"/>
                <w:lang w:val="en-US"/>
              </w:rPr>
              <w:t xml:space="preserve"> </w:t>
            </w:r>
            <w:proofErr w:type="spellStart"/>
            <w:r w:rsidRPr="002A5C1F">
              <w:rPr>
                <w:rFonts w:eastAsia="Arial Unicode MS"/>
                <w:b/>
                <w:bCs/>
                <w:color w:val="333333"/>
                <w:shd w:val="clear" w:color="auto" w:fill="FFFFFF"/>
                <w:lang w:val="en-US"/>
              </w:rPr>
              <w:t>încălzirii</w:t>
            </w:r>
            <w:proofErr w:type="spellEnd"/>
            <w:r w:rsidRPr="002A5C1F">
              <w:rPr>
                <w:rFonts w:eastAsia="Arial Unicode MS"/>
                <w:b/>
                <w:bCs/>
                <w:color w:val="333333"/>
                <w:shd w:val="clear" w:color="auto" w:fill="FFFFFF"/>
                <w:lang w:val="en-US"/>
              </w:rPr>
              <w:t xml:space="preserve"> </w:t>
            </w:r>
            <w:proofErr w:type="spellStart"/>
            <w:r w:rsidRPr="002A5C1F">
              <w:rPr>
                <w:rFonts w:eastAsia="Arial Unicode MS"/>
                <w:b/>
                <w:bCs/>
                <w:color w:val="333333"/>
                <w:shd w:val="clear" w:color="auto" w:fill="FFFFFF"/>
                <w:lang w:val="en-US"/>
              </w:rPr>
              <w:t>apei</w:t>
            </w:r>
            <w:proofErr w:type="spellEnd"/>
          </w:p>
        </w:tc>
        <w:tc>
          <w:tcPr>
            <w:tcW w:w="709" w:type="dxa"/>
          </w:tcPr>
          <w:p w14:paraId="612CE907"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rPr>
              <w:t>22 %</w:t>
            </w:r>
          </w:p>
        </w:tc>
        <w:tc>
          <w:tcPr>
            <w:tcW w:w="709" w:type="dxa"/>
          </w:tcPr>
          <w:p w14:paraId="717FF171"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rPr>
              <w:t>23 %</w:t>
            </w:r>
          </w:p>
        </w:tc>
        <w:tc>
          <w:tcPr>
            <w:tcW w:w="709" w:type="dxa"/>
          </w:tcPr>
          <w:p w14:paraId="4470AB9D"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rPr>
              <w:t>26 %</w:t>
            </w:r>
          </w:p>
        </w:tc>
        <w:tc>
          <w:tcPr>
            <w:tcW w:w="708" w:type="dxa"/>
          </w:tcPr>
          <w:p w14:paraId="0351D708"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rPr>
              <w:t>26 %</w:t>
            </w:r>
          </w:p>
        </w:tc>
        <w:tc>
          <w:tcPr>
            <w:tcW w:w="709" w:type="dxa"/>
          </w:tcPr>
          <w:p w14:paraId="2DF38FC1"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rPr>
              <w:t>30 %</w:t>
            </w:r>
          </w:p>
        </w:tc>
        <w:tc>
          <w:tcPr>
            <w:tcW w:w="709" w:type="dxa"/>
          </w:tcPr>
          <w:p w14:paraId="7DABEEE6"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rPr>
              <w:t>30 %</w:t>
            </w:r>
          </w:p>
        </w:tc>
        <w:tc>
          <w:tcPr>
            <w:tcW w:w="709" w:type="dxa"/>
          </w:tcPr>
          <w:p w14:paraId="5126CDD4"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rPr>
              <w:t>30 %</w:t>
            </w:r>
          </w:p>
        </w:tc>
        <w:tc>
          <w:tcPr>
            <w:tcW w:w="708" w:type="dxa"/>
          </w:tcPr>
          <w:p w14:paraId="1F705082"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rPr>
              <w:t>32 %</w:t>
            </w:r>
          </w:p>
        </w:tc>
        <w:tc>
          <w:tcPr>
            <w:tcW w:w="709" w:type="dxa"/>
          </w:tcPr>
          <w:p w14:paraId="438C2AE3"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rPr>
              <w:t>32 %</w:t>
            </w:r>
          </w:p>
        </w:tc>
        <w:tc>
          <w:tcPr>
            <w:tcW w:w="709" w:type="dxa"/>
          </w:tcPr>
          <w:p w14:paraId="4CE974B1"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rPr>
              <w:t>32 %</w:t>
            </w:r>
          </w:p>
        </w:tc>
      </w:tr>
      <w:tr w:rsidR="009544CE" w:rsidRPr="009E00F6" w14:paraId="719BCD42" w14:textId="77777777">
        <w:tc>
          <w:tcPr>
            <w:tcW w:w="2376" w:type="dxa"/>
          </w:tcPr>
          <w:p w14:paraId="0E41C70F" w14:textId="77777777" w:rsidR="009544CE" w:rsidRPr="002A5C1F" w:rsidRDefault="002A4F73">
            <w:pPr>
              <w:pStyle w:val="oj-signatory"/>
              <w:spacing w:before="0" w:beforeAutospacing="0" w:after="0" w:afterAutospacing="0"/>
              <w:jc w:val="both"/>
              <w:rPr>
                <w:rFonts w:eastAsia="Arial Unicode MS"/>
                <w:b/>
                <w:bCs/>
                <w:color w:val="333333"/>
                <w:shd w:val="clear" w:color="auto" w:fill="FFFFFF"/>
              </w:rPr>
            </w:pPr>
            <w:r w:rsidRPr="002A5C1F">
              <w:rPr>
                <w:rFonts w:eastAsia="Arial Unicode MS"/>
                <w:b/>
                <w:bCs/>
                <w:color w:val="333333"/>
                <w:shd w:val="clear" w:color="auto" w:fill="FFFFFF"/>
              </w:rPr>
              <w:t>Î</w:t>
            </w:r>
            <w:r w:rsidRPr="002A5C1F">
              <w:rPr>
                <w:rFonts w:eastAsia="Arial Unicode MS"/>
                <w:b/>
                <w:bCs/>
                <w:color w:val="333333"/>
                <w:shd w:val="clear" w:color="auto" w:fill="FFFFFF"/>
                <w:lang w:val="en-US"/>
              </w:rPr>
              <w:t>n</w:t>
            </w:r>
            <w:r w:rsidRPr="002A5C1F">
              <w:rPr>
                <w:rFonts w:eastAsia="Arial Unicode MS"/>
                <w:b/>
                <w:bCs/>
                <w:color w:val="333333"/>
                <w:shd w:val="clear" w:color="auto" w:fill="FFFFFF"/>
              </w:rPr>
              <w:t xml:space="preserve"> </w:t>
            </w:r>
            <w:r w:rsidRPr="002A5C1F">
              <w:rPr>
                <w:rFonts w:eastAsia="Arial Unicode MS"/>
                <w:b/>
                <w:bCs/>
                <w:color w:val="333333"/>
                <w:shd w:val="clear" w:color="auto" w:fill="FFFFFF"/>
                <w:lang w:val="en-US"/>
              </w:rPr>
              <w:t>plus</w:t>
            </w:r>
            <w:r w:rsidRPr="002A5C1F">
              <w:rPr>
                <w:rFonts w:eastAsia="Arial Unicode MS"/>
                <w:b/>
                <w:bCs/>
                <w:color w:val="333333"/>
                <w:shd w:val="clear" w:color="auto" w:fill="FFFFFF"/>
              </w:rPr>
              <w:t>, î</w:t>
            </w:r>
            <w:r w:rsidRPr="002A5C1F">
              <w:rPr>
                <w:rFonts w:eastAsia="Arial Unicode MS"/>
                <w:b/>
                <w:bCs/>
                <w:color w:val="333333"/>
                <w:shd w:val="clear" w:color="auto" w:fill="FFFFFF"/>
                <w:lang w:val="en-US"/>
              </w:rPr>
              <w:t>n</w:t>
            </w:r>
            <w:r w:rsidRPr="002A5C1F">
              <w:rPr>
                <w:rFonts w:eastAsia="Arial Unicode MS"/>
                <w:b/>
                <w:bCs/>
                <w:color w:val="333333"/>
                <w:shd w:val="clear" w:color="auto" w:fill="FFFFFF"/>
              </w:rPr>
              <w:t xml:space="preserve"> </w:t>
            </w:r>
            <w:proofErr w:type="spellStart"/>
            <w:r w:rsidRPr="002A5C1F">
              <w:rPr>
                <w:rFonts w:eastAsia="Arial Unicode MS"/>
                <w:b/>
                <w:bCs/>
                <w:color w:val="333333"/>
                <w:shd w:val="clear" w:color="auto" w:fill="FFFFFF"/>
                <w:lang w:val="en-US"/>
              </w:rPr>
              <w:t>cazul</w:t>
            </w:r>
            <w:proofErr w:type="spellEnd"/>
            <w:r w:rsidRPr="002A5C1F">
              <w:rPr>
                <w:rFonts w:eastAsia="Arial Unicode MS"/>
                <w:b/>
                <w:bCs/>
                <w:color w:val="333333"/>
                <w:shd w:val="clear" w:color="auto" w:fill="FFFFFF"/>
              </w:rPr>
              <w:t xml:space="preserve"> </w:t>
            </w:r>
            <w:proofErr w:type="spellStart"/>
            <w:r w:rsidRPr="002A5C1F">
              <w:rPr>
                <w:rFonts w:eastAsia="Arial Unicode MS"/>
                <w:b/>
                <w:bCs/>
                <w:color w:val="333333"/>
                <w:shd w:val="clear" w:color="auto" w:fill="FFFFFF"/>
                <w:lang w:val="en-US"/>
              </w:rPr>
              <w:t>instala</w:t>
            </w:r>
            <w:proofErr w:type="spellEnd"/>
            <w:r w:rsidRPr="002A5C1F">
              <w:rPr>
                <w:rFonts w:eastAsia="Arial Unicode MS"/>
                <w:b/>
                <w:bCs/>
                <w:color w:val="333333"/>
                <w:shd w:val="clear" w:color="auto" w:fill="FFFFFF"/>
              </w:rPr>
              <w:t>ț</w:t>
            </w:r>
            <w:proofErr w:type="spellStart"/>
            <w:r w:rsidRPr="002A5C1F">
              <w:rPr>
                <w:rFonts w:eastAsia="Arial Unicode MS"/>
                <w:b/>
                <w:bCs/>
                <w:color w:val="333333"/>
                <w:shd w:val="clear" w:color="auto" w:fill="FFFFFF"/>
                <w:lang w:val="en-US"/>
              </w:rPr>
              <w:t>iilor</w:t>
            </w:r>
            <w:proofErr w:type="spellEnd"/>
            <w:r w:rsidRPr="002A5C1F">
              <w:rPr>
                <w:rFonts w:eastAsia="Arial Unicode MS"/>
                <w:b/>
                <w:bCs/>
                <w:color w:val="333333"/>
                <w:shd w:val="clear" w:color="auto" w:fill="FFFFFF"/>
              </w:rPr>
              <w:t xml:space="preserve"> </w:t>
            </w:r>
            <w:proofErr w:type="spellStart"/>
            <w:r w:rsidRPr="002A5C1F">
              <w:rPr>
                <w:rFonts w:eastAsia="Arial Unicode MS"/>
                <w:b/>
                <w:bCs/>
                <w:color w:val="333333"/>
                <w:shd w:val="clear" w:color="auto" w:fill="FFFFFF"/>
                <w:lang w:val="en-US"/>
              </w:rPr>
              <w:t>pentru</w:t>
            </w:r>
            <w:proofErr w:type="spellEnd"/>
            <w:r w:rsidRPr="002A5C1F">
              <w:rPr>
                <w:rFonts w:eastAsia="Arial Unicode MS"/>
                <w:b/>
                <w:bCs/>
                <w:color w:val="333333"/>
                <w:shd w:val="clear" w:color="auto" w:fill="FFFFFF"/>
              </w:rPr>
              <w:t xml:space="preserve"> î</w:t>
            </w:r>
            <w:proofErr w:type="spellStart"/>
            <w:r w:rsidRPr="002A5C1F">
              <w:rPr>
                <w:rFonts w:eastAsia="Arial Unicode MS"/>
                <w:b/>
                <w:bCs/>
                <w:color w:val="333333"/>
                <w:shd w:val="clear" w:color="auto" w:fill="FFFFFF"/>
                <w:lang w:val="en-US"/>
              </w:rPr>
              <w:t>nc</w:t>
            </w:r>
            <w:proofErr w:type="spellEnd"/>
            <w:r w:rsidRPr="002A5C1F">
              <w:rPr>
                <w:rFonts w:eastAsia="Arial Unicode MS"/>
                <w:b/>
                <w:bCs/>
                <w:color w:val="333333"/>
                <w:shd w:val="clear" w:color="auto" w:fill="FFFFFF"/>
              </w:rPr>
              <w:t>ă</w:t>
            </w:r>
            <w:proofErr w:type="spellStart"/>
            <w:r w:rsidRPr="002A5C1F">
              <w:rPr>
                <w:rFonts w:eastAsia="Arial Unicode MS"/>
                <w:b/>
                <w:bCs/>
                <w:color w:val="333333"/>
                <w:shd w:val="clear" w:color="auto" w:fill="FFFFFF"/>
                <w:lang w:val="en-US"/>
              </w:rPr>
              <w:t>lzirea</w:t>
            </w:r>
            <w:proofErr w:type="spellEnd"/>
            <w:r w:rsidRPr="002A5C1F">
              <w:rPr>
                <w:rFonts w:eastAsia="Arial Unicode MS"/>
                <w:b/>
                <w:bCs/>
                <w:color w:val="333333"/>
                <w:shd w:val="clear" w:color="auto" w:fill="FFFFFF"/>
              </w:rPr>
              <w:t xml:space="preserve"> </w:t>
            </w:r>
            <w:proofErr w:type="spellStart"/>
            <w:r w:rsidRPr="002A5C1F">
              <w:rPr>
                <w:rFonts w:eastAsia="Arial Unicode MS"/>
                <w:b/>
                <w:bCs/>
                <w:color w:val="333333"/>
                <w:shd w:val="clear" w:color="auto" w:fill="FFFFFF"/>
                <w:lang w:val="en-US"/>
              </w:rPr>
              <w:t>apei</w:t>
            </w:r>
            <w:proofErr w:type="spellEnd"/>
            <w:r w:rsidRPr="002A5C1F">
              <w:rPr>
                <w:rFonts w:eastAsia="Arial Unicode MS"/>
                <w:b/>
                <w:bCs/>
                <w:color w:val="333333"/>
                <w:shd w:val="clear" w:color="auto" w:fill="FFFFFF"/>
              </w:rPr>
              <w:t xml:space="preserve"> </w:t>
            </w:r>
            <w:proofErr w:type="spellStart"/>
            <w:r w:rsidRPr="002A5C1F">
              <w:rPr>
                <w:rFonts w:eastAsia="Arial Unicode MS"/>
                <w:b/>
                <w:bCs/>
                <w:color w:val="333333"/>
                <w:shd w:val="clear" w:color="auto" w:fill="FFFFFF"/>
                <w:lang w:val="en-US"/>
              </w:rPr>
              <w:t>cu</w:t>
            </w:r>
            <w:r w:rsidRPr="002A5C1F">
              <w:rPr>
                <w:rStyle w:val="italics"/>
                <w:rFonts w:eastAsia="Arial Unicode MS"/>
                <w:b/>
                <w:bCs/>
                <w:i/>
                <w:iCs/>
                <w:color w:val="333333"/>
                <w:lang w:val="en-US"/>
              </w:rPr>
              <w:t>smart</w:t>
            </w:r>
            <w:proofErr w:type="spellEnd"/>
            <w:r w:rsidRPr="002A5C1F">
              <w:rPr>
                <w:rStyle w:val="apple-converted-space"/>
                <w:rFonts w:eastAsia="Arial Unicode MS"/>
                <w:shd w:val="clear" w:color="auto" w:fill="FFFFFF"/>
              </w:rPr>
              <w:t xml:space="preserve"> </w:t>
            </w:r>
            <w:proofErr w:type="spellStart"/>
            <w:r w:rsidRPr="002A5C1F">
              <w:rPr>
                <w:rFonts w:eastAsia="Arial Unicode MS"/>
                <w:b/>
                <w:bCs/>
                <w:color w:val="333333"/>
                <w:shd w:val="clear" w:color="auto" w:fill="FFFFFF"/>
                <w:lang w:val="en-US"/>
              </w:rPr>
              <w:t>declarat</w:t>
            </w:r>
            <w:proofErr w:type="spellEnd"/>
            <w:r w:rsidRPr="002A5C1F">
              <w:rPr>
                <w:rFonts w:eastAsia="Arial Unicode MS"/>
                <w:b/>
                <w:bCs/>
                <w:color w:val="333333"/>
                <w:shd w:val="clear" w:color="auto" w:fill="FFFFFF"/>
              </w:rPr>
              <w:t xml:space="preserve"> </w:t>
            </w:r>
            <w:r w:rsidRPr="002A5C1F">
              <w:rPr>
                <w:rFonts w:eastAsia="Arial Unicode MS"/>
                <w:b/>
                <w:bCs/>
                <w:color w:val="333333"/>
                <w:shd w:val="clear" w:color="auto" w:fill="FFFFFF"/>
                <w:lang w:val="en-US"/>
              </w:rPr>
              <w:t>ca</w:t>
            </w:r>
            <w:r w:rsidRPr="002A5C1F">
              <w:rPr>
                <w:rFonts w:eastAsia="Arial Unicode MS"/>
                <w:b/>
                <w:bCs/>
                <w:color w:val="333333"/>
                <w:shd w:val="clear" w:color="auto" w:fill="FFFFFF"/>
              </w:rPr>
              <w:t xml:space="preserve"> </w:t>
            </w:r>
            <w:proofErr w:type="spellStart"/>
            <w:r w:rsidRPr="002A5C1F">
              <w:rPr>
                <w:rFonts w:eastAsia="Arial Unicode MS"/>
                <w:b/>
                <w:bCs/>
                <w:color w:val="333333"/>
                <w:shd w:val="clear" w:color="auto" w:fill="FFFFFF"/>
                <w:lang w:val="en-US"/>
              </w:rPr>
              <w:t>fiind</w:t>
            </w:r>
            <w:proofErr w:type="spellEnd"/>
            <w:r w:rsidRPr="002A5C1F">
              <w:rPr>
                <w:rFonts w:eastAsia="Arial Unicode MS"/>
                <w:b/>
                <w:bCs/>
                <w:color w:val="333333"/>
                <w:shd w:val="clear" w:color="auto" w:fill="FFFFFF"/>
              </w:rPr>
              <w:t xml:space="preserve"> „1”: </w:t>
            </w:r>
            <w:proofErr w:type="spellStart"/>
            <w:r w:rsidRPr="002A5C1F">
              <w:rPr>
                <w:rFonts w:eastAsia="Arial Unicode MS"/>
                <w:b/>
                <w:bCs/>
                <w:color w:val="333333"/>
                <w:shd w:val="clear" w:color="auto" w:fill="FFFFFF"/>
                <w:lang w:val="en-US"/>
              </w:rPr>
              <w:t>randamentul</w:t>
            </w:r>
            <w:proofErr w:type="spellEnd"/>
            <w:r w:rsidRPr="002A5C1F">
              <w:rPr>
                <w:rFonts w:eastAsia="Arial Unicode MS"/>
                <w:b/>
                <w:bCs/>
                <w:color w:val="333333"/>
                <w:shd w:val="clear" w:color="auto" w:fill="FFFFFF"/>
              </w:rPr>
              <w:t xml:space="preserve"> </w:t>
            </w:r>
            <w:r w:rsidRPr="002A5C1F">
              <w:rPr>
                <w:rFonts w:eastAsia="Arial Unicode MS"/>
                <w:b/>
                <w:bCs/>
                <w:color w:val="333333"/>
                <w:shd w:val="clear" w:color="auto" w:fill="FFFFFF"/>
                <w:lang w:val="en-US"/>
              </w:rPr>
              <w:t>energetic</w:t>
            </w:r>
            <w:r w:rsidRPr="002A5C1F">
              <w:rPr>
                <w:rFonts w:eastAsia="Arial Unicode MS"/>
                <w:b/>
                <w:bCs/>
                <w:color w:val="333333"/>
                <w:shd w:val="clear" w:color="auto" w:fill="FFFFFF"/>
              </w:rPr>
              <w:t xml:space="preserve"> </w:t>
            </w:r>
            <w:proofErr w:type="spellStart"/>
            <w:r w:rsidRPr="002A5C1F">
              <w:rPr>
                <w:rFonts w:eastAsia="Arial Unicode MS"/>
                <w:b/>
                <w:bCs/>
                <w:color w:val="333333"/>
                <w:shd w:val="clear" w:color="auto" w:fill="FFFFFF"/>
                <w:lang w:val="en-US"/>
              </w:rPr>
              <w:t>aferent</w:t>
            </w:r>
            <w:proofErr w:type="spellEnd"/>
            <w:r w:rsidRPr="002A5C1F">
              <w:rPr>
                <w:rFonts w:eastAsia="Arial Unicode MS"/>
                <w:b/>
                <w:bCs/>
                <w:color w:val="333333"/>
                <w:shd w:val="clear" w:color="auto" w:fill="FFFFFF"/>
              </w:rPr>
              <w:t xml:space="preserve"> î</w:t>
            </w:r>
            <w:proofErr w:type="spellStart"/>
            <w:r w:rsidRPr="002A5C1F">
              <w:rPr>
                <w:rFonts w:eastAsia="Arial Unicode MS"/>
                <w:b/>
                <w:bCs/>
                <w:color w:val="333333"/>
                <w:shd w:val="clear" w:color="auto" w:fill="FFFFFF"/>
                <w:lang w:val="en-US"/>
              </w:rPr>
              <w:t>nc</w:t>
            </w:r>
            <w:proofErr w:type="spellEnd"/>
            <w:r w:rsidRPr="002A5C1F">
              <w:rPr>
                <w:rFonts w:eastAsia="Arial Unicode MS"/>
                <w:b/>
                <w:bCs/>
                <w:color w:val="333333"/>
                <w:shd w:val="clear" w:color="auto" w:fill="FFFFFF"/>
              </w:rPr>
              <w:t>ă</w:t>
            </w:r>
            <w:proofErr w:type="spellStart"/>
            <w:r w:rsidRPr="002A5C1F">
              <w:rPr>
                <w:rFonts w:eastAsia="Arial Unicode MS"/>
                <w:b/>
                <w:bCs/>
                <w:color w:val="333333"/>
                <w:shd w:val="clear" w:color="auto" w:fill="FFFFFF"/>
                <w:lang w:val="en-US"/>
              </w:rPr>
              <w:t>lzirii</w:t>
            </w:r>
            <w:proofErr w:type="spellEnd"/>
            <w:r w:rsidRPr="002A5C1F">
              <w:rPr>
                <w:rFonts w:eastAsia="Arial Unicode MS"/>
                <w:b/>
                <w:bCs/>
                <w:color w:val="333333"/>
                <w:shd w:val="clear" w:color="auto" w:fill="FFFFFF"/>
              </w:rPr>
              <w:t xml:space="preserve"> </w:t>
            </w:r>
            <w:proofErr w:type="spellStart"/>
            <w:r w:rsidRPr="002A5C1F">
              <w:rPr>
                <w:rFonts w:eastAsia="Arial Unicode MS"/>
                <w:b/>
                <w:bCs/>
                <w:color w:val="333333"/>
                <w:shd w:val="clear" w:color="auto" w:fill="FFFFFF"/>
                <w:lang w:val="en-US"/>
              </w:rPr>
              <w:t>apei</w:t>
            </w:r>
            <w:proofErr w:type="spellEnd"/>
            <w:r w:rsidRPr="002A5C1F">
              <w:rPr>
                <w:rFonts w:eastAsia="Arial Unicode MS"/>
                <w:b/>
                <w:bCs/>
                <w:color w:val="333333"/>
                <w:shd w:val="clear" w:color="auto" w:fill="FFFFFF"/>
              </w:rPr>
              <w:t xml:space="preserve"> </w:t>
            </w:r>
            <w:proofErr w:type="spellStart"/>
            <w:r w:rsidRPr="002A5C1F">
              <w:rPr>
                <w:rFonts w:eastAsia="Arial Unicode MS"/>
                <w:b/>
                <w:bCs/>
                <w:color w:val="333333"/>
                <w:shd w:val="clear" w:color="auto" w:fill="FFFFFF"/>
                <w:lang w:val="en-US"/>
              </w:rPr>
              <w:t>calculat</w:t>
            </w:r>
            <w:proofErr w:type="spellEnd"/>
            <w:r w:rsidRPr="002A5C1F">
              <w:rPr>
                <w:rFonts w:eastAsia="Arial Unicode MS"/>
                <w:b/>
                <w:bCs/>
                <w:color w:val="333333"/>
                <w:shd w:val="clear" w:color="auto" w:fill="FFFFFF"/>
              </w:rPr>
              <w:t xml:space="preserve"> </w:t>
            </w:r>
            <w:proofErr w:type="spellStart"/>
            <w:r w:rsidRPr="002A5C1F">
              <w:rPr>
                <w:rFonts w:eastAsia="Arial Unicode MS"/>
                <w:b/>
                <w:bCs/>
                <w:color w:val="333333"/>
                <w:shd w:val="clear" w:color="auto" w:fill="FFFFFF"/>
                <w:lang w:val="en-US"/>
              </w:rPr>
              <w:t>pentru</w:t>
            </w:r>
            <w:r w:rsidRPr="002A5C1F">
              <w:rPr>
                <w:rStyle w:val="italics"/>
                <w:rFonts w:eastAsia="Arial Unicode MS"/>
                <w:b/>
                <w:bCs/>
                <w:i/>
                <w:iCs/>
                <w:color w:val="333333"/>
                <w:lang w:val="en-US"/>
              </w:rPr>
              <w:t>smart</w:t>
            </w:r>
            <w:proofErr w:type="spellEnd"/>
            <w:r w:rsidRPr="002A5C1F">
              <w:rPr>
                <w:rFonts w:eastAsia="Arial Unicode MS"/>
                <w:b/>
                <w:bCs/>
                <w:color w:val="333333"/>
                <w:shd w:val="clear" w:color="auto" w:fill="FFFFFF"/>
              </w:rPr>
              <w:t xml:space="preserve">= 0, </w:t>
            </w:r>
            <w:proofErr w:type="spellStart"/>
            <w:r w:rsidRPr="002A5C1F">
              <w:rPr>
                <w:rFonts w:eastAsia="Arial Unicode MS"/>
                <w:b/>
                <w:bCs/>
                <w:color w:val="333333"/>
                <w:shd w:val="clear" w:color="auto" w:fill="FFFFFF"/>
                <w:lang w:val="en-US"/>
              </w:rPr>
              <w:t>testat</w:t>
            </w:r>
            <w:proofErr w:type="spellEnd"/>
            <w:r w:rsidRPr="002A5C1F">
              <w:rPr>
                <w:rFonts w:eastAsia="Arial Unicode MS"/>
                <w:b/>
                <w:bCs/>
                <w:color w:val="333333"/>
                <w:shd w:val="clear" w:color="auto" w:fill="FFFFFF"/>
              </w:rPr>
              <w:t xml:space="preserve"> </w:t>
            </w:r>
            <w:r w:rsidRPr="002A5C1F">
              <w:rPr>
                <w:rFonts w:eastAsia="Arial Unicode MS"/>
                <w:b/>
                <w:bCs/>
                <w:color w:val="333333"/>
                <w:shd w:val="clear" w:color="auto" w:fill="FFFFFF"/>
                <w:lang w:val="en-US"/>
              </w:rPr>
              <w:t>conform</w:t>
            </w:r>
            <w:r w:rsidRPr="002A5C1F">
              <w:rPr>
                <w:rFonts w:eastAsia="Arial Unicode MS"/>
                <w:b/>
                <w:bCs/>
                <w:color w:val="333333"/>
                <w:shd w:val="clear" w:color="auto" w:fill="FFFFFF"/>
              </w:rPr>
              <w:t xml:space="preserve"> </w:t>
            </w:r>
            <w:proofErr w:type="spellStart"/>
            <w:r w:rsidRPr="002A5C1F">
              <w:rPr>
                <w:rFonts w:eastAsia="Arial Unicode MS"/>
                <w:b/>
                <w:bCs/>
                <w:color w:val="333333"/>
                <w:shd w:val="clear" w:color="auto" w:fill="FFFFFF"/>
                <w:lang w:val="en-US"/>
              </w:rPr>
              <w:t>profilului</w:t>
            </w:r>
            <w:proofErr w:type="spellEnd"/>
            <w:r w:rsidRPr="002A5C1F">
              <w:rPr>
                <w:rFonts w:eastAsia="Arial Unicode MS"/>
                <w:b/>
                <w:bCs/>
                <w:color w:val="333333"/>
                <w:shd w:val="clear" w:color="auto" w:fill="FFFFFF"/>
              </w:rPr>
              <w:t xml:space="preserve"> </w:t>
            </w:r>
            <w:r w:rsidRPr="002A5C1F">
              <w:rPr>
                <w:rFonts w:eastAsia="Arial Unicode MS"/>
                <w:b/>
                <w:bCs/>
                <w:color w:val="333333"/>
                <w:shd w:val="clear" w:color="auto" w:fill="FFFFFF"/>
                <w:lang w:val="en-US"/>
              </w:rPr>
              <w:t>de</w:t>
            </w:r>
            <w:r w:rsidRPr="002A5C1F">
              <w:rPr>
                <w:rFonts w:eastAsia="Arial Unicode MS"/>
                <w:b/>
                <w:bCs/>
                <w:color w:val="333333"/>
                <w:shd w:val="clear" w:color="auto" w:fill="FFFFFF"/>
              </w:rPr>
              <w:t xml:space="preserve"> </w:t>
            </w:r>
            <w:proofErr w:type="spellStart"/>
            <w:r w:rsidRPr="002A5C1F">
              <w:rPr>
                <w:rFonts w:eastAsia="Arial Unicode MS"/>
                <w:b/>
                <w:bCs/>
                <w:color w:val="333333"/>
                <w:shd w:val="clear" w:color="auto" w:fill="FFFFFF"/>
                <w:lang w:val="en-US"/>
              </w:rPr>
              <w:t>sarcin</w:t>
            </w:r>
            <w:proofErr w:type="spellEnd"/>
            <w:r w:rsidRPr="002A5C1F">
              <w:rPr>
                <w:rFonts w:eastAsia="Arial Unicode MS"/>
                <w:b/>
                <w:bCs/>
                <w:color w:val="333333"/>
                <w:shd w:val="clear" w:color="auto" w:fill="FFFFFF"/>
              </w:rPr>
              <w:t xml:space="preserve">ă </w:t>
            </w:r>
            <w:proofErr w:type="spellStart"/>
            <w:r w:rsidRPr="002A5C1F">
              <w:rPr>
                <w:rFonts w:eastAsia="Arial Unicode MS"/>
                <w:b/>
                <w:bCs/>
                <w:color w:val="333333"/>
                <w:shd w:val="clear" w:color="auto" w:fill="FFFFFF"/>
                <w:lang w:val="en-US"/>
              </w:rPr>
              <w:t>declarat</w:t>
            </w:r>
            <w:proofErr w:type="spellEnd"/>
          </w:p>
        </w:tc>
        <w:tc>
          <w:tcPr>
            <w:tcW w:w="709" w:type="dxa"/>
          </w:tcPr>
          <w:p w14:paraId="57984141"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rPr>
              <w:t>19 %</w:t>
            </w:r>
          </w:p>
        </w:tc>
        <w:tc>
          <w:tcPr>
            <w:tcW w:w="709" w:type="dxa"/>
          </w:tcPr>
          <w:p w14:paraId="49CFB8EF"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rPr>
              <w:t>20 %</w:t>
            </w:r>
          </w:p>
        </w:tc>
        <w:tc>
          <w:tcPr>
            <w:tcW w:w="709" w:type="dxa"/>
          </w:tcPr>
          <w:p w14:paraId="25F7EA60"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rPr>
              <w:t>23 %</w:t>
            </w:r>
          </w:p>
        </w:tc>
        <w:tc>
          <w:tcPr>
            <w:tcW w:w="708" w:type="dxa"/>
          </w:tcPr>
          <w:p w14:paraId="5763E674"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rPr>
              <w:t>23 %</w:t>
            </w:r>
          </w:p>
        </w:tc>
        <w:tc>
          <w:tcPr>
            <w:tcW w:w="709" w:type="dxa"/>
          </w:tcPr>
          <w:p w14:paraId="3B592A04"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rPr>
              <w:t>27 %</w:t>
            </w:r>
          </w:p>
        </w:tc>
        <w:tc>
          <w:tcPr>
            <w:tcW w:w="709" w:type="dxa"/>
          </w:tcPr>
          <w:p w14:paraId="77B0794C"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rPr>
              <w:t>27 %</w:t>
            </w:r>
          </w:p>
        </w:tc>
        <w:tc>
          <w:tcPr>
            <w:tcW w:w="709" w:type="dxa"/>
          </w:tcPr>
          <w:p w14:paraId="39D5AD4A"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rPr>
              <w:t>27 %</w:t>
            </w:r>
          </w:p>
        </w:tc>
        <w:tc>
          <w:tcPr>
            <w:tcW w:w="708" w:type="dxa"/>
          </w:tcPr>
          <w:p w14:paraId="3B350FF2"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rPr>
              <w:t>28 %</w:t>
            </w:r>
          </w:p>
        </w:tc>
        <w:tc>
          <w:tcPr>
            <w:tcW w:w="709" w:type="dxa"/>
          </w:tcPr>
          <w:p w14:paraId="32C80E72"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rPr>
              <w:t>28 %</w:t>
            </w:r>
          </w:p>
        </w:tc>
        <w:tc>
          <w:tcPr>
            <w:tcW w:w="709" w:type="dxa"/>
          </w:tcPr>
          <w:p w14:paraId="5AA807C6" w14:textId="77777777" w:rsidR="009544CE" w:rsidRPr="002A5C1F" w:rsidRDefault="009544CE">
            <w:pPr>
              <w:pStyle w:val="oj-signatory"/>
              <w:numPr>
                <w:ilvl w:val="0"/>
                <w:numId w:val="10"/>
              </w:numPr>
              <w:spacing w:before="0" w:beforeAutospacing="0" w:after="0" w:afterAutospacing="0" w:line="312" w:lineRule="atLeast"/>
              <w:rPr>
                <w:rFonts w:eastAsia="Arial Unicode MS"/>
                <w:b/>
                <w:bCs/>
                <w:color w:val="333333"/>
                <w:shd w:val="clear" w:color="auto" w:fill="FFFFFF"/>
                <w:lang w:val="en-US"/>
              </w:rPr>
            </w:pPr>
          </w:p>
        </w:tc>
      </w:tr>
    </w:tbl>
    <w:p w14:paraId="24930398" w14:textId="77777777" w:rsidR="009544CE" w:rsidRPr="002A5C1F" w:rsidRDefault="002A4F73">
      <w:pPr>
        <w:pStyle w:val="oj-signatory"/>
        <w:numPr>
          <w:ilvl w:val="0"/>
          <w:numId w:val="9"/>
        </w:numPr>
        <w:spacing w:before="0" w:beforeAutospacing="0" w:after="0" w:afterAutospacing="0"/>
        <w:jc w:val="both"/>
        <w:rPr>
          <w:rFonts w:eastAsia="Arial Unicode MS"/>
          <w:b/>
          <w:bCs/>
          <w:color w:val="000000"/>
          <w:shd w:val="clear" w:color="auto" w:fill="FFFFFF"/>
          <w:lang w:val="pt-BR"/>
        </w:rPr>
      </w:pPr>
      <w:r w:rsidRPr="002A5C1F">
        <w:rPr>
          <w:rFonts w:eastAsia="Arial Unicode MS"/>
          <w:color w:val="000000"/>
          <w:shd w:val="clear" w:color="auto" w:fill="FFFFFF"/>
          <w:lang w:val="pt-BR"/>
        </w:rPr>
        <w:t>De la 26 septembrie 2027, randamentul energetic aferent încălzirii apei al instalațiilor pentru încălzirea apei nu trebuie să scadă sub următoarele valori: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708"/>
        <w:gridCol w:w="709"/>
        <w:gridCol w:w="709"/>
        <w:gridCol w:w="709"/>
        <w:gridCol w:w="708"/>
        <w:gridCol w:w="709"/>
        <w:gridCol w:w="709"/>
        <w:gridCol w:w="709"/>
        <w:gridCol w:w="850"/>
        <w:gridCol w:w="709"/>
      </w:tblGrid>
      <w:tr w:rsidR="009544CE" w:rsidRPr="009E00F6" w14:paraId="6D1A7EB7" w14:textId="77777777">
        <w:tc>
          <w:tcPr>
            <w:tcW w:w="2235" w:type="dxa"/>
          </w:tcPr>
          <w:p w14:paraId="5BE72730" w14:textId="77777777" w:rsidR="009544CE" w:rsidRPr="002A5C1F" w:rsidRDefault="002A4F73">
            <w:pPr>
              <w:pStyle w:val="oj-signatory"/>
              <w:spacing w:before="0" w:beforeAutospacing="0" w:after="0" w:afterAutospacing="0"/>
              <w:rPr>
                <w:rFonts w:eastAsia="Arial Unicode MS"/>
                <w:b/>
                <w:bCs/>
                <w:color w:val="333333"/>
                <w:shd w:val="clear" w:color="auto" w:fill="FFFFFF"/>
                <w:lang w:val="en-US"/>
              </w:rPr>
            </w:pPr>
            <w:r w:rsidRPr="002A5C1F">
              <w:rPr>
                <w:rFonts w:eastAsia="Arial Unicode MS"/>
                <w:b/>
                <w:bCs/>
                <w:color w:val="333333"/>
                <w:shd w:val="clear" w:color="auto" w:fill="FFFFFF"/>
              </w:rPr>
              <w:t>Profilul de sarcină declarat</w:t>
            </w:r>
          </w:p>
        </w:tc>
        <w:tc>
          <w:tcPr>
            <w:tcW w:w="708" w:type="dxa"/>
          </w:tcPr>
          <w:p w14:paraId="7764A89C"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b/>
                <w:bCs/>
                <w:color w:val="333333"/>
                <w:shd w:val="clear" w:color="auto" w:fill="FFFFFF"/>
              </w:rPr>
              <w:t>3XS</w:t>
            </w:r>
          </w:p>
        </w:tc>
        <w:tc>
          <w:tcPr>
            <w:tcW w:w="709" w:type="dxa"/>
          </w:tcPr>
          <w:p w14:paraId="3E8EA94F"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b/>
                <w:bCs/>
                <w:color w:val="333333"/>
                <w:shd w:val="clear" w:color="auto" w:fill="FFFFFF"/>
              </w:rPr>
              <w:t>XXS</w:t>
            </w:r>
          </w:p>
        </w:tc>
        <w:tc>
          <w:tcPr>
            <w:tcW w:w="709" w:type="dxa"/>
          </w:tcPr>
          <w:p w14:paraId="3D8A66F7"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b/>
                <w:bCs/>
                <w:color w:val="333333"/>
                <w:shd w:val="clear" w:color="auto" w:fill="FFFFFF"/>
              </w:rPr>
              <w:t>XS</w:t>
            </w:r>
          </w:p>
        </w:tc>
        <w:tc>
          <w:tcPr>
            <w:tcW w:w="709" w:type="dxa"/>
          </w:tcPr>
          <w:p w14:paraId="37B8CDE3"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ro-RO"/>
              </w:rPr>
            </w:pPr>
            <w:r w:rsidRPr="002A5C1F">
              <w:rPr>
                <w:rFonts w:eastAsia="Arial Unicode MS"/>
                <w:b/>
                <w:bCs/>
                <w:color w:val="333333"/>
                <w:shd w:val="clear" w:color="auto" w:fill="FFFFFF"/>
                <w:lang w:val="ro-RO"/>
              </w:rPr>
              <w:t>S</w:t>
            </w:r>
          </w:p>
        </w:tc>
        <w:tc>
          <w:tcPr>
            <w:tcW w:w="708" w:type="dxa"/>
          </w:tcPr>
          <w:p w14:paraId="2C32F694"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b/>
                <w:bCs/>
                <w:color w:val="333333"/>
                <w:shd w:val="clear" w:color="auto" w:fill="FFFFFF"/>
                <w:lang w:val="en-US"/>
              </w:rPr>
              <w:t>M</w:t>
            </w:r>
          </w:p>
        </w:tc>
        <w:tc>
          <w:tcPr>
            <w:tcW w:w="709" w:type="dxa"/>
          </w:tcPr>
          <w:p w14:paraId="4CDBFC5F"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b/>
                <w:bCs/>
                <w:color w:val="333333"/>
                <w:shd w:val="clear" w:color="auto" w:fill="FFFFFF"/>
              </w:rPr>
              <w:t>L</w:t>
            </w:r>
          </w:p>
        </w:tc>
        <w:tc>
          <w:tcPr>
            <w:tcW w:w="709" w:type="dxa"/>
          </w:tcPr>
          <w:p w14:paraId="442094BC"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b/>
                <w:bCs/>
                <w:color w:val="333333"/>
                <w:shd w:val="clear" w:color="auto" w:fill="FFFFFF"/>
              </w:rPr>
              <w:t>XL</w:t>
            </w:r>
          </w:p>
        </w:tc>
        <w:tc>
          <w:tcPr>
            <w:tcW w:w="709" w:type="dxa"/>
          </w:tcPr>
          <w:p w14:paraId="01827DE4"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b/>
                <w:bCs/>
                <w:color w:val="333333"/>
                <w:shd w:val="clear" w:color="auto" w:fill="FFFFFF"/>
              </w:rPr>
              <w:t>XXL</w:t>
            </w:r>
          </w:p>
        </w:tc>
        <w:tc>
          <w:tcPr>
            <w:tcW w:w="850" w:type="dxa"/>
          </w:tcPr>
          <w:p w14:paraId="4A4838A3"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b/>
                <w:bCs/>
                <w:color w:val="333333"/>
                <w:shd w:val="clear" w:color="auto" w:fill="FFFFFF"/>
              </w:rPr>
              <w:t>3XL</w:t>
            </w:r>
          </w:p>
        </w:tc>
        <w:tc>
          <w:tcPr>
            <w:tcW w:w="709" w:type="dxa"/>
          </w:tcPr>
          <w:p w14:paraId="47BCE320"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b/>
                <w:bCs/>
                <w:color w:val="333333"/>
                <w:shd w:val="clear" w:color="auto" w:fill="FFFFFF"/>
              </w:rPr>
              <w:t>4XL</w:t>
            </w:r>
          </w:p>
        </w:tc>
      </w:tr>
      <w:tr w:rsidR="009544CE" w:rsidRPr="009E00F6" w14:paraId="29F6CCBF" w14:textId="77777777">
        <w:tc>
          <w:tcPr>
            <w:tcW w:w="2235" w:type="dxa"/>
          </w:tcPr>
          <w:p w14:paraId="5F3C37B2" w14:textId="77777777" w:rsidR="009544CE" w:rsidRPr="002A5C1F" w:rsidRDefault="002A4F73">
            <w:pPr>
              <w:pStyle w:val="oj-signatory"/>
              <w:spacing w:before="0" w:beforeAutospacing="0" w:after="0" w:afterAutospacing="0"/>
              <w:rPr>
                <w:rFonts w:eastAsia="Arial Unicode MS"/>
                <w:b/>
                <w:bCs/>
                <w:color w:val="333333"/>
                <w:shd w:val="clear" w:color="auto" w:fill="FFFFFF"/>
                <w:lang w:val="en-US"/>
              </w:rPr>
            </w:pPr>
            <w:proofErr w:type="spellStart"/>
            <w:r w:rsidRPr="002A5C1F">
              <w:rPr>
                <w:rFonts w:eastAsia="Arial Unicode MS"/>
                <w:b/>
                <w:bCs/>
                <w:color w:val="333333"/>
                <w:shd w:val="clear" w:color="auto" w:fill="FFFFFF"/>
                <w:lang w:val="en-US"/>
              </w:rPr>
              <w:t>Randamentul</w:t>
            </w:r>
            <w:proofErr w:type="spellEnd"/>
            <w:r w:rsidRPr="002A5C1F">
              <w:rPr>
                <w:rFonts w:eastAsia="Arial Unicode MS"/>
                <w:b/>
                <w:bCs/>
                <w:color w:val="333333"/>
                <w:shd w:val="clear" w:color="auto" w:fill="FFFFFF"/>
                <w:lang w:val="en-US"/>
              </w:rPr>
              <w:t xml:space="preserve"> energetic </w:t>
            </w:r>
            <w:proofErr w:type="spellStart"/>
            <w:r w:rsidRPr="002A5C1F">
              <w:rPr>
                <w:rFonts w:eastAsia="Arial Unicode MS"/>
                <w:b/>
                <w:bCs/>
                <w:color w:val="333333"/>
                <w:shd w:val="clear" w:color="auto" w:fill="FFFFFF"/>
                <w:lang w:val="en-US"/>
              </w:rPr>
              <w:t>aferent</w:t>
            </w:r>
            <w:proofErr w:type="spellEnd"/>
            <w:r w:rsidRPr="002A5C1F">
              <w:rPr>
                <w:rFonts w:eastAsia="Arial Unicode MS"/>
                <w:b/>
                <w:bCs/>
                <w:color w:val="333333"/>
                <w:shd w:val="clear" w:color="auto" w:fill="FFFFFF"/>
                <w:lang w:val="en-US"/>
              </w:rPr>
              <w:t xml:space="preserve"> </w:t>
            </w:r>
            <w:proofErr w:type="spellStart"/>
            <w:r w:rsidRPr="002A5C1F">
              <w:rPr>
                <w:rFonts w:eastAsia="Arial Unicode MS"/>
                <w:b/>
                <w:bCs/>
                <w:color w:val="333333"/>
                <w:shd w:val="clear" w:color="auto" w:fill="FFFFFF"/>
                <w:lang w:val="en-US"/>
              </w:rPr>
              <w:t>încălzirii</w:t>
            </w:r>
            <w:proofErr w:type="spellEnd"/>
            <w:r w:rsidRPr="002A5C1F">
              <w:rPr>
                <w:rFonts w:eastAsia="Arial Unicode MS"/>
                <w:b/>
                <w:bCs/>
                <w:color w:val="333333"/>
                <w:shd w:val="clear" w:color="auto" w:fill="FFFFFF"/>
                <w:lang w:val="en-US"/>
              </w:rPr>
              <w:t xml:space="preserve"> </w:t>
            </w:r>
            <w:proofErr w:type="spellStart"/>
            <w:r w:rsidRPr="002A5C1F">
              <w:rPr>
                <w:rFonts w:eastAsia="Arial Unicode MS"/>
                <w:b/>
                <w:bCs/>
                <w:color w:val="333333"/>
                <w:shd w:val="clear" w:color="auto" w:fill="FFFFFF"/>
                <w:lang w:val="en-US"/>
              </w:rPr>
              <w:t>apei</w:t>
            </w:r>
            <w:proofErr w:type="spellEnd"/>
          </w:p>
        </w:tc>
        <w:tc>
          <w:tcPr>
            <w:tcW w:w="708" w:type="dxa"/>
          </w:tcPr>
          <w:p w14:paraId="341ADA92"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rPr>
              <w:t>32 %</w:t>
            </w:r>
          </w:p>
        </w:tc>
        <w:tc>
          <w:tcPr>
            <w:tcW w:w="709" w:type="dxa"/>
          </w:tcPr>
          <w:p w14:paraId="20E7AB23"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rPr>
              <w:t>32 %</w:t>
            </w:r>
          </w:p>
        </w:tc>
        <w:tc>
          <w:tcPr>
            <w:tcW w:w="709" w:type="dxa"/>
          </w:tcPr>
          <w:p w14:paraId="2006FFFE"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rPr>
              <w:t>32 %</w:t>
            </w:r>
          </w:p>
        </w:tc>
        <w:tc>
          <w:tcPr>
            <w:tcW w:w="709" w:type="dxa"/>
          </w:tcPr>
          <w:p w14:paraId="52B8AF29"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rPr>
              <w:t>32 %</w:t>
            </w:r>
          </w:p>
        </w:tc>
        <w:tc>
          <w:tcPr>
            <w:tcW w:w="708" w:type="dxa"/>
          </w:tcPr>
          <w:p w14:paraId="53C8E077"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rPr>
              <w:t>36 %</w:t>
            </w:r>
          </w:p>
        </w:tc>
        <w:tc>
          <w:tcPr>
            <w:tcW w:w="709" w:type="dxa"/>
          </w:tcPr>
          <w:p w14:paraId="563A8612"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rPr>
              <w:t>37 %</w:t>
            </w:r>
          </w:p>
        </w:tc>
        <w:tc>
          <w:tcPr>
            <w:tcW w:w="709" w:type="dxa"/>
          </w:tcPr>
          <w:p w14:paraId="1DF199D5"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rPr>
              <w:t>37 %</w:t>
            </w:r>
          </w:p>
        </w:tc>
        <w:tc>
          <w:tcPr>
            <w:tcW w:w="709" w:type="dxa"/>
          </w:tcPr>
          <w:p w14:paraId="12E4A418"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rPr>
              <w:t>37 %</w:t>
            </w:r>
          </w:p>
        </w:tc>
        <w:tc>
          <w:tcPr>
            <w:tcW w:w="850" w:type="dxa"/>
          </w:tcPr>
          <w:p w14:paraId="3B35FD62"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rPr>
              <w:t>37 %</w:t>
            </w:r>
          </w:p>
        </w:tc>
        <w:tc>
          <w:tcPr>
            <w:tcW w:w="709" w:type="dxa"/>
          </w:tcPr>
          <w:p w14:paraId="51737239"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rPr>
              <w:t>3</w:t>
            </w:r>
            <w:r w:rsidRPr="002A5C1F">
              <w:rPr>
                <w:rFonts w:eastAsia="Arial Unicode MS"/>
                <w:color w:val="333333"/>
                <w:shd w:val="clear" w:color="auto" w:fill="FFFFFF"/>
                <w:lang w:val="ro-RO"/>
              </w:rPr>
              <w:t>8</w:t>
            </w:r>
            <w:r w:rsidRPr="002A5C1F">
              <w:rPr>
                <w:rFonts w:eastAsia="Arial Unicode MS"/>
                <w:color w:val="333333"/>
                <w:shd w:val="clear" w:color="auto" w:fill="FFFFFF"/>
              </w:rPr>
              <w:t xml:space="preserve"> %</w:t>
            </w:r>
          </w:p>
        </w:tc>
      </w:tr>
      <w:tr w:rsidR="009544CE" w:rsidRPr="009E00F6" w14:paraId="6FE1197B" w14:textId="77777777">
        <w:trPr>
          <w:trHeight w:val="1144"/>
        </w:trPr>
        <w:tc>
          <w:tcPr>
            <w:tcW w:w="2235" w:type="dxa"/>
          </w:tcPr>
          <w:p w14:paraId="4608C9B8" w14:textId="77777777" w:rsidR="009544CE" w:rsidRPr="002A5C1F" w:rsidRDefault="002A4F73">
            <w:pPr>
              <w:pStyle w:val="oj-signatory"/>
              <w:spacing w:before="0" w:beforeAutospacing="0" w:after="0" w:afterAutospacing="0"/>
              <w:jc w:val="both"/>
              <w:rPr>
                <w:rFonts w:eastAsia="Arial Unicode MS"/>
                <w:b/>
                <w:bCs/>
                <w:color w:val="333333"/>
                <w:shd w:val="clear" w:color="auto" w:fill="FFFFFF"/>
              </w:rPr>
            </w:pPr>
            <w:r w:rsidRPr="002A5C1F">
              <w:rPr>
                <w:rFonts w:eastAsia="Arial Unicode MS"/>
                <w:b/>
                <w:bCs/>
                <w:color w:val="333333"/>
                <w:shd w:val="clear" w:color="auto" w:fill="FFFFFF"/>
              </w:rPr>
              <w:t>Î</w:t>
            </w:r>
            <w:r w:rsidRPr="002A5C1F">
              <w:rPr>
                <w:rFonts w:eastAsia="Arial Unicode MS"/>
                <w:b/>
                <w:bCs/>
                <w:color w:val="333333"/>
                <w:shd w:val="clear" w:color="auto" w:fill="FFFFFF"/>
                <w:lang w:val="en-US"/>
              </w:rPr>
              <w:t>n</w:t>
            </w:r>
            <w:r w:rsidRPr="002A5C1F">
              <w:rPr>
                <w:rFonts w:eastAsia="Arial Unicode MS"/>
                <w:b/>
                <w:bCs/>
                <w:color w:val="333333"/>
                <w:shd w:val="clear" w:color="auto" w:fill="FFFFFF"/>
              </w:rPr>
              <w:t xml:space="preserve"> </w:t>
            </w:r>
            <w:r w:rsidRPr="002A5C1F">
              <w:rPr>
                <w:rFonts w:eastAsia="Arial Unicode MS"/>
                <w:b/>
                <w:bCs/>
                <w:color w:val="333333"/>
                <w:shd w:val="clear" w:color="auto" w:fill="FFFFFF"/>
                <w:lang w:val="en-US"/>
              </w:rPr>
              <w:t>plus</w:t>
            </w:r>
            <w:r w:rsidRPr="002A5C1F">
              <w:rPr>
                <w:rFonts w:eastAsia="Arial Unicode MS"/>
                <w:b/>
                <w:bCs/>
                <w:color w:val="333333"/>
                <w:shd w:val="clear" w:color="auto" w:fill="FFFFFF"/>
              </w:rPr>
              <w:t>, î</w:t>
            </w:r>
            <w:r w:rsidRPr="002A5C1F">
              <w:rPr>
                <w:rFonts w:eastAsia="Arial Unicode MS"/>
                <w:b/>
                <w:bCs/>
                <w:color w:val="333333"/>
                <w:shd w:val="clear" w:color="auto" w:fill="FFFFFF"/>
                <w:lang w:val="en-US"/>
              </w:rPr>
              <w:t>n</w:t>
            </w:r>
            <w:r w:rsidRPr="002A5C1F">
              <w:rPr>
                <w:rFonts w:eastAsia="Arial Unicode MS"/>
                <w:b/>
                <w:bCs/>
                <w:color w:val="333333"/>
                <w:shd w:val="clear" w:color="auto" w:fill="FFFFFF"/>
              </w:rPr>
              <w:t xml:space="preserve"> </w:t>
            </w:r>
            <w:proofErr w:type="spellStart"/>
            <w:r w:rsidRPr="002A5C1F">
              <w:rPr>
                <w:rFonts w:eastAsia="Arial Unicode MS"/>
                <w:b/>
                <w:bCs/>
                <w:color w:val="333333"/>
                <w:shd w:val="clear" w:color="auto" w:fill="FFFFFF"/>
                <w:lang w:val="en-US"/>
              </w:rPr>
              <w:t>cazul</w:t>
            </w:r>
            <w:proofErr w:type="spellEnd"/>
            <w:r w:rsidRPr="002A5C1F">
              <w:rPr>
                <w:rFonts w:eastAsia="Arial Unicode MS"/>
                <w:b/>
                <w:bCs/>
                <w:color w:val="333333"/>
                <w:shd w:val="clear" w:color="auto" w:fill="FFFFFF"/>
              </w:rPr>
              <w:t xml:space="preserve"> </w:t>
            </w:r>
            <w:proofErr w:type="spellStart"/>
            <w:r w:rsidRPr="002A5C1F">
              <w:rPr>
                <w:rFonts w:eastAsia="Arial Unicode MS"/>
                <w:b/>
                <w:bCs/>
                <w:color w:val="333333"/>
                <w:shd w:val="clear" w:color="auto" w:fill="FFFFFF"/>
                <w:lang w:val="en-US"/>
              </w:rPr>
              <w:t>instala</w:t>
            </w:r>
            <w:proofErr w:type="spellEnd"/>
            <w:r w:rsidRPr="002A5C1F">
              <w:rPr>
                <w:rFonts w:eastAsia="Arial Unicode MS"/>
                <w:b/>
                <w:bCs/>
                <w:color w:val="333333"/>
                <w:shd w:val="clear" w:color="auto" w:fill="FFFFFF"/>
              </w:rPr>
              <w:t>ț</w:t>
            </w:r>
            <w:proofErr w:type="spellStart"/>
            <w:r w:rsidRPr="002A5C1F">
              <w:rPr>
                <w:rFonts w:eastAsia="Arial Unicode MS"/>
                <w:b/>
                <w:bCs/>
                <w:color w:val="333333"/>
                <w:shd w:val="clear" w:color="auto" w:fill="FFFFFF"/>
                <w:lang w:val="en-US"/>
              </w:rPr>
              <w:t>iilor</w:t>
            </w:r>
            <w:proofErr w:type="spellEnd"/>
            <w:r w:rsidRPr="002A5C1F">
              <w:rPr>
                <w:rFonts w:eastAsia="Arial Unicode MS"/>
                <w:b/>
                <w:bCs/>
                <w:color w:val="333333"/>
                <w:shd w:val="clear" w:color="auto" w:fill="FFFFFF"/>
              </w:rPr>
              <w:t xml:space="preserve"> </w:t>
            </w:r>
            <w:proofErr w:type="spellStart"/>
            <w:r w:rsidRPr="002A5C1F">
              <w:rPr>
                <w:rFonts w:eastAsia="Arial Unicode MS"/>
                <w:b/>
                <w:bCs/>
                <w:color w:val="333333"/>
                <w:shd w:val="clear" w:color="auto" w:fill="FFFFFF"/>
                <w:lang w:val="en-US"/>
              </w:rPr>
              <w:t>pentru</w:t>
            </w:r>
            <w:proofErr w:type="spellEnd"/>
            <w:r w:rsidRPr="002A5C1F">
              <w:rPr>
                <w:rFonts w:eastAsia="Arial Unicode MS"/>
                <w:b/>
                <w:bCs/>
                <w:color w:val="333333"/>
                <w:shd w:val="clear" w:color="auto" w:fill="FFFFFF"/>
              </w:rPr>
              <w:t xml:space="preserve"> î</w:t>
            </w:r>
            <w:proofErr w:type="spellStart"/>
            <w:r w:rsidRPr="002A5C1F">
              <w:rPr>
                <w:rFonts w:eastAsia="Arial Unicode MS"/>
                <w:b/>
                <w:bCs/>
                <w:color w:val="333333"/>
                <w:shd w:val="clear" w:color="auto" w:fill="FFFFFF"/>
                <w:lang w:val="en-US"/>
              </w:rPr>
              <w:t>nc</w:t>
            </w:r>
            <w:proofErr w:type="spellEnd"/>
            <w:r w:rsidRPr="002A5C1F">
              <w:rPr>
                <w:rFonts w:eastAsia="Arial Unicode MS"/>
                <w:b/>
                <w:bCs/>
                <w:color w:val="333333"/>
                <w:shd w:val="clear" w:color="auto" w:fill="FFFFFF"/>
              </w:rPr>
              <w:t>ă</w:t>
            </w:r>
            <w:proofErr w:type="spellStart"/>
            <w:r w:rsidRPr="002A5C1F">
              <w:rPr>
                <w:rFonts w:eastAsia="Arial Unicode MS"/>
                <w:b/>
                <w:bCs/>
                <w:color w:val="333333"/>
                <w:shd w:val="clear" w:color="auto" w:fill="FFFFFF"/>
                <w:lang w:val="en-US"/>
              </w:rPr>
              <w:t>lzirea</w:t>
            </w:r>
            <w:proofErr w:type="spellEnd"/>
            <w:r w:rsidRPr="002A5C1F">
              <w:rPr>
                <w:rFonts w:eastAsia="Arial Unicode MS"/>
                <w:b/>
                <w:bCs/>
                <w:color w:val="333333"/>
                <w:shd w:val="clear" w:color="auto" w:fill="FFFFFF"/>
              </w:rPr>
              <w:t xml:space="preserve"> </w:t>
            </w:r>
            <w:proofErr w:type="spellStart"/>
            <w:r w:rsidRPr="002A5C1F">
              <w:rPr>
                <w:rFonts w:eastAsia="Arial Unicode MS"/>
                <w:b/>
                <w:bCs/>
                <w:color w:val="333333"/>
                <w:shd w:val="clear" w:color="auto" w:fill="FFFFFF"/>
                <w:lang w:val="en-US"/>
              </w:rPr>
              <w:t>apei</w:t>
            </w:r>
            <w:proofErr w:type="spellEnd"/>
            <w:r w:rsidRPr="002A5C1F">
              <w:rPr>
                <w:rFonts w:eastAsia="Arial Unicode MS"/>
                <w:b/>
                <w:bCs/>
                <w:color w:val="333333"/>
                <w:shd w:val="clear" w:color="auto" w:fill="FFFFFF"/>
              </w:rPr>
              <w:t xml:space="preserve"> </w:t>
            </w:r>
            <w:r w:rsidRPr="002A5C1F">
              <w:rPr>
                <w:rFonts w:eastAsia="Arial Unicode MS"/>
                <w:b/>
                <w:bCs/>
                <w:color w:val="333333"/>
                <w:shd w:val="clear" w:color="auto" w:fill="FFFFFF"/>
                <w:lang w:val="en-US"/>
              </w:rPr>
              <w:t>cu</w:t>
            </w:r>
            <w:r w:rsidRPr="002A5C1F">
              <w:rPr>
                <w:rStyle w:val="apple-converted-space"/>
                <w:rFonts w:eastAsia="Arial Unicode MS"/>
                <w:color w:val="333333"/>
                <w:shd w:val="clear" w:color="auto" w:fill="FFFFFF"/>
              </w:rPr>
              <w:t xml:space="preserve"> </w:t>
            </w:r>
            <w:r w:rsidRPr="002A5C1F">
              <w:rPr>
                <w:rStyle w:val="italics"/>
                <w:rFonts w:eastAsia="Arial Unicode MS"/>
                <w:b/>
                <w:bCs/>
                <w:i/>
                <w:iCs/>
                <w:color w:val="333333"/>
                <w:lang w:val="en-US"/>
              </w:rPr>
              <w:t>smart</w:t>
            </w:r>
            <w:r w:rsidRPr="002A5C1F">
              <w:rPr>
                <w:rStyle w:val="apple-converted-space"/>
                <w:rFonts w:eastAsia="Arial Unicode MS"/>
                <w:color w:val="333333"/>
                <w:shd w:val="clear" w:color="auto" w:fill="FFFFFF"/>
              </w:rPr>
              <w:t xml:space="preserve"> </w:t>
            </w:r>
            <w:proofErr w:type="spellStart"/>
            <w:r w:rsidRPr="002A5C1F">
              <w:rPr>
                <w:rFonts w:eastAsia="Arial Unicode MS"/>
                <w:b/>
                <w:bCs/>
                <w:color w:val="333333"/>
                <w:shd w:val="clear" w:color="auto" w:fill="FFFFFF"/>
                <w:lang w:val="en-US"/>
              </w:rPr>
              <w:t>declarat</w:t>
            </w:r>
            <w:proofErr w:type="spellEnd"/>
            <w:r w:rsidRPr="002A5C1F">
              <w:rPr>
                <w:rFonts w:eastAsia="Arial Unicode MS"/>
                <w:b/>
                <w:bCs/>
                <w:color w:val="333333"/>
                <w:shd w:val="clear" w:color="auto" w:fill="FFFFFF"/>
              </w:rPr>
              <w:t xml:space="preserve"> </w:t>
            </w:r>
            <w:r w:rsidRPr="002A5C1F">
              <w:rPr>
                <w:rFonts w:eastAsia="Arial Unicode MS"/>
                <w:b/>
                <w:bCs/>
                <w:color w:val="333333"/>
                <w:shd w:val="clear" w:color="auto" w:fill="FFFFFF"/>
                <w:lang w:val="en-US"/>
              </w:rPr>
              <w:t>ca</w:t>
            </w:r>
            <w:r w:rsidRPr="002A5C1F">
              <w:rPr>
                <w:rFonts w:eastAsia="Arial Unicode MS"/>
                <w:b/>
                <w:bCs/>
                <w:color w:val="333333"/>
                <w:shd w:val="clear" w:color="auto" w:fill="FFFFFF"/>
              </w:rPr>
              <w:t xml:space="preserve"> </w:t>
            </w:r>
            <w:proofErr w:type="spellStart"/>
            <w:r w:rsidRPr="002A5C1F">
              <w:rPr>
                <w:rFonts w:eastAsia="Arial Unicode MS"/>
                <w:b/>
                <w:bCs/>
                <w:color w:val="333333"/>
                <w:shd w:val="clear" w:color="auto" w:fill="FFFFFF"/>
                <w:lang w:val="en-US"/>
              </w:rPr>
              <w:t>fiind</w:t>
            </w:r>
            <w:proofErr w:type="spellEnd"/>
            <w:r w:rsidRPr="002A5C1F">
              <w:rPr>
                <w:rFonts w:eastAsia="Arial Unicode MS"/>
                <w:b/>
                <w:bCs/>
                <w:color w:val="333333"/>
                <w:shd w:val="clear" w:color="auto" w:fill="FFFFFF"/>
              </w:rPr>
              <w:t xml:space="preserve"> „1”: </w:t>
            </w:r>
            <w:proofErr w:type="spellStart"/>
            <w:r w:rsidRPr="002A5C1F">
              <w:rPr>
                <w:rFonts w:eastAsia="Arial Unicode MS"/>
                <w:b/>
                <w:bCs/>
                <w:color w:val="333333"/>
                <w:shd w:val="clear" w:color="auto" w:fill="FFFFFF"/>
                <w:lang w:val="en-US"/>
              </w:rPr>
              <w:t>randamentul</w:t>
            </w:r>
            <w:proofErr w:type="spellEnd"/>
            <w:r w:rsidRPr="002A5C1F">
              <w:rPr>
                <w:rFonts w:eastAsia="Arial Unicode MS"/>
                <w:b/>
                <w:bCs/>
                <w:color w:val="333333"/>
                <w:shd w:val="clear" w:color="auto" w:fill="FFFFFF"/>
              </w:rPr>
              <w:t xml:space="preserve"> </w:t>
            </w:r>
            <w:r w:rsidRPr="002A5C1F">
              <w:rPr>
                <w:rFonts w:eastAsia="Arial Unicode MS"/>
                <w:b/>
                <w:bCs/>
                <w:color w:val="333333"/>
                <w:shd w:val="clear" w:color="auto" w:fill="FFFFFF"/>
                <w:lang w:val="en-US"/>
              </w:rPr>
              <w:t>energetic</w:t>
            </w:r>
            <w:r w:rsidRPr="002A5C1F">
              <w:rPr>
                <w:rFonts w:eastAsia="Arial Unicode MS"/>
                <w:b/>
                <w:bCs/>
                <w:color w:val="333333"/>
                <w:shd w:val="clear" w:color="auto" w:fill="FFFFFF"/>
              </w:rPr>
              <w:t xml:space="preserve"> </w:t>
            </w:r>
            <w:proofErr w:type="spellStart"/>
            <w:r w:rsidRPr="002A5C1F">
              <w:rPr>
                <w:rFonts w:eastAsia="Arial Unicode MS"/>
                <w:b/>
                <w:bCs/>
                <w:color w:val="333333"/>
                <w:shd w:val="clear" w:color="auto" w:fill="FFFFFF"/>
                <w:lang w:val="en-US"/>
              </w:rPr>
              <w:t>aferent</w:t>
            </w:r>
            <w:proofErr w:type="spellEnd"/>
            <w:r w:rsidRPr="002A5C1F">
              <w:rPr>
                <w:rFonts w:eastAsia="Arial Unicode MS"/>
                <w:b/>
                <w:bCs/>
                <w:color w:val="333333"/>
                <w:shd w:val="clear" w:color="auto" w:fill="FFFFFF"/>
              </w:rPr>
              <w:t xml:space="preserve"> î</w:t>
            </w:r>
            <w:proofErr w:type="spellStart"/>
            <w:r w:rsidRPr="002A5C1F">
              <w:rPr>
                <w:rFonts w:eastAsia="Arial Unicode MS"/>
                <w:b/>
                <w:bCs/>
                <w:color w:val="333333"/>
                <w:shd w:val="clear" w:color="auto" w:fill="FFFFFF"/>
                <w:lang w:val="en-US"/>
              </w:rPr>
              <w:t>nc</w:t>
            </w:r>
            <w:proofErr w:type="spellEnd"/>
            <w:r w:rsidRPr="002A5C1F">
              <w:rPr>
                <w:rFonts w:eastAsia="Arial Unicode MS"/>
                <w:b/>
                <w:bCs/>
                <w:color w:val="333333"/>
                <w:shd w:val="clear" w:color="auto" w:fill="FFFFFF"/>
              </w:rPr>
              <w:t>ă</w:t>
            </w:r>
            <w:proofErr w:type="spellStart"/>
            <w:r w:rsidRPr="002A5C1F">
              <w:rPr>
                <w:rFonts w:eastAsia="Arial Unicode MS"/>
                <w:b/>
                <w:bCs/>
                <w:color w:val="333333"/>
                <w:shd w:val="clear" w:color="auto" w:fill="FFFFFF"/>
                <w:lang w:val="en-US"/>
              </w:rPr>
              <w:t>lzirii</w:t>
            </w:r>
            <w:proofErr w:type="spellEnd"/>
            <w:r w:rsidRPr="002A5C1F">
              <w:rPr>
                <w:rFonts w:eastAsia="Arial Unicode MS"/>
                <w:b/>
                <w:bCs/>
                <w:color w:val="333333"/>
                <w:shd w:val="clear" w:color="auto" w:fill="FFFFFF"/>
              </w:rPr>
              <w:t xml:space="preserve"> </w:t>
            </w:r>
            <w:proofErr w:type="spellStart"/>
            <w:r w:rsidRPr="002A5C1F">
              <w:rPr>
                <w:rFonts w:eastAsia="Arial Unicode MS"/>
                <w:b/>
                <w:bCs/>
                <w:color w:val="333333"/>
                <w:shd w:val="clear" w:color="auto" w:fill="FFFFFF"/>
                <w:lang w:val="en-US"/>
              </w:rPr>
              <w:t>apei</w:t>
            </w:r>
            <w:proofErr w:type="spellEnd"/>
            <w:r w:rsidRPr="002A5C1F">
              <w:rPr>
                <w:rFonts w:eastAsia="Arial Unicode MS"/>
                <w:b/>
                <w:bCs/>
                <w:color w:val="333333"/>
                <w:shd w:val="clear" w:color="auto" w:fill="FFFFFF"/>
              </w:rPr>
              <w:t xml:space="preserve"> </w:t>
            </w:r>
            <w:proofErr w:type="spellStart"/>
            <w:r w:rsidRPr="002A5C1F">
              <w:rPr>
                <w:rFonts w:eastAsia="Arial Unicode MS"/>
                <w:b/>
                <w:bCs/>
                <w:color w:val="333333"/>
                <w:shd w:val="clear" w:color="auto" w:fill="FFFFFF"/>
                <w:lang w:val="en-US"/>
              </w:rPr>
              <w:t>calculat</w:t>
            </w:r>
            <w:proofErr w:type="spellEnd"/>
            <w:r w:rsidRPr="002A5C1F">
              <w:rPr>
                <w:rFonts w:eastAsia="Arial Unicode MS"/>
                <w:b/>
                <w:bCs/>
                <w:color w:val="333333"/>
                <w:shd w:val="clear" w:color="auto" w:fill="FFFFFF"/>
              </w:rPr>
              <w:t xml:space="preserve"> </w:t>
            </w:r>
            <w:proofErr w:type="spellStart"/>
            <w:r w:rsidRPr="002A5C1F">
              <w:rPr>
                <w:rFonts w:eastAsia="Arial Unicode MS"/>
                <w:b/>
                <w:bCs/>
                <w:color w:val="333333"/>
                <w:shd w:val="clear" w:color="auto" w:fill="FFFFFF"/>
                <w:lang w:val="en-US"/>
              </w:rPr>
              <w:t>pentru</w:t>
            </w:r>
            <w:r w:rsidRPr="002A5C1F">
              <w:rPr>
                <w:rStyle w:val="italics"/>
                <w:rFonts w:eastAsia="Arial Unicode MS"/>
                <w:b/>
                <w:bCs/>
                <w:i/>
                <w:iCs/>
                <w:color w:val="333333"/>
                <w:lang w:val="en-US"/>
              </w:rPr>
              <w:t>smart</w:t>
            </w:r>
            <w:proofErr w:type="spellEnd"/>
            <w:r w:rsidRPr="002A5C1F">
              <w:rPr>
                <w:rFonts w:eastAsia="Arial Unicode MS"/>
                <w:b/>
                <w:bCs/>
                <w:color w:val="333333"/>
                <w:shd w:val="clear" w:color="auto" w:fill="FFFFFF"/>
              </w:rPr>
              <w:t xml:space="preserve">= 0, </w:t>
            </w:r>
            <w:proofErr w:type="spellStart"/>
            <w:r w:rsidRPr="002A5C1F">
              <w:rPr>
                <w:rFonts w:eastAsia="Arial Unicode MS"/>
                <w:b/>
                <w:bCs/>
                <w:color w:val="333333"/>
                <w:shd w:val="clear" w:color="auto" w:fill="FFFFFF"/>
                <w:lang w:val="en-US"/>
              </w:rPr>
              <w:t>testat</w:t>
            </w:r>
            <w:proofErr w:type="spellEnd"/>
            <w:r w:rsidRPr="002A5C1F">
              <w:rPr>
                <w:rFonts w:eastAsia="Arial Unicode MS"/>
                <w:b/>
                <w:bCs/>
                <w:color w:val="333333"/>
                <w:shd w:val="clear" w:color="auto" w:fill="FFFFFF"/>
              </w:rPr>
              <w:t xml:space="preserve"> </w:t>
            </w:r>
            <w:r w:rsidRPr="002A5C1F">
              <w:rPr>
                <w:rFonts w:eastAsia="Arial Unicode MS"/>
                <w:b/>
                <w:bCs/>
                <w:color w:val="333333"/>
                <w:shd w:val="clear" w:color="auto" w:fill="FFFFFF"/>
                <w:lang w:val="en-US"/>
              </w:rPr>
              <w:t>conform</w:t>
            </w:r>
            <w:r w:rsidRPr="002A5C1F">
              <w:rPr>
                <w:rFonts w:eastAsia="Arial Unicode MS"/>
                <w:b/>
                <w:bCs/>
                <w:color w:val="333333"/>
                <w:shd w:val="clear" w:color="auto" w:fill="FFFFFF"/>
              </w:rPr>
              <w:t xml:space="preserve"> </w:t>
            </w:r>
            <w:proofErr w:type="spellStart"/>
            <w:r w:rsidRPr="002A5C1F">
              <w:rPr>
                <w:rFonts w:eastAsia="Arial Unicode MS"/>
                <w:b/>
                <w:bCs/>
                <w:color w:val="333333"/>
                <w:shd w:val="clear" w:color="auto" w:fill="FFFFFF"/>
                <w:lang w:val="en-US"/>
              </w:rPr>
              <w:t>profilului</w:t>
            </w:r>
            <w:proofErr w:type="spellEnd"/>
            <w:r w:rsidRPr="002A5C1F">
              <w:rPr>
                <w:rFonts w:eastAsia="Arial Unicode MS"/>
                <w:b/>
                <w:bCs/>
                <w:color w:val="333333"/>
                <w:shd w:val="clear" w:color="auto" w:fill="FFFFFF"/>
              </w:rPr>
              <w:t xml:space="preserve"> </w:t>
            </w:r>
            <w:r w:rsidRPr="002A5C1F">
              <w:rPr>
                <w:rFonts w:eastAsia="Arial Unicode MS"/>
                <w:b/>
                <w:bCs/>
                <w:color w:val="333333"/>
                <w:shd w:val="clear" w:color="auto" w:fill="FFFFFF"/>
                <w:lang w:val="en-US"/>
              </w:rPr>
              <w:t>de</w:t>
            </w:r>
            <w:r w:rsidRPr="002A5C1F">
              <w:rPr>
                <w:rFonts w:eastAsia="Arial Unicode MS"/>
                <w:b/>
                <w:bCs/>
                <w:color w:val="333333"/>
                <w:shd w:val="clear" w:color="auto" w:fill="FFFFFF"/>
              </w:rPr>
              <w:t xml:space="preserve"> </w:t>
            </w:r>
            <w:proofErr w:type="spellStart"/>
            <w:r w:rsidRPr="002A5C1F">
              <w:rPr>
                <w:rFonts w:eastAsia="Arial Unicode MS"/>
                <w:b/>
                <w:bCs/>
                <w:color w:val="333333"/>
                <w:shd w:val="clear" w:color="auto" w:fill="FFFFFF"/>
                <w:lang w:val="en-US"/>
              </w:rPr>
              <w:t>sarcin</w:t>
            </w:r>
            <w:proofErr w:type="spellEnd"/>
            <w:r w:rsidRPr="002A5C1F">
              <w:rPr>
                <w:rFonts w:eastAsia="Arial Unicode MS"/>
                <w:b/>
                <w:bCs/>
                <w:color w:val="333333"/>
                <w:shd w:val="clear" w:color="auto" w:fill="FFFFFF"/>
              </w:rPr>
              <w:t xml:space="preserve">ă </w:t>
            </w:r>
            <w:proofErr w:type="spellStart"/>
            <w:r w:rsidRPr="002A5C1F">
              <w:rPr>
                <w:rFonts w:eastAsia="Arial Unicode MS"/>
                <w:b/>
                <w:bCs/>
                <w:color w:val="333333"/>
                <w:shd w:val="clear" w:color="auto" w:fill="FFFFFF"/>
                <w:lang w:val="en-US"/>
              </w:rPr>
              <w:t>declarat</w:t>
            </w:r>
            <w:proofErr w:type="spellEnd"/>
          </w:p>
        </w:tc>
        <w:tc>
          <w:tcPr>
            <w:tcW w:w="708" w:type="dxa"/>
          </w:tcPr>
          <w:p w14:paraId="667453F6"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rPr>
              <w:t>29 %</w:t>
            </w:r>
          </w:p>
        </w:tc>
        <w:tc>
          <w:tcPr>
            <w:tcW w:w="709" w:type="dxa"/>
          </w:tcPr>
          <w:p w14:paraId="368E29CA"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rPr>
              <w:t>29 %</w:t>
            </w:r>
          </w:p>
        </w:tc>
        <w:tc>
          <w:tcPr>
            <w:tcW w:w="709" w:type="dxa"/>
          </w:tcPr>
          <w:p w14:paraId="5F7A8DA9"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rPr>
              <w:t>29 %</w:t>
            </w:r>
          </w:p>
        </w:tc>
        <w:tc>
          <w:tcPr>
            <w:tcW w:w="709" w:type="dxa"/>
          </w:tcPr>
          <w:p w14:paraId="7478D7F5"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rPr>
              <w:t>29 %</w:t>
            </w:r>
          </w:p>
        </w:tc>
        <w:tc>
          <w:tcPr>
            <w:tcW w:w="708" w:type="dxa"/>
          </w:tcPr>
          <w:p w14:paraId="309E8618"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rPr>
              <w:t>33 %</w:t>
            </w:r>
          </w:p>
        </w:tc>
        <w:tc>
          <w:tcPr>
            <w:tcW w:w="709" w:type="dxa"/>
          </w:tcPr>
          <w:p w14:paraId="05C532AC"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rPr>
              <w:t>3</w:t>
            </w:r>
            <w:r w:rsidRPr="002A5C1F">
              <w:rPr>
                <w:rFonts w:eastAsia="Arial Unicode MS"/>
                <w:color w:val="333333"/>
                <w:shd w:val="clear" w:color="auto" w:fill="FFFFFF"/>
                <w:lang w:val="ro-RO"/>
              </w:rPr>
              <w:t>4</w:t>
            </w:r>
            <w:r w:rsidRPr="002A5C1F">
              <w:rPr>
                <w:rFonts w:eastAsia="Arial Unicode MS"/>
                <w:color w:val="333333"/>
                <w:shd w:val="clear" w:color="auto" w:fill="FFFFFF"/>
              </w:rPr>
              <w:t>%</w:t>
            </w:r>
          </w:p>
        </w:tc>
        <w:tc>
          <w:tcPr>
            <w:tcW w:w="709" w:type="dxa"/>
          </w:tcPr>
          <w:p w14:paraId="63F5CF1B"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rPr>
              <w:t>35 %</w:t>
            </w:r>
          </w:p>
        </w:tc>
        <w:tc>
          <w:tcPr>
            <w:tcW w:w="709" w:type="dxa"/>
          </w:tcPr>
          <w:p w14:paraId="7B0DEB22"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rPr>
              <w:t>3</w:t>
            </w:r>
            <w:r w:rsidRPr="002A5C1F">
              <w:rPr>
                <w:rFonts w:eastAsia="Arial Unicode MS"/>
                <w:color w:val="333333"/>
                <w:shd w:val="clear" w:color="auto" w:fill="FFFFFF"/>
                <w:lang w:val="ro-RO"/>
              </w:rPr>
              <w:t>6</w:t>
            </w:r>
            <w:r w:rsidRPr="002A5C1F">
              <w:rPr>
                <w:rFonts w:eastAsia="Arial Unicode MS"/>
                <w:color w:val="333333"/>
                <w:shd w:val="clear" w:color="auto" w:fill="FFFFFF"/>
              </w:rPr>
              <w:t xml:space="preserve"> %</w:t>
            </w:r>
          </w:p>
        </w:tc>
        <w:tc>
          <w:tcPr>
            <w:tcW w:w="850" w:type="dxa"/>
          </w:tcPr>
          <w:p w14:paraId="77D0BC3F"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rPr>
              <w:t>3</w:t>
            </w:r>
            <w:r w:rsidRPr="002A5C1F">
              <w:rPr>
                <w:rFonts w:eastAsia="Arial Unicode MS"/>
                <w:color w:val="333333"/>
                <w:shd w:val="clear" w:color="auto" w:fill="FFFFFF"/>
                <w:lang w:val="ro-RO"/>
              </w:rPr>
              <w:t>6</w:t>
            </w:r>
            <w:r w:rsidRPr="002A5C1F">
              <w:rPr>
                <w:rFonts w:eastAsia="Arial Unicode MS"/>
                <w:color w:val="333333"/>
                <w:shd w:val="clear" w:color="auto" w:fill="FFFFFF"/>
              </w:rPr>
              <w:t>%</w:t>
            </w:r>
          </w:p>
        </w:tc>
        <w:tc>
          <w:tcPr>
            <w:tcW w:w="709" w:type="dxa"/>
          </w:tcPr>
          <w:p w14:paraId="33928B40" w14:textId="77777777" w:rsidR="009544CE" w:rsidRPr="002A5C1F" w:rsidRDefault="002A4F73">
            <w:pPr>
              <w:pStyle w:val="oj-signatory"/>
              <w:numPr>
                <w:ilvl w:val="0"/>
                <w:numId w:val="11"/>
              </w:numPr>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rPr>
              <w:t>%</w:t>
            </w:r>
          </w:p>
        </w:tc>
      </w:tr>
    </w:tbl>
    <w:p w14:paraId="75F7791D" w14:textId="77777777" w:rsidR="009544CE" w:rsidRPr="002A5C1F" w:rsidRDefault="002A4F73">
      <w:pPr>
        <w:pStyle w:val="oj-signatory"/>
        <w:numPr>
          <w:ilvl w:val="0"/>
          <w:numId w:val="9"/>
        </w:numPr>
        <w:spacing w:before="0" w:beforeAutospacing="0" w:after="0" w:afterAutospacing="0"/>
        <w:jc w:val="both"/>
        <w:rPr>
          <w:rFonts w:eastAsia="Arial Unicode MS"/>
          <w:b/>
          <w:bCs/>
          <w:color w:val="000000"/>
          <w:shd w:val="clear" w:color="auto" w:fill="FFFFFF"/>
          <w:lang w:val="pt-BR"/>
        </w:rPr>
      </w:pPr>
      <w:r w:rsidRPr="002A5C1F">
        <w:rPr>
          <w:rFonts w:eastAsia="Arial Unicode MS"/>
          <w:color w:val="000000"/>
          <w:shd w:val="clear" w:color="auto" w:fill="FFFFFF"/>
          <w:lang w:val="pt-BR"/>
        </w:rPr>
        <w:t>De la 26 septembrie 2028, randamentul energetic aferent încălzirii apei al instalațiilor pentru încălzirea apei nu trebuie să scadă sub următoarele valori: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7"/>
        <w:gridCol w:w="1134"/>
        <w:gridCol w:w="992"/>
        <w:gridCol w:w="851"/>
      </w:tblGrid>
      <w:tr w:rsidR="009544CE" w:rsidRPr="009E00F6" w14:paraId="3369E09B" w14:textId="77777777">
        <w:tc>
          <w:tcPr>
            <w:tcW w:w="6487" w:type="dxa"/>
          </w:tcPr>
          <w:p w14:paraId="7541B565" w14:textId="77777777" w:rsidR="009544CE" w:rsidRPr="002A5C1F" w:rsidRDefault="002A4F73">
            <w:pPr>
              <w:pStyle w:val="oj-signatory"/>
              <w:spacing w:before="0" w:beforeAutospacing="0" w:after="0" w:afterAutospacing="0"/>
              <w:rPr>
                <w:rFonts w:eastAsia="Arial Unicode MS"/>
                <w:b/>
                <w:bCs/>
                <w:color w:val="333333"/>
                <w:shd w:val="clear" w:color="auto" w:fill="FFFFFF"/>
                <w:lang w:val="en-US"/>
              </w:rPr>
            </w:pPr>
            <w:r w:rsidRPr="002A5C1F">
              <w:rPr>
                <w:rFonts w:eastAsia="Arial Unicode MS"/>
                <w:b/>
                <w:bCs/>
                <w:color w:val="333333"/>
                <w:shd w:val="clear" w:color="auto" w:fill="FFFFFF"/>
              </w:rPr>
              <w:t>Profilul de sarcină declarat</w:t>
            </w:r>
          </w:p>
        </w:tc>
        <w:tc>
          <w:tcPr>
            <w:tcW w:w="1134" w:type="dxa"/>
          </w:tcPr>
          <w:p w14:paraId="2E482DFF"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b/>
                <w:bCs/>
                <w:color w:val="333333"/>
                <w:shd w:val="clear" w:color="auto" w:fill="FFFFFF"/>
              </w:rPr>
              <w:t>XXL</w:t>
            </w:r>
          </w:p>
        </w:tc>
        <w:tc>
          <w:tcPr>
            <w:tcW w:w="992" w:type="dxa"/>
          </w:tcPr>
          <w:p w14:paraId="44EB8855"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b/>
                <w:bCs/>
                <w:color w:val="333333"/>
                <w:shd w:val="clear" w:color="auto" w:fill="FFFFFF"/>
              </w:rPr>
              <w:t>3XL</w:t>
            </w:r>
          </w:p>
        </w:tc>
        <w:tc>
          <w:tcPr>
            <w:tcW w:w="851" w:type="dxa"/>
          </w:tcPr>
          <w:p w14:paraId="1D99DBFB"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b/>
                <w:bCs/>
                <w:color w:val="333333"/>
                <w:shd w:val="clear" w:color="auto" w:fill="FFFFFF"/>
              </w:rPr>
              <w:t>4XL</w:t>
            </w:r>
          </w:p>
        </w:tc>
      </w:tr>
      <w:tr w:rsidR="009544CE" w:rsidRPr="009E00F6" w14:paraId="0250D168" w14:textId="77777777">
        <w:tc>
          <w:tcPr>
            <w:tcW w:w="6487" w:type="dxa"/>
          </w:tcPr>
          <w:p w14:paraId="5E447B7A" w14:textId="77777777" w:rsidR="009544CE" w:rsidRPr="002A5C1F" w:rsidRDefault="002A4F73">
            <w:pPr>
              <w:pStyle w:val="oj-signatory"/>
              <w:spacing w:before="0" w:beforeAutospacing="0" w:after="0" w:afterAutospacing="0"/>
              <w:rPr>
                <w:rFonts w:eastAsia="Arial Unicode MS"/>
                <w:b/>
                <w:bCs/>
                <w:color w:val="333333"/>
                <w:shd w:val="clear" w:color="auto" w:fill="FFFFFF"/>
                <w:lang w:val="en-US"/>
              </w:rPr>
            </w:pPr>
            <w:proofErr w:type="spellStart"/>
            <w:r w:rsidRPr="002A5C1F">
              <w:rPr>
                <w:rFonts w:eastAsia="Arial Unicode MS"/>
                <w:b/>
                <w:bCs/>
                <w:color w:val="333333"/>
                <w:shd w:val="clear" w:color="auto" w:fill="FFFFFF"/>
                <w:lang w:val="en-US"/>
              </w:rPr>
              <w:t>Randamentul</w:t>
            </w:r>
            <w:proofErr w:type="spellEnd"/>
            <w:r w:rsidRPr="002A5C1F">
              <w:rPr>
                <w:rFonts w:eastAsia="Arial Unicode MS"/>
                <w:b/>
                <w:bCs/>
                <w:color w:val="333333"/>
                <w:shd w:val="clear" w:color="auto" w:fill="FFFFFF"/>
                <w:lang w:val="en-US"/>
              </w:rPr>
              <w:t xml:space="preserve"> energetic </w:t>
            </w:r>
            <w:proofErr w:type="spellStart"/>
            <w:r w:rsidRPr="002A5C1F">
              <w:rPr>
                <w:rFonts w:eastAsia="Arial Unicode MS"/>
                <w:b/>
                <w:bCs/>
                <w:color w:val="333333"/>
                <w:shd w:val="clear" w:color="auto" w:fill="FFFFFF"/>
                <w:lang w:val="en-US"/>
              </w:rPr>
              <w:t>aferent</w:t>
            </w:r>
            <w:proofErr w:type="spellEnd"/>
            <w:r w:rsidRPr="002A5C1F">
              <w:rPr>
                <w:rFonts w:eastAsia="Arial Unicode MS"/>
                <w:b/>
                <w:bCs/>
                <w:color w:val="333333"/>
                <w:shd w:val="clear" w:color="auto" w:fill="FFFFFF"/>
                <w:lang w:val="en-US"/>
              </w:rPr>
              <w:t xml:space="preserve"> </w:t>
            </w:r>
            <w:proofErr w:type="spellStart"/>
            <w:r w:rsidRPr="002A5C1F">
              <w:rPr>
                <w:rFonts w:eastAsia="Arial Unicode MS"/>
                <w:b/>
                <w:bCs/>
                <w:color w:val="333333"/>
                <w:shd w:val="clear" w:color="auto" w:fill="FFFFFF"/>
                <w:lang w:val="en-US"/>
              </w:rPr>
              <w:t>încălzirii</w:t>
            </w:r>
            <w:proofErr w:type="spellEnd"/>
            <w:r w:rsidRPr="002A5C1F">
              <w:rPr>
                <w:rFonts w:eastAsia="Arial Unicode MS"/>
                <w:b/>
                <w:bCs/>
                <w:color w:val="333333"/>
                <w:shd w:val="clear" w:color="auto" w:fill="FFFFFF"/>
                <w:lang w:val="en-US"/>
              </w:rPr>
              <w:t xml:space="preserve"> </w:t>
            </w:r>
            <w:proofErr w:type="spellStart"/>
            <w:r w:rsidRPr="002A5C1F">
              <w:rPr>
                <w:rFonts w:eastAsia="Arial Unicode MS"/>
                <w:b/>
                <w:bCs/>
                <w:color w:val="333333"/>
                <w:shd w:val="clear" w:color="auto" w:fill="FFFFFF"/>
                <w:lang w:val="en-US"/>
              </w:rPr>
              <w:t>apei</w:t>
            </w:r>
            <w:proofErr w:type="spellEnd"/>
          </w:p>
        </w:tc>
        <w:tc>
          <w:tcPr>
            <w:tcW w:w="1134" w:type="dxa"/>
          </w:tcPr>
          <w:p w14:paraId="099EA4F3"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lang w:val="en-US"/>
              </w:rPr>
              <w:t>60 %</w:t>
            </w:r>
          </w:p>
        </w:tc>
        <w:tc>
          <w:tcPr>
            <w:tcW w:w="992" w:type="dxa"/>
          </w:tcPr>
          <w:p w14:paraId="22705F54"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lang w:val="en-US"/>
              </w:rPr>
              <w:t>64 %</w:t>
            </w:r>
          </w:p>
        </w:tc>
        <w:tc>
          <w:tcPr>
            <w:tcW w:w="851" w:type="dxa"/>
          </w:tcPr>
          <w:p w14:paraId="46C3BD55"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lang w:val="en-US"/>
              </w:rPr>
              <w:t>64 %</w:t>
            </w:r>
          </w:p>
        </w:tc>
      </w:tr>
    </w:tbl>
    <w:p w14:paraId="11BAB478" w14:textId="77777777" w:rsidR="009544CE" w:rsidRPr="002A5C1F" w:rsidRDefault="009544CE">
      <w:pPr>
        <w:pStyle w:val="title-gr-seq-level-1"/>
        <w:shd w:val="clear" w:color="auto" w:fill="FFFFFF"/>
        <w:spacing w:before="0" w:beforeAutospacing="0" w:after="0" w:afterAutospacing="0"/>
        <w:rPr>
          <w:rFonts w:eastAsia="Arial Unicode MS"/>
          <w:b/>
          <w:bCs/>
          <w:color w:val="000000"/>
          <w:shd w:val="clear" w:color="auto" w:fill="FFFFFF"/>
          <w:lang w:val="en-US"/>
        </w:rPr>
      </w:pPr>
    </w:p>
    <w:p w14:paraId="15968F8C" w14:textId="77777777" w:rsidR="009544CE" w:rsidRPr="002A5C1F" w:rsidRDefault="002A4F73">
      <w:pPr>
        <w:pStyle w:val="title-gr-seq-level-1"/>
        <w:shd w:val="clear" w:color="auto" w:fill="FFFFFF"/>
        <w:spacing w:before="0" w:beforeAutospacing="0" w:after="0" w:afterAutospacing="0"/>
        <w:rPr>
          <w:rFonts w:eastAsia="Arial Unicode MS"/>
          <w:b/>
          <w:bCs/>
          <w:color w:val="000000"/>
          <w:shd w:val="clear" w:color="auto" w:fill="FFFFFF"/>
          <w:lang w:val="pt-BR"/>
        </w:rPr>
      </w:pPr>
      <w:r w:rsidRPr="002A5C1F">
        <w:rPr>
          <w:rFonts w:eastAsia="Arial Unicode MS"/>
          <w:b/>
          <w:bCs/>
          <w:color w:val="000000"/>
          <w:shd w:val="clear" w:color="auto" w:fill="FFFFFF"/>
          <w:lang w:val="pt-BR"/>
        </w:rPr>
        <w:t>2) Cerințe privind volumul de depozitare al instalațiilor cu acumulare pentru încălzirea apei cu profilurile de sarcină declarate 3XS, XXS, XS și S</w:t>
      </w:r>
    </w:p>
    <w:p w14:paraId="0D2B2DAF" w14:textId="77777777" w:rsidR="009544CE" w:rsidRPr="002A5C1F" w:rsidRDefault="002A4F73">
      <w:pPr>
        <w:pStyle w:val="oj-signatory"/>
        <w:spacing w:before="0" w:beforeAutospacing="0" w:after="0" w:afterAutospacing="0"/>
        <w:jc w:val="both"/>
        <w:rPr>
          <w:rFonts w:eastAsia="Arial Unicode MS"/>
          <w:color w:val="000000"/>
          <w:shd w:val="clear" w:color="auto" w:fill="FFFFFF"/>
        </w:rPr>
      </w:pPr>
      <w:r w:rsidRPr="002A5C1F">
        <w:rPr>
          <w:rFonts w:eastAsia="Arial Unicode MS"/>
          <w:color w:val="000000"/>
          <w:shd w:val="clear" w:color="auto" w:fill="FFFFFF"/>
        </w:rPr>
        <w:t>De la 26 septembrie 20</w:t>
      </w:r>
      <w:r w:rsidRPr="002A5C1F">
        <w:rPr>
          <w:rFonts w:eastAsia="Arial Unicode MS"/>
          <w:color w:val="000000"/>
          <w:shd w:val="clear" w:color="auto" w:fill="FFFFFF"/>
          <w:lang w:val="ro-RO"/>
        </w:rPr>
        <w:t>2</w:t>
      </w:r>
      <w:r w:rsidRPr="002A5C1F">
        <w:rPr>
          <w:rFonts w:eastAsia="Arial Unicode MS"/>
          <w:color w:val="000000"/>
          <w:shd w:val="clear" w:color="auto" w:fill="FFFFFF"/>
        </w:rPr>
        <w:t>5:</w:t>
      </w:r>
    </w:p>
    <w:p w14:paraId="1085A32F" w14:textId="77777777" w:rsidR="009544CE" w:rsidRPr="002A5C1F" w:rsidRDefault="002A4F73">
      <w:pPr>
        <w:pStyle w:val="oj-signatory"/>
        <w:numPr>
          <w:ilvl w:val="0"/>
          <w:numId w:val="12"/>
        </w:numPr>
        <w:spacing w:before="0" w:beforeAutospacing="0" w:after="0" w:afterAutospacing="0"/>
        <w:ind w:left="1208" w:hanging="357"/>
        <w:jc w:val="both"/>
        <w:rPr>
          <w:rFonts w:eastAsia="Arial Unicode MS"/>
          <w:b/>
          <w:bCs/>
          <w:color w:val="000000"/>
          <w:shd w:val="clear" w:color="auto" w:fill="FFFFFF"/>
          <w:lang w:val="pt-BR"/>
        </w:rPr>
      </w:pPr>
      <w:r w:rsidRPr="002A5C1F">
        <w:rPr>
          <w:rFonts w:eastAsia="Arial Unicode MS"/>
          <w:color w:val="000000"/>
          <w:shd w:val="clear" w:color="auto" w:fill="FFFFFF"/>
          <w:lang w:val="pt-BR"/>
        </w:rPr>
        <w:t>în cazul instalațiilor cu acumulare pentru încălzirea apei cu profilul de sarcină declarat 3XS, volumul de depozitare nu trebuie să depășească 7 litri;</w:t>
      </w:r>
    </w:p>
    <w:p w14:paraId="557FE43B" w14:textId="77777777" w:rsidR="009544CE" w:rsidRPr="002A5C1F" w:rsidRDefault="002A4F73">
      <w:pPr>
        <w:pStyle w:val="oj-signatory"/>
        <w:numPr>
          <w:ilvl w:val="0"/>
          <w:numId w:val="12"/>
        </w:numPr>
        <w:spacing w:before="0" w:beforeAutospacing="0" w:after="0" w:afterAutospacing="0"/>
        <w:ind w:left="1208" w:hanging="357"/>
        <w:jc w:val="both"/>
        <w:rPr>
          <w:rFonts w:eastAsia="Arial Unicode MS"/>
          <w:b/>
          <w:bCs/>
          <w:color w:val="000000"/>
          <w:shd w:val="clear" w:color="auto" w:fill="FFFFFF"/>
          <w:lang w:val="pt-BR"/>
        </w:rPr>
      </w:pPr>
      <w:r w:rsidRPr="002A5C1F">
        <w:rPr>
          <w:rFonts w:eastAsia="Arial Unicode MS"/>
          <w:color w:val="000000"/>
          <w:shd w:val="clear" w:color="auto" w:fill="FFFFFF"/>
          <w:lang w:val="pt-BR"/>
        </w:rPr>
        <w:t>în cazul instalațiilor cu acumulare pentru încălzirea apei cu profilurile de sarcină declarate XXS, și XS, volumul de depozitare nu trebuie să depășească 15 litri;</w:t>
      </w:r>
    </w:p>
    <w:p w14:paraId="5BB5F61B" w14:textId="77777777" w:rsidR="009544CE" w:rsidRPr="002A5C1F" w:rsidRDefault="002A4F73">
      <w:pPr>
        <w:pStyle w:val="oj-signatory"/>
        <w:numPr>
          <w:ilvl w:val="0"/>
          <w:numId w:val="12"/>
        </w:numPr>
        <w:spacing w:before="0" w:beforeAutospacing="0" w:after="0" w:afterAutospacing="0"/>
        <w:ind w:left="1208" w:hanging="357"/>
        <w:jc w:val="both"/>
        <w:rPr>
          <w:rFonts w:eastAsia="Arial Unicode MS"/>
          <w:b/>
          <w:bCs/>
          <w:color w:val="000000"/>
          <w:shd w:val="clear" w:color="auto" w:fill="FFFFFF"/>
          <w:lang w:val="pt-BR"/>
        </w:rPr>
      </w:pPr>
      <w:r w:rsidRPr="002A5C1F">
        <w:rPr>
          <w:rFonts w:eastAsia="Arial Unicode MS"/>
          <w:color w:val="000000"/>
          <w:shd w:val="clear" w:color="auto" w:fill="FFFFFF"/>
          <w:lang w:val="pt-BR"/>
        </w:rPr>
        <w:t>în cazul instalațiilor cu acumulare pentru încălzirea apei cu profilul de sarcină declarat S, volumul de depozitare nu trebuie să depășească 36 de litri.</w:t>
      </w:r>
    </w:p>
    <w:p w14:paraId="1ACA8267" w14:textId="77777777" w:rsidR="009544CE" w:rsidRPr="002A5C1F" w:rsidRDefault="002A4F73">
      <w:pPr>
        <w:pStyle w:val="oj-signatory"/>
        <w:spacing w:before="0" w:beforeAutospacing="0" w:after="0" w:afterAutospacing="0"/>
        <w:jc w:val="both"/>
        <w:rPr>
          <w:rFonts w:eastAsia="Arial Unicode MS"/>
          <w:b/>
          <w:bCs/>
          <w:color w:val="000000"/>
          <w:shd w:val="clear" w:color="auto" w:fill="FFFFFF"/>
          <w:lang w:val="pt-BR"/>
        </w:rPr>
      </w:pPr>
      <w:r w:rsidRPr="002A5C1F">
        <w:rPr>
          <w:rFonts w:eastAsia="Arial Unicode MS"/>
          <w:b/>
          <w:bCs/>
          <w:color w:val="000000"/>
          <w:shd w:val="clear" w:color="auto" w:fill="FFFFFF"/>
          <w:lang w:val="pt-BR"/>
        </w:rPr>
        <w:t>3) Cerințe privind apa mixtă la 40 °C a instalațiilor cu acumulare pentru încălzirea apei cu profilurile de sarcină declarate M, L, XL, XXL, 3XL și 4XL</w:t>
      </w:r>
    </w:p>
    <w:p w14:paraId="68244DBC" w14:textId="77777777" w:rsidR="009544CE" w:rsidRPr="002A5C1F" w:rsidRDefault="002A4F73">
      <w:pPr>
        <w:pStyle w:val="oj-signatory"/>
        <w:spacing w:before="0" w:beforeAutospacing="0" w:after="0" w:afterAutospacing="0"/>
        <w:jc w:val="both"/>
        <w:rPr>
          <w:rFonts w:eastAsia="Arial Unicode MS"/>
          <w:color w:val="000000"/>
          <w:shd w:val="clear" w:color="auto" w:fill="FFFFFF"/>
          <w:lang w:val="pt-BR"/>
        </w:rPr>
      </w:pPr>
      <w:r w:rsidRPr="002A5C1F">
        <w:rPr>
          <w:rFonts w:eastAsia="Arial Unicode MS"/>
          <w:color w:val="000000"/>
          <w:shd w:val="clear" w:color="auto" w:fill="FFFFFF"/>
          <w:lang w:val="pt-BR"/>
        </w:rPr>
        <w:t>De la 26 septembrie 2025, cantitatea de apă mixtă la 40 °C nu trebuie să scadă sub următoarele valori: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417"/>
        <w:gridCol w:w="1276"/>
        <w:gridCol w:w="992"/>
        <w:gridCol w:w="1276"/>
        <w:gridCol w:w="1134"/>
        <w:gridCol w:w="1276"/>
      </w:tblGrid>
      <w:tr w:rsidR="009544CE" w:rsidRPr="009E00F6" w14:paraId="028BBBAB" w14:textId="77777777">
        <w:tc>
          <w:tcPr>
            <w:tcW w:w="2093" w:type="dxa"/>
          </w:tcPr>
          <w:p w14:paraId="688F4A53" w14:textId="77777777" w:rsidR="009544CE" w:rsidRPr="002A5C1F" w:rsidRDefault="002A4F73">
            <w:pPr>
              <w:pStyle w:val="oj-signatory"/>
              <w:spacing w:before="0" w:beforeAutospacing="0" w:after="0" w:afterAutospacing="0"/>
              <w:rPr>
                <w:rFonts w:eastAsia="Arial Unicode MS"/>
                <w:b/>
                <w:bCs/>
                <w:color w:val="333333"/>
                <w:shd w:val="clear" w:color="auto" w:fill="FFFFFF"/>
                <w:lang w:val="en-US"/>
              </w:rPr>
            </w:pPr>
            <w:proofErr w:type="spellStart"/>
            <w:r w:rsidRPr="002A5C1F">
              <w:rPr>
                <w:rFonts w:eastAsia="Arial Unicode MS"/>
                <w:b/>
                <w:bCs/>
                <w:color w:val="333333"/>
                <w:shd w:val="clear" w:color="auto" w:fill="FFFFFF"/>
                <w:lang w:val="en-US"/>
              </w:rPr>
              <w:t>Profilul</w:t>
            </w:r>
            <w:proofErr w:type="spellEnd"/>
            <w:r w:rsidRPr="002A5C1F">
              <w:rPr>
                <w:rFonts w:eastAsia="Arial Unicode MS"/>
                <w:b/>
                <w:bCs/>
                <w:color w:val="333333"/>
                <w:shd w:val="clear" w:color="auto" w:fill="FFFFFF"/>
                <w:lang w:val="en-US"/>
              </w:rPr>
              <w:t xml:space="preserve"> de </w:t>
            </w:r>
            <w:proofErr w:type="spellStart"/>
            <w:r w:rsidRPr="002A5C1F">
              <w:rPr>
                <w:rFonts w:eastAsia="Arial Unicode MS"/>
                <w:b/>
                <w:bCs/>
                <w:color w:val="333333"/>
                <w:shd w:val="clear" w:color="auto" w:fill="FFFFFF"/>
                <w:lang w:val="en-US"/>
              </w:rPr>
              <w:t>sarcină</w:t>
            </w:r>
            <w:proofErr w:type="spellEnd"/>
            <w:r w:rsidRPr="002A5C1F">
              <w:rPr>
                <w:rFonts w:eastAsia="Arial Unicode MS"/>
                <w:b/>
                <w:bCs/>
                <w:color w:val="333333"/>
                <w:shd w:val="clear" w:color="auto" w:fill="FFFFFF"/>
                <w:lang w:val="en-US"/>
              </w:rPr>
              <w:t xml:space="preserve"> </w:t>
            </w:r>
            <w:proofErr w:type="spellStart"/>
            <w:r w:rsidRPr="002A5C1F">
              <w:rPr>
                <w:rFonts w:eastAsia="Arial Unicode MS"/>
                <w:b/>
                <w:bCs/>
                <w:color w:val="333333"/>
                <w:shd w:val="clear" w:color="auto" w:fill="FFFFFF"/>
                <w:lang w:val="en-US"/>
              </w:rPr>
              <w:t>declarat</w:t>
            </w:r>
            <w:proofErr w:type="spellEnd"/>
          </w:p>
        </w:tc>
        <w:tc>
          <w:tcPr>
            <w:tcW w:w="1417" w:type="dxa"/>
          </w:tcPr>
          <w:p w14:paraId="4E55C135"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b/>
                <w:bCs/>
                <w:color w:val="333333"/>
                <w:shd w:val="clear" w:color="auto" w:fill="FFFFFF"/>
                <w:lang w:val="en-US"/>
              </w:rPr>
              <w:t>M</w:t>
            </w:r>
          </w:p>
        </w:tc>
        <w:tc>
          <w:tcPr>
            <w:tcW w:w="1276" w:type="dxa"/>
          </w:tcPr>
          <w:p w14:paraId="2F019B57"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b/>
                <w:bCs/>
                <w:color w:val="333333"/>
                <w:shd w:val="clear" w:color="auto" w:fill="FFFFFF"/>
                <w:lang w:val="en-US"/>
              </w:rPr>
              <w:t>L</w:t>
            </w:r>
          </w:p>
        </w:tc>
        <w:tc>
          <w:tcPr>
            <w:tcW w:w="992" w:type="dxa"/>
          </w:tcPr>
          <w:p w14:paraId="78CAAFEA"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b/>
                <w:bCs/>
                <w:color w:val="333333"/>
                <w:shd w:val="clear" w:color="auto" w:fill="FFFFFF"/>
                <w:lang w:val="en-US"/>
              </w:rPr>
              <w:t>XL</w:t>
            </w:r>
          </w:p>
        </w:tc>
        <w:tc>
          <w:tcPr>
            <w:tcW w:w="1276" w:type="dxa"/>
          </w:tcPr>
          <w:p w14:paraId="7C7A5EBB"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b/>
                <w:bCs/>
                <w:color w:val="333333"/>
                <w:shd w:val="clear" w:color="auto" w:fill="FFFFFF"/>
                <w:lang w:val="en-US"/>
              </w:rPr>
              <w:t>XXL</w:t>
            </w:r>
          </w:p>
        </w:tc>
        <w:tc>
          <w:tcPr>
            <w:tcW w:w="1134" w:type="dxa"/>
          </w:tcPr>
          <w:p w14:paraId="5A8BFAA2"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b/>
                <w:bCs/>
                <w:color w:val="333333"/>
                <w:shd w:val="clear" w:color="auto" w:fill="FFFFFF"/>
                <w:lang w:val="en-US"/>
              </w:rPr>
              <w:t>3XL</w:t>
            </w:r>
          </w:p>
        </w:tc>
        <w:tc>
          <w:tcPr>
            <w:tcW w:w="1276" w:type="dxa"/>
          </w:tcPr>
          <w:p w14:paraId="20390AC2"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b/>
                <w:bCs/>
                <w:color w:val="333333"/>
                <w:shd w:val="clear" w:color="auto" w:fill="FFFFFF"/>
                <w:lang w:val="ro-RO"/>
              </w:rPr>
              <w:t>4</w:t>
            </w:r>
            <w:r w:rsidRPr="002A5C1F">
              <w:rPr>
                <w:rFonts w:eastAsia="Arial Unicode MS"/>
                <w:b/>
                <w:bCs/>
                <w:color w:val="333333"/>
                <w:shd w:val="clear" w:color="auto" w:fill="FFFFFF"/>
                <w:lang w:val="en-US"/>
              </w:rPr>
              <w:t>XL</w:t>
            </w:r>
          </w:p>
        </w:tc>
      </w:tr>
      <w:tr w:rsidR="009544CE" w:rsidRPr="009E00F6" w14:paraId="5543662F" w14:textId="77777777">
        <w:tc>
          <w:tcPr>
            <w:tcW w:w="2093" w:type="dxa"/>
          </w:tcPr>
          <w:p w14:paraId="202083B4" w14:textId="77777777" w:rsidR="009544CE" w:rsidRPr="002A5C1F" w:rsidRDefault="002A4F73">
            <w:pPr>
              <w:pStyle w:val="oj-signatory"/>
              <w:spacing w:before="0" w:beforeAutospacing="0" w:after="0" w:afterAutospacing="0"/>
              <w:rPr>
                <w:rFonts w:eastAsia="Arial Unicode MS"/>
                <w:b/>
                <w:bCs/>
                <w:color w:val="333333"/>
                <w:shd w:val="clear" w:color="auto" w:fill="FFFFFF"/>
                <w:lang w:val="en-US"/>
              </w:rPr>
            </w:pPr>
            <w:proofErr w:type="spellStart"/>
            <w:r w:rsidRPr="002A5C1F">
              <w:rPr>
                <w:rFonts w:eastAsia="Arial Unicode MS"/>
                <w:b/>
                <w:bCs/>
                <w:color w:val="333333"/>
                <w:shd w:val="clear" w:color="auto" w:fill="FFFFFF"/>
                <w:lang w:val="en-US"/>
              </w:rPr>
              <w:t>Apă</w:t>
            </w:r>
            <w:proofErr w:type="spellEnd"/>
            <w:r w:rsidRPr="002A5C1F">
              <w:rPr>
                <w:rFonts w:eastAsia="Arial Unicode MS"/>
                <w:b/>
                <w:bCs/>
                <w:color w:val="333333"/>
                <w:shd w:val="clear" w:color="auto" w:fill="FFFFFF"/>
                <w:lang w:val="en-US"/>
              </w:rPr>
              <w:t xml:space="preserve"> </w:t>
            </w:r>
            <w:proofErr w:type="spellStart"/>
            <w:r w:rsidRPr="002A5C1F">
              <w:rPr>
                <w:rFonts w:eastAsia="Arial Unicode MS"/>
                <w:b/>
                <w:bCs/>
                <w:color w:val="333333"/>
                <w:shd w:val="clear" w:color="auto" w:fill="FFFFFF"/>
                <w:lang w:val="en-US"/>
              </w:rPr>
              <w:t>mixtă</w:t>
            </w:r>
            <w:proofErr w:type="spellEnd"/>
            <w:r w:rsidRPr="002A5C1F">
              <w:rPr>
                <w:rFonts w:eastAsia="Arial Unicode MS"/>
                <w:b/>
                <w:bCs/>
                <w:color w:val="333333"/>
                <w:shd w:val="clear" w:color="auto" w:fill="FFFFFF"/>
                <w:lang w:val="en-US"/>
              </w:rPr>
              <w:t xml:space="preserve"> la 40 °C</w:t>
            </w:r>
          </w:p>
        </w:tc>
        <w:tc>
          <w:tcPr>
            <w:tcW w:w="1417" w:type="dxa"/>
          </w:tcPr>
          <w:p w14:paraId="7C790FAE"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lang w:val="en-US"/>
              </w:rPr>
              <w:t xml:space="preserve">65 de </w:t>
            </w:r>
            <w:proofErr w:type="spellStart"/>
            <w:r w:rsidRPr="002A5C1F">
              <w:rPr>
                <w:rFonts w:eastAsia="Arial Unicode MS"/>
                <w:color w:val="333333"/>
                <w:shd w:val="clear" w:color="auto" w:fill="FFFFFF"/>
                <w:lang w:val="en-US"/>
              </w:rPr>
              <w:t>litri</w:t>
            </w:r>
            <w:proofErr w:type="spellEnd"/>
          </w:p>
        </w:tc>
        <w:tc>
          <w:tcPr>
            <w:tcW w:w="1276" w:type="dxa"/>
          </w:tcPr>
          <w:p w14:paraId="14715521"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lang w:val="en-US"/>
              </w:rPr>
              <w:t xml:space="preserve">130 de </w:t>
            </w:r>
            <w:proofErr w:type="spellStart"/>
            <w:r w:rsidRPr="002A5C1F">
              <w:rPr>
                <w:rFonts w:eastAsia="Arial Unicode MS"/>
                <w:color w:val="333333"/>
                <w:shd w:val="clear" w:color="auto" w:fill="FFFFFF"/>
                <w:lang w:val="en-US"/>
              </w:rPr>
              <w:t>litri</w:t>
            </w:r>
            <w:proofErr w:type="spellEnd"/>
          </w:p>
        </w:tc>
        <w:tc>
          <w:tcPr>
            <w:tcW w:w="992" w:type="dxa"/>
          </w:tcPr>
          <w:p w14:paraId="1F98B779"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lang w:val="en-US"/>
              </w:rPr>
              <w:t xml:space="preserve">210 </w:t>
            </w:r>
            <w:proofErr w:type="spellStart"/>
            <w:r w:rsidRPr="002A5C1F">
              <w:rPr>
                <w:rFonts w:eastAsia="Arial Unicode MS"/>
                <w:color w:val="333333"/>
                <w:shd w:val="clear" w:color="auto" w:fill="FFFFFF"/>
                <w:lang w:val="en-US"/>
              </w:rPr>
              <w:t>litri</w:t>
            </w:r>
            <w:proofErr w:type="spellEnd"/>
          </w:p>
        </w:tc>
        <w:tc>
          <w:tcPr>
            <w:tcW w:w="1276" w:type="dxa"/>
          </w:tcPr>
          <w:p w14:paraId="515475E4"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lang w:val="en-US"/>
              </w:rPr>
              <w:t xml:space="preserve">300 de </w:t>
            </w:r>
            <w:proofErr w:type="spellStart"/>
            <w:r w:rsidRPr="002A5C1F">
              <w:rPr>
                <w:rFonts w:eastAsia="Arial Unicode MS"/>
                <w:color w:val="333333"/>
                <w:shd w:val="clear" w:color="auto" w:fill="FFFFFF"/>
                <w:lang w:val="en-US"/>
              </w:rPr>
              <w:t>litri</w:t>
            </w:r>
            <w:proofErr w:type="spellEnd"/>
          </w:p>
        </w:tc>
        <w:tc>
          <w:tcPr>
            <w:tcW w:w="1134" w:type="dxa"/>
          </w:tcPr>
          <w:p w14:paraId="388C2ECB"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lang w:val="en-US"/>
              </w:rPr>
              <w:t xml:space="preserve">520 de </w:t>
            </w:r>
            <w:proofErr w:type="spellStart"/>
            <w:r w:rsidRPr="002A5C1F">
              <w:rPr>
                <w:rFonts w:eastAsia="Arial Unicode MS"/>
                <w:color w:val="333333"/>
                <w:shd w:val="clear" w:color="auto" w:fill="FFFFFF"/>
                <w:lang w:val="en-US"/>
              </w:rPr>
              <w:t>litri</w:t>
            </w:r>
            <w:proofErr w:type="spellEnd"/>
          </w:p>
        </w:tc>
        <w:tc>
          <w:tcPr>
            <w:tcW w:w="1276" w:type="dxa"/>
          </w:tcPr>
          <w:p w14:paraId="6B45489F"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lang w:val="en-US"/>
              </w:rPr>
              <w:t xml:space="preserve">1 040 de </w:t>
            </w:r>
            <w:proofErr w:type="spellStart"/>
            <w:r w:rsidRPr="002A5C1F">
              <w:rPr>
                <w:rFonts w:eastAsia="Arial Unicode MS"/>
                <w:color w:val="333333"/>
                <w:shd w:val="clear" w:color="auto" w:fill="FFFFFF"/>
                <w:lang w:val="en-US"/>
              </w:rPr>
              <w:t>litri</w:t>
            </w:r>
            <w:proofErr w:type="spellEnd"/>
          </w:p>
        </w:tc>
      </w:tr>
    </w:tbl>
    <w:p w14:paraId="5F73637E" w14:textId="77777777" w:rsidR="009544CE" w:rsidRPr="002A5C1F" w:rsidRDefault="002A4F73">
      <w:pPr>
        <w:pStyle w:val="title-gr-seq-level-1"/>
        <w:shd w:val="clear" w:color="auto" w:fill="FFFFFF"/>
        <w:spacing w:beforeAutospacing="0" w:afterAutospacing="0" w:line="312" w:lineRule="atLeast"/>
        <w:rPr>
          <w:rFonts w:eastAsia="Arial Unicode MS"/>
          <w:b/>
          <w:bCs/>
          <w:color w:val="333333"/>
          <w:shd w:val="clear" w:color="auto" w:fill="FFFFFF"/>
          <w:lang w:val="pt-BR"/>
        </w:rPr>
      </w:pPr>
      <w:r w:rsidRPr="002A5C1F">
        <w:rPr>
          <w:rFonts w:eastAsia="Arial Unicode MS"/>
          <w:b/>
          <w:bCs/>
          <w:color w:val="333333"/>
          <w:shd w:val="clear" w:color="auto" w:fill="FFFFFF"/>
          <w:lang w:val="pt-BR"/>
        </w:rPr>
        <w:t>4)Cerințe privind nivelul de putere acustică</w:t>
      </w:r>
    </w:p>
    <w:p w14:paraId="104423E3" w14:textId="77777777" w:rsidR="009544CE" w:rsidRPr="002A5C1F" w:rsidRDefault="002A4F73">
      <w:pPr>
        <w:pStyle w:val="oj-signatory"/>
        <w:spacing w:before="0" w:beforeAutospacing="0" w:after="0" w:afterAutospacing="0"/>
        <w:jc w:val="both"/>
        <w:rPr>
          <w:rFonts w:eastAsia="Arial Unicode MS"/>
          <w:color w:val="333333"/>
          <w:shd w:val="clear" w:color="auto" w:fill="FFFFFF"/>
          <w:lang w:val="pt-BR"/>
        </w:rPr>
      </w:pPr>
      <w:r w:rsidRPr="002A5C1F">
        <w:rPr>
          <w:rFonts w:eastAsia="Arial Unicode MS"/>
          <w:color w:val="333333"/>
          <w:shd w:val="clear" w:color="auto" w:fill="FFFFFF"/>
          <w:lang w:val="pt-BR"/>
        </w:rPr>
        <w:t>De la 26 septembrie 2025, nivelul de putere acustică a instalațiilor cu pompă de căldură pentru încălzirea apei nu trebuie să depășească următoarele valori: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850"/>
        <w:gridCol w:w="992"/>
        <w:gridCol w:w="1134"/>
        <w:gridCol w:w="993"/>
        <w:gridCol w:w="1275"/>
        <w:gridCol w:w="1560"/>
        <w:gridCol w:w="1559"/>
      </w:tblGrid>
      <w:tr w:rsidR="009544CE" w:rsidRPr="002A5C1F" w14:paraId="7D783E86" w14:textId="77777777">
        <w:tc>
          <w:tcPr>
            <w:tcW w:w="1951" w:type="dxa"/>
            <w:gridSpan w:val="2"/>
          </w:tcPr>
          <w:p w14:paraId="2F60D2B3"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b/>
                <w:bCs/>
                <w:color w:val="333333"/>
                <w:shd w:val="clear" w:color="auto" w:fill="FFFFFF"/>
              </w:rPr>
              <w:t xml:space="preserve">Putere termică nominală </w:t>
            </w:r>
            <w:r w:rsidRPr="002A5C1F">
              <w:rPr>
                <w:rFonts w:eastAsia="Arial Unicode MS" w:hint="eastAsia"/>
                <w:b/>
                <w:bCs/>
                <w:color w:val="333333"/>
                <w:shd w:val="clear" w:color="auto" w:fill="FFFFFF"/>
              </w:rPr>
              <w:t>≤</w:t>
            </w:r>
            <w:r w:rsidRPr="002A5C1F">
              <w:rPr>
                <w:rFonts w:eastAsia="Arial Unicode MS"/>
                <w:b/>
                <w:bCs/>
                <w:color w:val="333333"/>
                <w:shd w:val="clear" w:color="auto" w:fill="FFFFFF"/>
              </w:rPr>
              <w:t xml:space="preserve"> 6 kW</w:t>
            </w:r>
          </w:p>
        </w:tc>
        <w:tc>
          <w:tcPr>
            <w:tcW w:w="2126" w:type="dxa"/>
            <w:gridSpan w:val="2"/>
          </w:tcPr>
          <w:p w14:paraId="39B7782C"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proofErr w:type="spellStart"/>
            <w:r w:rsidRPr="002A5C1F">
              <w:rPr>
                <w:rFonts w:eastAsia="Arial Unicode MS"/>
                <w:b/>
                <w:bCs/>
                <w:color w:val="333333"/>
                <w:shd w:val="clear" w:color="auto" w:fill="FFFFFF"/>
                <w:lang w:val="en-US"/>
              </w:rPr>
              <w:t>Putere</w:t>
            </w:r>
            <w:proofErr w:type="spellEnd"/>
            <w:r w:rsidRPr="002A5C1F">
              <w:rPr>
                <w:rFonts w:eastAsia="Arial Unicode MS"/>
                <w:b/>
                <w:bCs/>
                <w:color w:val="333333"/>
                <w:shd w:val="clear" w:color="auto" w:fill="FFFFFF"/>
                <w:lang w:val="en-US"/>
              </w:rPr>
              <w:t xml:space="preserve"> </w:t>
            </w:r>
            <w:proofErr w:type="spellStart"/>
            <w:r w:rsidRPr="002A5C1F">
              <w:rPr>
                <w:rFonts w:eastAsia="Arial Unicode MS"/>
                <w:b/>
                <w:bCs/>
                <w:color w:val="333333"/>
                <w:shd w:val="clear" w:color="auto" w:fill="FFFFFF"/>
                <w:lang w:val="en-US"/>
              </w:rPr>
              <w:t>termică</w:t>
            </w:r>
            <w:proofErr w:type="spellEnd"/>
            <w:r w:rsidRPr="002A5C1F">
              <w:rPr>
                <w:rFonts w:eastAsia="Arial Unicode MS"/>
                <w:b/>
                <w:bCs/>
                <w:color w:val="333333"/>
                <w:shd w:val="clear" w:color="auto" w:fill="FFFFFF"/>
                <w:lang w:val="en-US"/>
              </w:rPr>
              <w:t xml:space="preserve"> </w:t>
            </w:r>
            <w:proofErr w:type="spellStart"/>
            <w:r w:rsidRPr="002A5C1F">
              <w:rPr>
                <w:rFonts w:eastAsia="Arial Unicode MS"/>
                <w:b/>
                <w:bCs/>
                <w:color w:val="333333"/>
                <w:shd w:val="clear" w:color="auto" w:fill="FFFFFF"/>
                <w:lang w:val="en-US"/>
              </w:rPr>
              <w:t>nominală</w:t>
            </w:r>
            <w:proofErr w:type="spellEnd"/>
            <w:r w:rsidRPr="002A5C1F">
              <w:rPr>
                <w:rFonts w:eastAsia="Arial Unicode MS"/>
                <w:b/>
                <w:bCs/>
                <w:color w:val="333333"/>
                <w:shd w:val="clear" w:color="auto" w:fill="FFFFFF"/>
                <w:lang w:val="en-US"/>
              </w:rPr>
              <w:t xml:space="preserve"> &gt; 6 kW </w:t>
            </w:r>
            <w:proofErr w:type="spellStart"/>
            <w:r w:rsidRPr="002A5C1F">
              <w:rPr>
                <w:rFonts w:eastAsia="Arial Unicode MS"/>
                <w:b/>
                <w:bCs/>
                <w:color w:val="333333"/>
                <w:shd w:val="clear" w:color="auto" w:fill="FFFFFF"/>
                <w:lang w:val="en-US"/>
              </w:rPr>
              <w:t>și</w:t>
            </w:r>
            <w:proofErr w:type="spellEnd"/>
            <w:r w:rsidRPr="002A5C1F">
              <w:rPr>
                <w:rFonts w:eastAsia="Arial Unicode MS"/>
                <w:b/>
                <w:bCs/>
                <w:color w:val="333333"/>
                <w:shd w:val="clear" w:color="auto" w:fill="FFFFFF"/>
                <w:lang w:val="en-US"/>
              </w:rPr>
              <w:t xml:space="preserve"> </w:t>
            </w:r>
            <w:r w:rsidRPr="002A5C1F">
              <w:rPr>
                <w:rFonts w:eastAsia="Arial Unicode MS" w:hint="eastAsia"/>
                <w:b/>
                <w:bCs/>
                <w:color w:val="333333"/>
                <w:shd w:val="clear" w:color="auto" w:fill="FFFFFF"/>
                <w:lang w:val="en-US"/>
              </w:rPr>
              <w:t>≤</w:t>
            </w:r>
            <w:r w:rsidRPr="002A5C1F">
              <w:rPr>
                <w:rFonts w:eastAsia="Arial Unicode MS"/>
                <w:b/>
                <w:bCs/>
                <w:color w:val="333333"/>
                <w:shd w:val="clear" w:color="auto" w:fill="FFFFFF"/>
                <w:lang w:val="en-US"/>
              </w:rPr>
              <w:t xml:space="preserve"> 12 kW</w:t>
            </w:r>
          </w:p>
        </w:tc>
        <w:tc>
          <w:tcPr>
            <w:tcW w:w="2268" w:type="dxa"/>
            <w:gridSpan w:val="2"/>
          </w:tcPr>
          <w:p w14:paraId="74D55B68"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proofErr w:type="spellStart"/>
            <w:r w:rsidRPr="002A5C1F">
              <w:rPr>
                <w:rFonts w:eastAsia="Arial Unicode MS"/>
                <w:b/>
                <w:bCs/>
                <w:color w:val="333333"/>
                <w:shd w:val="clear" w:color="auto" w:fill="FFFFFF"/>
                <w:lang w:val="en-US"/>
              </w:rPr>
              <w:t>Putere</w:t>
            </w:r>
            <w:proofErr w:type="spellEnd"/>
            <w:r w:rsidRPr="002A5C1F">
              <w:rPr>
                <w:rFonts w:eastAsia="Arial Unicode MS"/>
                <w:b/>
                <w:bCs/>
                <w:color w:val="333333"/>
                <w:shd w:val="clear" w:color="auto" w:fill="FFFFFF"/>
                <w:lang w:val="en-US"/>
              </w:rPr>
              <w:t xml:space="preserve"> </w:t>
            </w:r>
            <w:proofErr w:type="spellStart"/>
            <w:r w:rsidRPr="002A5C1F">
              <w:rPr>
                <w:rFonts w:eastAsia="Arial Unicode MS"/>
                <w:b/>
                <w:bCs/>
                <w:color w:val="333333"/>
                <w:shd w:val="clear" w:color="auto" w:fill="FFFFFF"/>
                <w:lang w:val="en-US"/>
              </w:rPr>
              <w:t>termică</w:t>
            </w:r>
            <w:proofErr w:type="spellEnd"/>
            <w:r w:rsidRPr="002A5C1F">
              <w:rPr>
                <w:rFonts w:eastAsia="Arial Unicode MS"/>
                <w:b/>
                <w:bCs/>
                <w:color w:val="333333"/>
                <w:shd w:val="clear" w:color="auto" w:fill="FFFFFF"/>
                <w:lang w:val="en-US"/>
              </w:rPr>
              <w:t xml:space="preserve"> </w:t>
            </w:r>
            <w:proofErr w:type="spellStart"/>
            <w:r w:rsidRPr="002A5C1F">
              <w:rPr>
                <w:rFonts w:eastAsia="Arial Unicode MS"/>
                <w:b/>
                <w:bCs/>
                <w:color w:val="333333"/>
                <w:shd w:val="clear" w:color="auto" w:fill="FFFFFF"/>
                <w:lang w:val="en-US"/>
              </w:rPr>
              <w:t>nominală</w:t>
            </w:r>
            <w:proofErr w:type="spellEnd"/>
            <w:r w:rsidRPr="002A5C1F">
              <w:rPr>
                <w:rFonts w:eastAsia="Arial Unicode MS"/>
                <w:b/>
                <w:bCs/>
                <w:color w:val="333333"/>
                <w:shd w:val="clear" w:color="auto" w:fill="FFFFFF"/>
                <w:lang w:val="en-US"/>
              </w:rPr>
              <w:t xml:space="preserve"> &gt; 12 kW </w:t>
            </w:r>
            <w:proofErr w:type="spellStart"/>
            <w:r w:rsidRPr="002A5C1F">
              <w:rPr>
                <w:rFonts w:eastAsia="Arial Unicode MS"/>
                <w:b/>
                <w:bCs/>
                <w:color w:val="333333"/>
                <w:shd w:val="clear" w:color="auto" w:fill="FFFFFF"/>
                <w:lang w:val="en-US"/>
              </w:rPr>
              <w:t>și</w:t>
            </w:r>
            <w:proofErr w:type="spellEnd"/>
            <w:r w:rsidRPr="002A5C1F">
              <w:rPr>
                <w:rFonts w:eastAsia="Arial Unicode MS"/>
                <w:b/>
                <w:bCs/>
                <w:color w:val="333333"/>
                <w:shd w:val="clear" w:color="auto" w:fill="FFFFFF"/>
                <w:lang w:val="en-US"/>
              </w:rPr>
              <w:t xml:space="preserve"> </w:t>
            </w:r>
            <w:r w:rsidRPr="002A5C1F">
              <w:rPr>
                <w:rFonts w:eastAsia="Arial Unicode MS" w:hint="eastAsia"/>
                <w:b/>
                <w:bCs/>
                <w:color w:val="333333"/>
                <w:shd w:val="clear" w:color="auto" w:fill="FFFFFF"/>
                <w:lang w:val="en-US"/>
              </w:rPr>
              <w:t>≤</w:t>
            </w:r>
            <w:r w:rsidRPr="002A5C1F">
              <w:rPr>
                <w:rFonts w:eastAsia="Arial Unicode MS"/>
                <w:b/>
                <w:bCs/>
                <w:color w:val="333333"/>
                <w:shd w:val="clear" w:color="auto" w:fill="FFFFFF"/>
                <w:lang w:val="en-US"/>
              </w:rPr>
              <w:t xml:space="preserve"> 30 kW</w:t>
            </w:r>
          </w:p>
        </w:tc>
        <w:tc>
          <w:tcPr>
            <w:tcW w:w="3119" w:type="dxa"/>
            <w:gridSpan w:val="2"/>
          </w:tcPr>
          <w:p w14:paraId="62DB8B6F"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proofErr w:type="spellStart"/>
            <w:r w:rsidRPr="002A5C1F">
              <w:rPr>
                <w:rFonts w:eastAsia="Arial Unicode MS"/>
                <w:b/>
                <w:bCs/>
                <w:color w:val="333333"/>
                <w:shd w:val="clear" w:color="auto" w:fill="FFFFFF"/>
                <w:lang w:val="en-US"/>
              </w:rPr>
              <w:t>Putere</w:t>
            </w:r>
            <w:proofErr w:type="spellEnd"/>
            <w:r w:rsidRPr="002A5C1F">
              <w:rPr>
                <w:rFonts w:eastAsia="Arial Unicode MS"/>
                <w:b/>
                <w:bCs/>
                <w:color w:val="333333"/>
                <w:shd w:val="clear" w:color="auto" w:fill="FFFFFF"/>
                <w:lang w:val="en-US"/>
              </w:rPr>
              <w:t xml:space="preserve"> </w:t>
            </w:r>
            <w:proofErr w:type="spellStart"/>
            <w:r w:rsidRPr="002A5C1F">
              <w:rPr>
                <w:rFonts w:eastAsia="Arial Unicode MS"/>
                <w:b/>
                <w:bCs/>
                <w:color w:val="333333"/>
                <w:shd w:val="clear" w:color="auto" w:fill="FFFFFF"/>
                <w:lang w:val="en-US"/>
              </w:rPr>
              <w:t>termică</w:t>
            </w:r>
            <w:proofErr w:type="spellEnd"/>
            <w:r w:rsidRPr="002A5C1F">
              <w:rPr>
                <w:rFonts w:eastAsia="Arial Unicode MS"/>
                <w:b/>
                <w:bCs/>
                <w:color w:val="333333"/>
                <w:shd w:val="clear" w:color="auto" w:fill="FFFFFF"/>
                <w:lang w:val="en-US"/>
              </w:rPr>
              <w:t xml:space="preserve"> </w:t>
            </w:r>
            <w:proofErr w:type="spellStart"/>
            <w:r w:rsidRPr="002A5C1F">
              <w:rPr>
                <w:rFonts w:eastAsia="Arial Unicode MS"/>
                <w:b/>
                <w:bCs/>
                <w:color w:val="333333"/>
                <w:shd w:val="clear" w:color="auto" w:fill="FFFFFF"/>
                <w:lang w:val="en-US"/>
              </w:rPr>
              <w:t>nominală</w:t>
            </w:r>
            <w:proofErr w:type="spellEnd"/>
            <w:r w:rsidRPr="002A5C1F">
              <w:rPr>
                <w:rFonts w:eastAsia="Arial Unicode MS"/>
                <w:b/>
                <w:bCs/>
                <w:color w:val="333333"/>
                <w:shd w:val="clear" w:color="auto" w:fill="FFFFFF"/>
                <w:lang w:val="en-US"/>
              </w:rPr>
              <w:t xml:space="preserve"> &gt; 30 kW </w:t>
            </w:r>
            <w:proofErr w:type="spellStart"/>
            <w:r w:rsidRPr="002A5C1F">
              <w:rPr>
                <w:rFonts w:eastAsia="Arial Unicode MS"/>
                <w:b/>
                <w:bCs/>
                <w:color w:val="333333"/>
                <w:shd w:val="clear" w:color="auto" w:fill="FFFFFF"/>
                <w:lang w:val="en-US"/>
              </w:rPr>
              <w:t>și</w:t>
            </w:r>
            <w:proofErr w:type="spellEnd"/>
            <w:r w:rsidRPr="002A5C1F">
              <w:rPr>
                <w:rFonts w:eastAsia="Arial Unicode MS"/>
                <w:b/>
                <w:bCs/>
                <w:color w:val="333333"/>
                <w:shd w:val="clear" w:color="auto" w:fill="FFFFFF"/>
                <w:lang w:val="en-US"/>
              </w:rPr>
              <w:t xml:space="preserve"> </w:t>
            </w:r>
            <w:r w:rsidRPr="002A5C1F">
              <w:rPr>
                <w:rFonts w:eastAsia="Arial Unicode MS" w:hint="eastAsia"/>
                <w:b/>
                <w:bCs/>
                <w:color w:val="333333"/>
                <w:shd w:val="clear" w:color="auto" w:fill="FFFFFF"/>
                <w:lang w:val="en-US"/>
              </w:rPr>
              <w:t>≤</w:t>
            </w:r>
            <w:r w:rsidRPr="002A5C1F">
              <w:rPr>
                <w:rFonts w:eastAsia="Arial Unicode MS"/>
                <w:b/>
                <w:bCs/>
                <w:color w:val="333333"/>
                <w:shd w:val="clear" w:color="auto" w:fill="FFFFFF"/>
                <w:lang w:val="en-US"/>
              </w:rPr>
              <w:t xml:space="preserve"> 70 kW</w:t>
            </w:r>
          </w:p>
        </w:tc>
      </w:tr>
      <w:tr w:rsidR="009544CE" w:rsidRPr="002A5C1F" w14:paraId="2F1794DE" w14:textId="77777777">
        <w:tc>
          <w:tcPr>
            <w:tcW w:w="1101" w:type="dxa"/>
          </w:tcPr>
          <w:p w14:paraId="0AA74F27"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pt-BR"/>
              </w:rPr>
            </w:pPr>
            <w:r w:rsidRPr="002A5C1F">
              <w:rPr>
                <w:rFonts w:eastAsia="Arial Unicode MS"/>
                <w:color w:val="333333"/>
                <w:shd w:val="clear" w:color="auto" w:fill="FFFFFF"/>
                <w:lang w:val="pt-BR"/>
              </w:rPr>
              <w:t>Nivel de putere acustică (</w:t>
            </w:r>
            <w:r w:rsidRPr="002A5C1F">
              <w:rPr>
                <w:rStyle w:val="italics"/>
                <w:rFonts w:eastAsia="Arial Unicode MS"/>
                <w:i/>
                <w:iCs/>
                <w:color w:val="333333"/>
                <w:lang w:val="pt-BR"/>
              </w:rPr>
              <w:t>L</w:t>
            </w:r>
            <w:r w:rsidRPr="002A5C1F">
              <w:rPr>
                <w:rStyle w:val="subscript"/>
                <w:rFonts w:eastAsia="Arial Unicode MS"/>
                <w:i/>
                <w:iCs/>
                <w:color w:val="333333"/>
                <w:vertAlign w:val="subscript"/>
                <w:lang w:val="pt-BR"/>
              </w:rPr>
              <w:t>WA</w:t>
            </w:r>
            <w:r w:rsidRPr="002A5C1F">
              <w:rPr>
                <w:rFonts w:eastAsia="Arial Unicode MS"/>
                <w:color w:val="333333"/>
                <w:shd w:val="clear" w:color="auto" w:fill="FFFFFF"/>
                <w:lang w:val="pt-BR"/>
              </w:rPr>
              <w:t>), în interior</w:t>
            </w:r>
          </w:p>
        </w:tc>
        <w:tc>
          <w:tcPr>
            <w:tcW w:w="850" w:type="dxa"/>
          </w:tcPr>
          <w:p w14:paraId="4161A225"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pt-BR"/>
              </w:rPr>
            </w:pPr>
            <w:r w:rsidRPr="002A5C1F">
              <w:rPr>
                <w:rFonts w:eastAsia="Arial Unicode MS"/>
                <w:color w:val="333333"/>
                <w:shd w:val="clear" w:color="auto" w:fill="FFFFFF"/>
                <w:lang w:val="pt-BR"/>
              </w:rPr>
              <w:t>Nivel de putere acustică (</w:t>
            </w:r>
            <w:r w:rsidRPr="002A5C1F">
              <w:rPr>
                <w:rStyle w:val="italics"/>
                <w:rFonts w:eastAsia="Arial Unicode MS"/>
                <w:i/>
                <w:iCs/>
                <w:color w:val="333333"/>
                <w:lang w:val="pt-BR"/>
              </w:rPr>
              <w:t>L</w:t>
            </w:r>
            <w:r w:rsidRPr="002A5C1F">
              <w:rPr>
                <w:rStyle w:val="subscript"/>
                <w:rFonts w:eastAsia="Arial Unicode MS"/>
                <w:i/>
                <w:iCs/>
                <w:color w:val="333333"/>
                <w:vertAlign w:val="subscript"/>
                <w:lang w:val="pt-BR"/>
              </w:rPr>
              <w:t>WA</w:t>
            </w:r>
            <w:r w:rsidRPr="002A5C1F">
              <w:rPr>
                <w:rFonts w:eastAsia="Arial Unicode MS"/>
                <w:color w:val="333333"/>
                <w:shd w:val="clear" w:color="auto" w:fill="FFFFFF"/>
                <w:lang w:val="pt-BR"/>
              </w:rPr>
              <w:t>), în exterior</w:t>
            </w:r>
          </w:p>
        </w:tc>
        <w:tc>
          <w:tcPr>
            <w:tcW w:w="992" w:type="dxa"/>
          </w:tcPr>
          <w:p w14:paraId="31B32139"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pt-BR"/>
              </w:rPr>
            </w:pPr>
            <w:r w:rsidRPr="002A5C1F">
              <w:rPr>
                <w:rFonts w:eastAsia="Arial Unicode MS"/>
                <w:color w:val="333333"/>
                <w:shd w:val="clear" w:color="auto" w:fill="FFFFFF"/>
                <w:lang w:val="pt-BR"/>
              </w:rPr>
              <w:t>Nivel de putere acustică (</w:t>
            </w:r>
            <w:r w:rsidRPr="002A5C1F">
              <w:rPr>
                <w:rStyle w:val="italics"/>
                <w:rFonts w:eastAsia="Arial Unicode MS"/>
                <w:i/>
                <w:iCs/>
                <w:color w:val="333333"/>
                <w:lang w:val="pt-BR"/>
              </w:rPr>
              <w:t>L</w:t>
            </w:r>
            <w:r w:rsidRPr="002A5C1F">
              <w:rPr>
                <w:rStyle w:val="subscript"/>
                <w:rFonts w:eastAsia="Arial Unicode MS"/>
                <w:i/>
                <w:iCs/>
                <w:color w:val="333333"/>
                <w:vertAlign w:val="subscript"/>
                <w:lang w:val="pt-BR"/>
              </w:rPr>
              <w:t>WA</w:t>
            </w:r>
            <w:r w:rsidRPr="002A5C1F">
              <w:rPr>
                <w:rFonts w:eastAsia="Arial Unicode MS"/>
                <w:color w:val="333333"/>
                <w:shd w:val="clear" w:color="auto" w:fill="FFFFFF"/>
                <w:lang w:val="pt-BR"/>
              </w:rPr>
              <w:t>), în interior</w:t>
            </w:r>
          </w:p>
        </w:tc>
        <w:tc>
          <w:tcPr>
            <w:tcW w:w="1134" w:type="dxa"/>
          </w:tcPr>
          <w:p w14:paraId="72DCE663"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pt-BR"/>
              </w:rPr>
            </w:pPr>
            <w:r w:rsidRPr="002A5C1F">
              <w:rPr>
                <w:rFonts w:eastAsia="Arial Unicode MS"/>
                <w:color w:val="333333"/>
                <w:shd w:val="clear" w:color="auto" w:fill="FFFFFF"/>
                <w:lang w:val="pt-BR"/>
              </w:rPr>
              <w:t>Nivel de putere acustică (</w:t>
            </w:r>
            <w:r w:rsidRPr="002A5C1F">
              <w:rPr>
                <w:rStyle w:val="italics"/>
                <w:rFonts w:eastAsia="Arial Unicode MS"/>
                <w:i/>
                <w:iCs/>
                <w:color w:val="333333"/>
                <w:lang w:val="pt-BR"/>
              </w:rPr>
              <w:t>L</w:t>
            </w:r>
            <w:r w:rsidRPr="002A5C1F">
              <w:rPr>
                <w:rStyle w:val="subscript"/>
                <w:rFonts w:eastAsia="Arial Unicode MS"/>
                <w:i/>
                <w:iCs/>
                <w:color w:val="333333"/>
                <w:vertAlign w:val="subscript"/>
                <w:lang w:val="pt-BR"/>
              </w:rPr>
              <w:t>WA</w:t>
            </w:r>
            <w:r w:rsidRPr="002A5C1F">
              <w:rPr>
                <w:rFonts w:eastAsia="Arial Unicode MS"/>
                <w:color w:val="333333"/>
                <w:shd w:val="clear" w:color="auto" w:fill="FFFFFF"/>
                <w:lang w:val="pt-BR"/>
              </w:rPr>
              <w:t>), în exterior</w:t>
            </w:r>
          </w:p>
        </w:tc>
        <w:tc>
          <w:tcPr>
            <w:tcW w:w="993" w:type="dxa"/>
          </w:tcPr>
          <w:p w14:paraId="5CB74FE0"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pt-BR"/>
              </w:rPr>
            </w:pPr>
            <w:r w:rsidRPr="002A5C1F">
              <w:rPr>
                <w:rFonts w:eastAsia="Arial Unicode MS"/>
                <w:color w:val="333333"/>
                <w:shd w:val="clear" w:color="auto" w:fill="FFFFFF"/>
                <w:lang w:val="pt-BR"/>
              </w:rPr>
              <w:t>Nivel de putere acustică (</w:t>
            </w:r>
            <w:r w:rsidRPr="002A5C1F">
              <w:rPr>
                <w:rStyle w:val="italics"/>
                <w:rFonts w:eastAsia="Arial Unicode MS"/>
                <w:i/>
                <w:iCs/>
                <w:color w:val="333333"/>
                <w:lang w:val="pt-BR"/>
              </w:rPr>
              <w:t>L</w:t>
            </w:r>
            <w:r w:rsidRPr="002A5C1F">
              <w:rPr>
                <w:rStyle w:val="subscript"/>
                <w:rFonts w:eastAsia="Arial Unicode MS"/>
                <w:i/>
                <w:iCs/>
                <w:color w:val="333333"/>
                <w:vertAlign w:val="subscript"/>
                <w:lang w:val="pt-BR"/>
              </w:rPr>
              <w:t>WA</w:t>
            </w:r>
            <w:r w:rsidRPr="002A5C1F">
              <w:rPr>
                <w:rFonts w:eastAsia="Arial Unicode MS"/>
                <w:color w:val="333333"/>
                <w:shd w:val="clear" w:color="auto" w:fill="FFFFFF"/>
                <w:lang w:val="pt-BR"/>
              </w:rPr>
              <w:t>), în interior</w:t>
            </w:r>
          </w:p>
        </w:tc>
        <w:tc>
          <w:tcPr>
            <w:tcW w:w="1275" w:type="dxa"/>
          </w:tcPr>
          <w:p w14:paraId="20F8B6CA"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pt-BR"/>
              </w:rPr>
            </w:pPr>
            <w:r w:rsidRPr="002A5C1F">
              <w:rPr>
                <w:rFonts w:eastAsia="Arial Unicode MS"/>
                <w:color w:val="333333"/>
                <w:shd w:val="clear" w:color="auto" w:fill="FFFFFF"/>
                <w:lang w:val="pt-BR"/>
              </w:rPr>
              <w:t>Nivel de putere acustică (</w:t>
            </w:r>
            <w:r w:rsidRPr="002A5C1F">
              <w:rPr>
                <w:rStyle w:val="italics"/>
                <w:rFonts w:eastAsia="Arial Unicode MS"/>
                <w:i/>
                <w:iCs/>
                <w:color w:val="333333"/>
                <w:lang w:val="pt-BR"/>
              </w:rPr>
              <w:t>L</w:t>
            </w:r>
            <w:r w:rsidRPr="002A5C1F">
              <w:rPr>
                <w:rStyle w:val="subscript"/>
                <w:rFonts w:eastAsia="Arial Unicode MS"/>
                <w:i/>
                <w:iCs/>
                <w:color w:val="333333"/>
                <w:vertAlign w:val="subscript"/>
                <w:lang w:val="pt-BR"/>
              </w:rPr>
              <w:t>WA</w:t>
            </w:r>
            <w:r w:rsidRPr="002A5C1F">
              <w:rPr>
                <w:rFonts w:eastAsia="Arial Unicode MS"/>
                <w:color w:val="333333"/>
                <w:shd w:val="clear" w:color="auto" w:fill="FFFFFF"/>
                <w:lang w:val="pt-BR"/>
              </w:rPr>
              <w:t>), în exterior</w:t>
            </w:r>
          </w:p>
        </w:tc>
        <w:tc>
          <w:tcPr>
            <w:tcW w:w="1560" w:type="dxa"/>
          </w:tcPr>
          <w:p w14:paraId="2C16659A"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pt-BR"/>
              </w:rPr>
            </w:pPr>
            <w:r w:rsidRPr="002A5C1F">
              <w:rPr>
                <w:rFonts w:eastAsia="Arial Unicode MS"/>
                <w:color w:val="333333"/>
                <w:shd w:val="clear" w:color="auto" w:fill="FFFFFF"/>
                <w:lang w:val="pt-BR"/>
              </w:rPr>
              <w:t>Nivel de putere acustică (</w:t>
            </w:r>
            <w:r w:rsidRPr="002A5C1F">
              <w:rPr>
                <w:rStyle w:val="italics"/>
                <w:rFonts w:eastAsia="Arial Unicode MS"/>
                <w:i/>
                <w:iCs/>
                <w:color w:val="333333"/>
                <w:lang w:val="pt-BR"/>
              </w:rPr>
              <w:t>L</w:t>
            </w:r>
            <w:r w:rsidRPr="002A5C1F">
              <w:rPr>
                <w:rStyle w:val="subscript"/>
                <w:rFonts w:eastAsia="Arial Unicode MS"/>
                <w:i/>
                <w:iCs/>
                <w:color w:val="333333"/>
                <w:vertAlign w:val="subscript"/>
                <w:lang w:val="pt-BR"/>
              </w:rPr>
              <w:t>WA</w:t>
            </w:r>
            <w:r w:rsidRPr="002A5C1F">
              <w:rPr>
                <w:rFonts w:eastAsia="Arial Unicode MS"/>
                <w:color w:val="333333"/>
                <w:shd w:val="clear" w:color="auto" w:fill="FFFFFF"/>
                <w:lang w:val="pt-BR"/>
              </w:rPr>
              <w:t>), în interior</w:t>
            </w:r>
          </w:p>
        </w:tc>
        <w:tc>
          <w:tcPr>
            <w:tcW w:w="1559" w:type="dxa"/>
          </w:tcPr>
          <w:p w14:paraId="598418DD"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pt-BR"/>
              </w:rPr>
            </w:pPr>
            <w:r w:rsidRPr="002A5C1F">
              <w:rPr>
                <w:rFonts w:eastAsia="Arial Unicode MS"/>
                <w:color w:val="333333"/>
                <w:shd w:val="clear" w:color="auto" w:fill="FFFFFF"/>
                <w:lang w:val="pt-BR"/>
              </w:rPr>
              <w:t>Nivel de putere acustică (</w:t>
            </w:r>
            <w:r w:rsidRPr="002A5C1F">
              <w:rPr>
                <w:rStyle w:val="italics"/>
                <w:rFonts w:eastAsia="Arial Unicode MS"/>
                <w:i/>
                <w:iCs/>
                <w:color w:val="333333"/>
                <w:lang w:val="pt-BR"/>
              </w:rPr>
              <w:t>L</w:t>
            </w:r>
            <w:r w:rsidRPr="002A5C1F">
              <w:rPr>
                <w:rStyle w:val="subscript"/>
                <w:rFonts w:eastAsia="Arial Unicode MS"/>
                <w:i/>
                <w:iCs/>
                <w:color w:val="333333"/>
                <w:vertAlign w:val="subscript"/>
                <w:lang w:val="pt-BR"/>
              </w:rPr>
              <w:t>WA</w:t>
            </w:r>
            <w:r w:rsidRPr="002A5C1F">
              <w:rPr>
                <w:rFonts w:eastAsia="Arial Unicode MS"/>
                <w:color w:val="333333"/>
                <w:shd w:val="clear" w:color="auto" w:fill="FFFFFF"/>
                <w:lang w:val="pt-BR"/>
              </w:rPr>
              <w:t>), în exterior</w:t>
            </w:r>
          </w:p>
        </w:tc>
      </w:tr>
      <w:tr w:rsidR="009544CE" w:rsidRPr="009E00F6" w14:paraId="7FF48B35" w14:textId="77777777">
        <w:tc>
          <w:tcPr>
            <w:tcW w:w="1101" w:type="dxa"/>
          </w:tcPr>
          <w:p w14:paraId="643A815E"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lang w:val="en-US"/>
              </w:rPr>
              <w:t>60 dB</w:t>
            </w:r>
          </w:p>
        </w:tc>
        <w:tc>
          <w:tcPr>
            <w:tcW w:w="850" w:type="dxa"/>
          </w:tcPr>
          <w:p w14:paraId="28480DB5"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lang w:val="en-US"/>
              </w:rPr>
              <w:t>65 dB</w:t>
            </w:r>
          </w:p>
        </w:tc>
        <w:tc>
          <w:tcPr>
            <w:tcW w:w="992" w:type="dxa"/>
          </w:tcPr>
          <w:p w14:paraId="69F24D97"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lang w:val="en-US"/>
              </w:rPr>
              <w:t>65 dB</w:t>
            </w:r>
          </w:p>
        </w:tc>
        <w:tc>
          <w:tcPr>
            <w:tcW w:w="1134" w:type="dxa"/>
          </w:tcPr>
          <w:p w14:paraId="7A2C33C6"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lang w:val="en-US"/>
              </w:rPr>
              <w:t>70 dB</w:t>
            </w:r>
          </w:p>
        </w:tc>
        <w:tc>
          <w:tcPr>
            <w:tcW w:w="993" w:type="dxa"/>
          </w:tcPr>
          <w:p w14:paraId="7C8B5D6C"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lang w:val="en-US"/>
              </w:rPr>
              <w:t>70 dB</w:t>
            </w:r>
          </w:p>
        </w:tc>
        <w:tc>
          <w:tcPr>
            <w:tcW w:w="1275" w:type="dxa"/>
          </w:tcPr>
          <w:p w14:paraId="24173254"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lang w:val="en-US"/>
              </w:rPr>
              <w:t>78 dB</w:t>
            </w:r>
          </w:p>
        </w:tc>
        <w:tc>
          <w:tcPr>
            <w:tcW w:w="1560" w:type="dxa"/>
          </w:tcPr>
          <w:p w14:paraId="67A3607B" w14:textId="77777777" w:rsidR="009544CE" w:rsidRPr="002A5C1F" w:rsidRDefault="002A4F73">
            <w:pPr>
              <w:pStyle w:val="oj-signatory"/>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lang w:val="en-US"/>
              </w:rPr>
              <w:t>80 dB</w:t>
            </w:r>
          </w:p>
        </w:tc>
        <w:tc>
          <w:tcPr>
            <w:tcW w:w="1559" w:type="dxa"/>
          </w:tcPr>
          <w:p w14:paraId="45048B12" w14:textId="77777777" w:rsidR="009544CE" w:rsidRPr="002A5C1F" w:rsidRDefault="002A4F73">
            <w:pPr>
              <w:pStyle w:val="oj-signatory"/>
              <w:numPr>
                <w:ilvl w:val="0"/>
                <w:numId w:val="13"/>
              </w:numPr>
              <w:spacing w:before="0" w:beforeAutospacing="0" w:after="0" w:afterAutospacing="0" w:line="312" w:lineRule="atLeast"/>
              <w:rPr>
                <w:rFonts w:eastAsia="Arial Unicode MS"/>
                <w:b/>
                <w:bCs/>
                <w:color w:val="333333"/>
                <w:shd w:val="clear" w:color="auto" w:fill="FFFFFF"/>
                <w:lang w:val="en-US"/>
              </w:rPr>
            </w:pPr>
            <w:r w:rsidRPr="002A5C1F">
              <w:rPr>
                <w:rFonts w:eastAsia="Arial Unicode MS"/>
                <w:color w:val="333333"/>
                <w:shd w:val="clear" w:color="auto" w:fill="FFFFFF"/>
                <w:lang w:val="en-US"/>
              </w:rPr>
              <w:t>B</w:t>
            </w:r>
          </w:p>
        </w:tc>
      </w:tr>
    </w:tbl>
    <w:p w14:paraId="786931FA" w14:textId="77777777" w:rsidR="009544CE" w:rsidRPr="002A5C1F" w:rsidRDefault="009544CE">
      <w:pPr>
        <w:pStyle w:val="oj-signatory"/>
        <w:spacing w:before="0" w:beforeAutospacing="0" w:after="0" w:afterAutospacing="0"/>
        <w:ind w:left="1361"/>
        <w:jc w:val="both"/>
        <w:rPr>
          <w:rFonts w:eastAsia="Arial Unicode MS"/>
          <w:b/>
          <w:bCs/>
          <w:color w:val="000000"/>
          <w:shd w:val="clear" w:color="auto" w:fill="FFFFFF"/>
          <w:lang w:val="en-US"/>
        </w:rPr>
      </w:pPr>
    </w:p>
    <w:p w14:paraId="5B3CE750" w14:textId="77777777" w:rsidR="009544CE" w:rsidRPr="002A5C1F" w:rsidRDefault="002A4F73">
      <w:pPr>
        <w:pStyle w:val="oj-signatory"/>
        <w:spacing w:before="0" w:beforeAutospacing="0" w:after="0" w:afterAutospacing="0"/>
        <w:jc w:val="both"/>
        <w:rPr>
          <w:rFonts w:eastAsia="Arial Unicode MS"/>
          <w:b/>
          <w:bCs/>
          <w:color w:val="000000"/>
          <w:shd w:val="clear" w:color="auto" w:fill="FFFFFF"/>
          <w:lang w:val="pt-BR"/>
        </w:rPr>
      </w:pPr>
      <w:r w:rsidRPr="002A5C1F">
        <w:rPr>
          <w:rFonts w:eastAsia="Arial Unicode MS"/>
          <w:b/>
          <w:bCs/>
          <w:color w:val="000000"/>
          <w:shd w:val="clear" w:color="auto" w:fill="FFFFFF"/>
          <w:lang w:val="pt-BR"/>
        </w:rPr>
        <w:t>5)Cerințe privind emisiile de oxizi de azot</w:t>
      </w:r>
    </w:p>
    <w:p w14:paraId="24670153" w14:textId="77777777" w:rsidR="009544CE" w:rsidRPr="002A5C1F" w:rsidRDefault="002A4F73">
      <w:pPr>
        <w:pStyle w:val="title-gr-seq-level-1"/>
        <w:shd w:val="clear" w:color="auto" w:fill="FFFFFF"/>
        <w:spacing w:before="0" w:beforeAutospacing="0" w:after="0" w:afterAutospacing="0"/>
        <w:rPr>
          <w:rStyle w:val="boldface"/>
          <w:rFonts w:eastAsia="Arial Unicode MS"/>
          <w:b/>
          <w:bCs/>
          <w:color w:val="000000"/>
          <w:lang w:val="pt-BR"/>
        </w:rPr>
      </w:pPr>
      <w:r w:rsidRPr="002A5C1F">
        <w:rPr>
          <w:rFonts w:eastAsia="Arial Unicode MS"/>
          <w:color w:val="000000"/>
          <w:shd w:val="clear" w:color="auto" w:fill="FFFFFF"/>
          <w:lang w:val="pt-BR"/>
        </w:rPr>
        <w:t>De la 26 septembrie 2028, emisiile de oxizi de azot, exprimate în dioxid de azot, ale instalațiilor pentru încălzirea apei nu trebuie să depășească următoarele valori:</w:t>
      </w:r>
    </w:p>
    <w:p w14:paraId="7CAD50AA" w14:textId="77777777" w:rsidR="009544CE" w:rsidRPr="002A5C1F" w:rsidRDefault="002A4F73">
      <w:pPr>
        <w:pStyle w:val="oj-signatory"/>
        <w:numPr>
          <w:ilvl w:val="0"/>
          <w:numId w:val="14"/>
        </w:numPr>
        <w:spacing w:before="0" w:beforeAutospacing="0" w:after="0" w:afterAutospacing="0"/>
        <w:ind w:left="714" w:hanging="357"/>
        <w:jc w:val="both"/>
        <w:rPr>
          <w:rFonts w:eastAsia="Arial Unicode MS"/>
          <w:color w:val="000000"/>
          <w:shd w:val="clear" w:color="auto" w:fill="FFFFFF"/>
          <w:lang w:val="pt-BR"/>
        </w:rPr>
      </w:pPr>
      <w:r w:rsidRPr="002A5C1F">
        <w:rPr>
          <w:rFonts w:eastAsia="Arial Unicode MS"/>
          <w:color w:val="000000"/>
          <w:shd w:val="clear" w:color="auto" w:fill="FFFFFF"/>
          <w:lang w:val="pt-BR"/>
        </w:rPr>
        <w:t>instalații convenționale pentru încălzirea apei care utilizează combustibili gazoși: 56 mg/kWh consum de combustibil în termeni de</w:t>
      </w:r>
      <w:r w:rsidRPr="002A5C1F">
        <w:rPr>
          <w:rStyle w:val="apple-converted-space"/>
          <w:rFonts w:eastAsia="Arial Unicode MS"/>
          <w:color w:val="000000"/>
          <w:shd w:val="clear" w:color="auto" w:fill="FFFFFF"/>
          <w:lang w:val="pt-BR"/>
        </w:rPr>
        <w:t xml:space="preserve"> </w:t>
      </w:r>
      <w:r w:rsidRPr="002A5C1F">
        <w:rPr>
          <w:rStyle w:val="italics"/>
          <w:rFonts w:eastAsia="Arial Unicode MS"/>
          <w:i/>
          <w:iCs/>
          <w:color w:val="000000"/>
          <w:lang w:val="pt-BR"/>
        </w:rPr>
        <w:t>PCS</w:t>
      </w:r>
      <w:r w:rsidRPr="002A5C1F">
        <w:rPr>
          <w:rFonts w:eastAsia="Arial Unicode MS"/>
          <w:color w:val="000000"/>
          <w:shd w:val="clear" w:color="auto" w:fill="FFFFFF"/>
          <w:lang w:val="pt-BR"/>
        </w:rPr>
        <w:t>;</w:t>
      </w:r>
    </w:p>
    <w:p w14:paraId="641551EA" w14:textId="77777777" w:rsidR="009544CE" w:rsidRPr="002A5C1F" w:rsidRDefault="002A4F73">
      <w:pPr>
        <w:pStyle w:val="oj-signatory"/>
        <w:numPr>
          <w:ilvl w:val="0"/>
          <w:numId w:val="14"/>
        </w:numPr>
        <w:spacing w:before="0" w:beforeAutospacing="0" w:after="0" w:afterAutospacing="0"/>
        <w:ind w:left="714" w:hanging="357"/>
        <w:jc w:val="both"/>
        <w:rPr>
          <w:rFonts w:eastAsia="Arial Unicode MS"/>
          <w:color w:val="000000"/>
          <w:shd w:val="clear" w:color="auto" w:fill="FFFFFF"/>
          <w:lang w:val="pt-BR"/>
        </w:rPr>
      </w:pPr>
      <w:r w:rsidRPr="002A5C1F">
        <w:rPr>
          <w:rFonts w:eastAsia="Arial Unicode MS"/>
          <w:color w:val="000000"/>
          <w:shd w:val="clear" w:color="auto" w:fill="FFFFFF"/>
          <w:lang w:val="pt-BR"/>
        </w:rPr>
        <w:t>instalații convenționale pentru încălzirea apei care utilizează combustibili lichizi: 120 mg/kWh consum de combustibil în termeni de</w:t>
      </w:r>
      <w:r w:rsidRPr="002A5C1F">
        <w:rPr>
          <w:rStyle w:val="apple-converted-space"/>
          <w:rFonts w:eastAsia="Arial Unicode MS"/>
          <w:color w:val="000000"/>
          <w:shd w:val="clear" w:color="auto" w:fill="FFFFFF"/>
          <w:lang w:val="pt-BR"/>
        </w:rPr>
        <w:t xml:space="preserve"> </w:t>
      </w:r>
      <w:r w:rsidRPr="002A5C1F">
        <w:rPr>
          <w:rStyle w:val="italics"/>
          <w:rFonts w:eastAsia="Arial Unicode MS"/>
          <w:i/>
          <w:iCs/>
          <w:color w:val="000000"/>
          <w:lang w:val="pt-BR"/>
        </w:rPr>
        <w:t>PCS</w:t>
      </w:r>
      <w:r w:rsidRPr="002A5C1F">
        <w:rPr>
          <w:rFonts w:eastAsia="Arial Unicode MS"/>
          <w:color w:val="000000"/>
          <w:shd w:val="clear" w:color="auto" w:fill="FFFFFF"/>
          <w:lang w:val="pt-BR"/>
        </w:rPr>
        <w:t>;</w:t>
      </w:r>
    </w:p>
    <w:p w14:paraId="1FB201A1" w14:textId="77777777" w:rsidR="009544CE" w:rsidRPr="002A5C1F" w:rsidRDefault="002A4F73">
      <w:pPr>
        <w:pStyle w:val="oj-signatory"/>
        <w:numPr>
          <w:ilvl w:val="0"/>
          <w:numId w:val="14"/>
        </w:numPr>
        <w:spacing w:before="0" w:beforeAutospacing="0" w:after="0" w:afterAutospacing="0"/>
        <w:ind w:left="714" w:hanging="357"/>
        <w:jc w:val="both"/>
        <w:rPr>
          <w:rFonts w:eastAsia="Arial Unicode MS"/>
          <w:color w:val="000000"/>
          <w:shd w:val="clear" w:color="auto" w:fill="FFFFFF"/>
          <w:lang w:val="pt-BR"/>
        </w:rPr>
      </w:pPr>
      <w:r w:rsidRPr="002A5C1F">
        <w:rPr>
          <w:rFonts w:eastAsia="Arial Unicode MS"/>
          <w:color w:val="000000"/>
          <w:shd w:val="clear" w:color="auto" w:fill="FFFFFF"/>
          <w:lang w:val="pt-BR"/>
        </w:rPr>
        <w:t>instalațiile cu pompă de căldură pentru încălzirea apei care sunt echipate cu ardere externă și utilizează combustibili gazoși și instalațiile solare pentru încălzirea apei care utilizează combustibili gazoși: 70 mg/kWh consum de combustibil în termeni de</w:t>
      </w:r>
      <w:r w:rsidRPr="002A5C1F">
        <w:rPr>
          <w:rStyle w:val="apple-converted-space"/>
          <w:rFonts w:eastAsia="Arial Unicode MS"/>
          <w:color w:val="000000"/>
          <w:shd w:val="clear" w:color="auto" w:fill="FFFFFF"/>
          <w:lang w:val="pt-BR"/>
        </w:rPr>
        <w:t xml:space="preserve"> </w:t>
      </w:r>
      <w:r w:rsidRPr="002A5C1F">
        <w:rPr>
          <w:rStyle w:val="italics"/>
          <w:rFonts w:eastAsia="Arial Unicode MS"/>
          <w:i/>
          <w:iCs/>
          <w:color w:val="000000"/>
          <w:lang w:val="pt-BR"/>
        </w:rPr>
        <w:t>PCS</w:t>
      </w:r>
      <w:r w:rsidRPr="002A5C1F">
        <w:rPr>
          <w:rFonts w:eastAsia="Arial Unicode MS"/>
          <w:color w:val="000000"/>
          <w:shd w:val="clear" w:color="auto" w:fill="FFFFFF"/>
          <w:lang w:val="pt-BR"/>
        </w:rPr>
        <w:t>;</w:t>
      </w:r>
    </w:p>
    <w:p w14:paraId="49134801" w14:textId="77777777" w:rsidR="009544CE" w:rsidRPr="002A5C1F" w:rsidRDefault="002A4F73">
      <w:pPr>
        <w:pStyle w:val="oj-signatory"/>
        <w:numPr>
          <w:ilvl w:val="0"/>
          <w:numId w:val="14"/>
        </w:numPr>
        <w:spacing w:before="0" w:beforeAutospacing="0" w:after="0" w:afterAutospacing="0"/>
        <w:ind w:left="714" w:hanging="357"/>
        <w:jc w:val="both"/>
        <w:rPr>
          <w:rFonts w:eastAsia="Arial Unicode MS"/>
          <w:color w:val="000000"/>
          <w:shd w:val="clear" w:color="auto" w:fill="FFFFFF"/>
          <w:lang w:val="pt-BR"/>
        </w:rPr>
      </w:pPr>
      <w:r w:rsidRPr="002A5C1F">
        <w:rPr>
          <w:rFonts w:eastAsia="Arial Unicode MS"/>
          <w:color w:val="000000"/>
          <w:shd w:val="clear" w:color="auto" w:fill="FFFFFF"/>
          <w:lang w:val="pt-BR"/>
        </w:rPr>
        <w:t>instalații cu pompă de căldură pentru încălzirea apei care sunt echipate cu ardere externă și utilizează combustibili lichizi și instalații solare pentru încălzirea apei care utilizează combustibili lichizi: 120 mg/kWh consum de combustibil în termeni de</w:t>
      </w:r>
      <w:r w:rsidRPr="002A5C1F">
        <w:rPr>
          <w:rStyle w:val="apple-converted-space"/>
          <w:rFonts w:eastAsia="Arial Unicode MS"/>
          <w:color w:val="000000"/>
          <w:shd w:val="clear" w:color="auto" w:fill="FFFFFF"/>
          <w:lang w:val="pt-BR"/>
        </w:rPr>
        <w:t xml:space="preserve"> </w:t>
      </w:r>
      <w:r w:rsidRPr="002A5C1F">
        <w:rPr>
          <w:rStyle w:val="italics"/>
          <w:rFonts w:eastAsia="Arial Unicode MS"/>
          <w:i/>
          <w:iCs/>
          <w:color w:val="000000"/>
          <w:lang w:val="pt-BR"/>
        </w:rPr>
        <w:t>PCS</w:t>
      </w:r>
      <w:r w:rsidRPr="002A5C1F">
        <w:rPr>
          <w:rFonts w:eastAsia="Arial Unicode MS"/>
          <w:color w:val="000000"/>
          <w:shd w:val="clear" w:color="auto" w:fill="FFFFFF"/>
          <w:lang w:val="pt-BR"/>
        </w:rPr>
        <w:t>;</w:t>
      </w:r>
    </w:p>
    <w:p w14:paraId="4269F038" w14:textId="77777777" w:rsidR="009544CE" w:rsidRPr="002A5C1F" w:rsidRDefault="002A4F73">
      <w:pPr>
        <w:pStyle w:val="oj-signatory"/>
        <w:numPr>
          <w:ilvl w:val="0"/>
          <w:numId w:val="14"/>
        </w:numPr>
        <w:spacing w:before="0" w:beforeAutospacing="0" w:after="0" w:afterAutospacing="0"/>
        <w:ind w:left="714" w:hanging="357"/>
        <w:jc w:val="both"/>
        <w:rPr>
          <w:rFonts w:eastAsia="Arial Unicode MS"/>
          <w:color w:val="000000"/>
          <w:shd w:val="clear" w:color="auto" w:fill="FFFFFF"/>
          <w:lang w:val="pt-BR"/>
        </w:rPr>
      </w:pPr>
      <w:r w:rsidRPr="002A5C1F">
        <w:rPr>
          <w:rFonts w:eastAsia="Arial Unicode MS"/>
          <w:color w:val="000000"/>
          <w:shd w:val="clear" w:color="auto" w:fill="FFFFFF"/>
          <w:lang w:val="pt-BR"/>
        </w:rPr>
        <w:lastRenderedPageBreak/>
        <w:t>instalații cu pompă de căldură pentru încălzirea apei care sunt echipate cu un motor cu ardere internă și utilizează combustibili gazoși: 240 mg/kWh consum de combustibil în termeni de</w:t>
      </w:r>
      <w:r w:rsidRPr="002A5C1F">
        <w:rPr>
          <w:rStyle w:val="apple-converted-space"/>
          <w:rFonts w:eastAsia="Arial Unicode MS"/>
          <w:color w:val="000000"/>
          <w:shd w:val="clear" w:color="auto" w:fill="FFFFFF"/>
          <w:lang w:val="pt-BR"/>
        </w:rPr>
        <w:t xml:space="preserve"> </w:t>
      </w:r>
      <w:r w:rsidRPr="002A5C1F">
        <w:rPr>
          <w:rStyle w:val="italics"/>
          <w:rFonts w:eastAsia="Arial Unicode MS"/>
          <w:i/>
          <w:iCs/>
          <w:color w:val="000000"/>
          <w:lang w:val="pt-BR"/>
        </w:rPr>
        <w:t>PCS</w:t>
      </w:r>
      <w:r w:rsidRPr="002A5C1F">
        <w:rPr>
          <w:rFonts w:eastAsia="Arial Unicode MS"/>
          <w:color w:val="000000"/>
          <w:shd w:val="clear" w:color="auto" w:fill="FFFFFF"/>
          <w:lang w:val="pt-BR"/>
        </w:rPr>
        <w:t>;</w:t>
      </w:r>
    </w:p>
    <w:p w14:paraId="0AC504F3" w14:textId="77777777" w:rsidR="009544CE" w:rsidRPr="002A5C1F" w:rsidRDefault="002A4F73">
      <w:pPr>
        <w:pStyle w:val="oj-signatory"/>
        <w:numPr>
          <w:ilvl w:val="0"/>
          <w:numId w:val="14"/>
        </w:numPr>
        <w:spacing w:before="0" w:beforeAutospacing="0" w:after="0" w:afterAutospacing="0"/>
        <w:ind w:left="714" w:hanging="357"/>
        <w:jc w:val="both"/>
        <w:rPr>
          <w:rFonts w:eastAsia="Arial Unicode MS"/>
          <w:b/>
          <w:bCs/>
          <w:color w:val="000000"/>
          <w:shd w:val="clear" w:color="auto" w:fill="FFFFFF"/>
          <w:lang w:val="pt-BR"/>
        </w:rPr>
      </w:pPr>
      <w:r w:rsidRPr="002A5C1F">
        <w:rPr>
          <w:rFonts w:eastAsia="Arial Unicode MS"/>
          <w:color w:val="000000"/>
          <w:shd w:val="clear" w:color="auto" w:fill="FFFFFF"/>
          <w:lang w:val="pt-BR"/>
        </w:rPr>
        <w:t>instalații cu pompă de căldură pentru încălzirea apei care sunt echipate cu un motor cu ardere internă și utilizează combustibili lichizi: 420 mg/kWh consum de combustibil în termeni de</w:t>
      </w:r>
      <w:r w:rsidRPr="002A5C1F">
        <w:rPr>
          <w:rStyle w:val="apple-converted-space"/>
          <w:rFonts w:eastAsia="Arial Unicode MS"/>
          <w:color w:val="000000"/>
          <w:lang w:val="pt-BR"/>
        </w:rPr>
        <w:t xml:space="preserve"> </w:t>
      </w:r>
      <w:r w:rsidRPr="002A5C1F">
        <w:rPr>
          <w:rStyle w:val="italics"/>
          <w:rFonts w:eastAsia="Arial Unicode MS"/>
          <w:i/>
          <w:iCs/>
          <w:color w:val="000000"/>
          <w:lang w:val="pt-BR"/>
        </w:rPr>
        <w:t>PCS</w:t>
      </w:r>
      <w:r w:rsidRPr="002A5C1F">
        <w:rPr>
          <w:rFonts w:eastAsia="Arial Unicode MS"/>
          <w:color w:val="000000"/>
          <w:shd w:val="clear" w:color="auto" w:fill="FFFFFF"/>
          <w:lang w:val="pt-BR"/>
        </w:rPr>
        <w:t>.</w:t>
      </w:r>
    </w:p>
    <w:p w14:paraId="162ED997" w14:textId="77777777" w:rsidR="009544CE" w:rsidRPr="002A5C1F" w:rsidRDefault="002A4F73">
      <w:pPr>
        <w:pStyle w:val="NormalWeb"/>
        <w:shd w:val="clear" w:color="auto" w:fill="FFFFFF"/>
        <w:spacing w:before="0" w:beforeAutospacing="0" w:after="0" w:afterAutospacing="0" w:line="312" w:lineRule="atLeast"/>
        <w:rPr>
          <w:rFonts w:eastAsia="Arial Unicode MS"/>
          <w:b/>
          <w:bCs/>
          <w:color w:val="000000"/>
          <w:shd w:val="clear" w:color="auto" w:fill="FFFFFF"/>
          <w:lang w:val="pt-BR"/>
        </w:rPr>
      </w:pPr>
      <w:r w:rsidRPr="002A5C1F">
        <w:rPr>
          <w:rFonts w:eastAsia="Arial Unicode MS"/>
          <w:b/>
          <w:bCs/>
          <w:color w:val="000000"/>
          <w:shd w:val="clear" w:color="auto" w:fill="FFFFFF"/>
          <w:lang w:val="pt-BR"/>
        </w:rPr>
        <w:t>6)Cerințe privind informațiile despre produs referitoare la instalațiile pentru încălzirea apei</w:t>
      </w:r>
    </w:p>
    <w:p w14:paraId="6E06591A" w14:textId="77777777" w:rsidR="009544CE" w:rsidRPr="002A5C1F" w:rsidRDefault="002A4F73">
      <w:pPr>
        <w:pStyle w:val="oj-signatory"/>
        <w:spacing w:before="0" w:beforeAutospacing="0" w:after="0" w:afterAutospacing="0"/>
        <w:jc w:val="both"/>
        <w:rPr>
          <w:rFonts w:eastAsia="Arial Unicode MS"/>
          <w:color w:val="000000"/>
          <w:shd w:val="clear" w:color="auto" w:fill="FFFFFF"/>
          <w:lang w:val="pt-BR"/>
        </w:rPr>
      </w:pPr>
      <w:r w:rsidRPr="002A5C1F">
        <w:rPr>
          <w:rFonts w:eastAsia="Arial Unicode MS"/>
          <w:color w:val="000000"/>
          <w:shd w:val="clear" w:color="auto" w:fill="FFFFFF"/>
          <w:lang w:val="pt-BR"/>
        </w:rPr>
        <w:t>De la 26 septembrie 2025, manualul de instrucțiuni pentru instalatori și utilizatorii finali, site-urile internet cu acces liber ale producătorilor, ale reprezentanților lor autorizați și ale importatorilor și documentația tehnică în scopul evaluării conformității în temeiul pct.7 și pct.8 trebuie să conțină următoarele elemente:</w:t>
      </w:r>
    </w:p>
    <w:p w14:paraId="27EDBA63" w14:textId="77777777" w:rsidR="009544CE" w:rsidRPr="002A5C1F" w:rsidRDefault="002A4F73">
      <w:pPr>
        <w:pStyle w:val="oj-signatory"/>
        <w:numPr>
          <w:ilvl w:val="0"/>
          <w:numId w:val="15"/>
        </w:numPr>
        <w:spacing w:before="0" w:beforeAutospacing="0" w:after="0" w:afterAutospacing="0"/>
        <w:jc w:val="both"/>
        <w:rPr>
          <w:rFonts w:eastAsia="Arial Unicode MS"/>
          <w:b/>
          <w:bCs/>
          <w:color w:val="000000"/>
          <w:shd w:val="clear" w:color="auto" w:fill="FFFFFF"/>
          <w:lang w:val="pt-BR"/>
        </w:rPr>
      </w:pPr>
      <w:r w:rsidRPr="002A5C1F">
        <w:rPr>
          <w:rFonts w:eastAsia="Arial Unicode MS"/>
          <w:color w:val="000000"/>
          <w:shd w:val="clear" w:color="auto" w:fill="FFFFFF"/>
          <w:lang w:val="pt-BR"/>
        </w:rPr>
        <w:t>informațiile de identificare a modelului/modelelor, inclusiv a modelelor echivalente, la care se referă informațiile;</w:t>
      </w:r>
    </w:p>
    <w:p w14:paraId="44B00C61" w14:textId="77777777" w:rsidR="009544CE" w:rsidRPr="002A5C1F" w:rsidRDefault="002A4F73">
      <w:pPr>
        <w:pStyle w:val="oj-signatory"/>
        <w:numPr>
          <w:ilvl w:val="0"/>
          <w:numId w:val="15"/>
        </w:numPr>
        <w:spacing w:before="0" w:beforeAutospacing="0" w:after="0" w:afterAutospacing="0"/>
        <w:jc w:val="both"/>
        <w:rPr>
          <w:rFonts w:eastAsia="Arial Unicode MS"/>
          <w:b/>
          <w:bCs/>
          <w:color w:val="000000"/>
          <w:shd w:val="clear" w:color="auto" w:fill="FFFFFF"/>
          <w:lang w:val="pt-BR"/>
        </w:rPr>
      </w:pPr>
      <w:r w:rsidRPr="002A5C1F">
        <w:rPr>
          <w:rFonts w:eastAsia="Arial Unicode MS"/>
          <w:color w:val="000000"/>
          <w:shd w:val="clear" w:color="auto" w:fill="FFFFFF"/>
          <w:lang w:val="pt-BR"/>
        </w:rPr>
        <w:t>rezultatele măsurătorilor pentru parametrii tehnici menționați la pct. 6 din anexa nr.3;</w:t>
      </w:r>
    </w:p>
    <w:p w14:paraId="56DBA953" w14:textId="77777777" w:rsidR="009544CE" w:rsidRPr="002A5C1F" w:rsidRDefault="002A4F73">
      <w:pPr>
        <w:pStyle w:val="oj-signatory"/>
        <w:numPr>
          <w:ilvl w:val="0"/>
          <w:numId w:val="15"/>
        </w:numPr>
        <w:spacing w:before="0" w:beforeAutospacing="0" w:after="0" w:afterAutospacing="0"/>
        <w:jc w:val="both"/>
        <w:rPr>
          <w:rFonts w:eastAsia="Arial Unicode MS"/>
          <w:b/>
          <w:bCs/>
          <w:color w:val="000000"/>
          <w:shd w:val="clear" w:color="auto" w:fill="FFFFFF"/>
          <w:lang w:val="pt-BR"/>
        </w:rPr>
      </w:pPr>
      <w:r w:rsidRPr="002A5C1F">
        <w:rPr>
          <w:rFonts w:eastAsia="Arial Unicode MS"/>
          <w:color w:val="000000"/>
          <w:shd w:val="clear" w:color="auto" w:fill="FFFFFF"/>
          <w:lang w:val="pt-BR"/>
        </w:rPr>
        <w:t>rezultatele calculelor pentru parametrii tehnici menționați la pct. 2 din anexa nr.4;</w:t>
      </w:r>
    </w:p>
    <w:p w14:paraId="637AC6DC" w14:textId="77777777" w:rsidR="009544CE" w:rsidRPr="002A5C1F" w:rsidRDefault="002A4F73">
      <w:pPr>
        <w:pStyle w:val="oj-signatory"/>
        <w:numPr>
          <w:ilvl w:val="0"/>
          <w:numId w:val="15"/>
        </w:numPr>
        <w:spacing w:before="0" w:beforeAutospacing="0" w:after="0" w:afterAutospacing="0"/>
        <w:jc w:val="both"/>
        <w:rPr>
          <w:rFonts w:eastAsia="Arial Unicode MS"/>
          <w:b/>
          <w:bCs/>
          <w:color w:val="000000"/>
          <w:shd w:val="clear" w:color="auto" w:fill="FFFFFF"/>
          <w:lang w:val="pt-BR"/>
        </w:rPr>
      </w:pPr>
      <w:r w:rsidRPr="002A5C1F">
        <w:rPr>
          <w:rFonts w:eastAsia="Arial Unicode MS"/>
          <w:color w:val="000000"/>
          <w:shd w:val="clear" w:color="auto" w:fill="FFFFFF"/>
          <w:lang w:val="pt-BR"/>
        </w:rPr>
        <w:t>orice măsură de precauție specifică ce trebuie luată la asamblarea, instalarea sau efectuarea unei lucrări de întreținere a instalației pentru încălzirea apei;</w:t>
      </w:r>
    </w:p>
    <w:p w14:paraId="547815EA" w14:textId="77777777" w:rsidR="009544CE" w:rsidRPr="002A5C1F" w:rsidRDefault="002A4F73">
      <w:pPr>
        <w:pStyle w:val="oj-signatory"/>
        <w:numPr>
          <w:ilvl w:val="0"/>
          <w:numId w:val="15"/>
        </w:numPr>
        <w:spacing w:before="0" w:beforeAutospacing="0" w:after="0" w:afterAutospacing="0"/>
        <w:jc w:val="both"/>
        <w:rPr>
          <w:rFonts w:eastAsia="Arial Unicode MS"/>
          <w:b/>
          <w:bCs/>
          <w:color w:val="000000"/>
          <w:shd w:val="clear" w:color="auto" w:fill="FFFFFF"/>
          <w:lang w:val="pt-BR"/>
        </w:rPr>
      </w:pPr>
      <w:r w:rsidRPr="002A5C1F">
        <w:rPr>
          <w:rFonts w:eastAsia="Arial Unicode MS"/>
          <w:color w:val="000000"/>
          <w:shd w:val="clear" w:color="auto" w:fill="FFFFFF"/>
          <w:lang w:val="pt-BR"/>
        </w:rPr>
        <w:t>în cazul generatoarelor de căldură proiectate pentru instalații pentru încălzirea apei și pentru carcase de instalații pentru încălzirea apei menite a fi echipate cu astfel de generatoare de căldură, caracteristicile și cerințele privind asamblarea, pentru a se asigura conformitatea cu cerințele în materie de proiectare ecologică pentru instalații pentru încălzirea apei și, dacă este cazul, lista combinațiilor recomandate de producător;</w:t>
      </w:r>
    </w:p>
    <w:p w14:paraId="3659777F" w14:textId="77777777" w:rsidR="009544CE" w:rsidRPr="002A5C1F" w:rsidRDefault="002A4F73">
      <w:pPr>
        <w:pStyle w:val="oj-signatory"/>
        <w:numPr>
          <w:ilvl w:val="0"/>
          <w:numId w:val="15"/>
        </w:numPr>
        <w:spacing w:before="0" w:beforeAutospacing="0" w:after="0" w:afterAutospacing="0"/>
        <w:jc w:val="both"/>
        <w:rPr>
          <w:rFonts w:eastAsia="Arial Unicode MS"/>
          <w:b/>
          <w:bCs/>
          <w:color w:val="000000"/>
          <w:shd w:val="clear" w:color="auto" w:fill="FFFFFF"/>
          <w:lang w:val="pt-BR"/>
        </w:rPr>
      </w:pPr>
      <w:r w:rsidRPr="002A5C1F">
        <w:rPr>
          <w:rFonts w:eastAsia="Arial Unicode MS"/>
          <w:color w:val="000000"/>
          <w:shd w:val="clear" w:color="auto" w:fill="FFFFFF"/>
          <w:lang w:val="pt-BR"/>
        </w:rPr>
        <w:t>informații privind dezasamblarea, reciclarea și/sau eliminarea la sfârșitul duratei de viață.</w:t>
      </w:r>
    </w:p>
    <w:p w14:paraId="211AA68B" w14:textId="77777777" w:rsidR="009544CE" w:rsidRPr="002A5C1F" w:rsidRDefault="002A4F73">
      <w:pPr>
        <w:pStyle w:val="oj-signatory"/>
        <w:spacing w:before="0" w:beforeAutospacing="0" w:after="0" w:afterAutospacing="0" w:line="312" w:lineRule="atLeast"/>
        <w:jc w:val="both"/>
        <w:rPr>
          <w:rFonts w:eastAsia="Arial Unicode MS"/>
          <w:b/>
          <w:bCs/>
          <w:color w:val="333333"/>
          <w:shd w:val="clear" w:color="auto" w:fill="FFFFFF"/>
          <w:lang w:val="pt-BR"/>
        </w:rPr>
      </w:pPr>
      <w:r w:rsidRPr="002A5C1F">
        <w:rPr>
          <w:rFonts w:eastAsia="Arial Unicode MS"/>
          <w:b/>
          <w:bCs/>
          <w:color w:val="333333"/>
          <w:shd w:val="clear" w:color="auto" w:fill="FFFFFF"/>
          <w:lang w:val="pt-BR"/>
        </w:rPr>
        <w:t xml:space="preserve">2.Cerințe </w:t>
      </w:r>
      <w:r w:rsidRPr="002A5C1F">
        <w:rPr>
          <w:rFonts w:eastAsia="Arial Unicode MS"/>
          <w:b/>
          <w:bCs/>
          <w:color w:val="000000"/>
          <w:lang w:val="pt-BR"/>
        </w:rPr>
        <w:t>de proiectare ecologică pentru rezervoarele de apă caldă</w:t>
      </w:r>
    </w:p>
    <w:p w14:paraId="6E69F4D1" w14:textId="77777777" w:rsidR="009544CE" w:rsidRPr="002A5C1F" w:rsidRDefault="002A4F73">
      <w:pPr>
        <w:pStyle w:val="NormalWeb"/>
        <w:shd w:val="clear" w:color="auto" w:fill="FFFFFF"/>
        <w:spacing w:before="0" w:beforeAutospacing="0" w:after="0" w:afterAutospacing="0" w:line="312" w:lineRule="atLeast"/>
        <w:rPr>
          <w:rFonts w:eastAsia="Arial Unicode MS"/>
          <w:b/>
          <w:bCs/>
          <w:color w:val="000000"/>
          <w:shd w:val="clear" w:color="auto" w:fill="FFFFFF"/>
          <w:lang w:val="pt-BR"/>
        </w:rPr>
      </w:pPr>
      <w:r w:rsidRPr="002A5C1F">
        <w:rPr>
          <w:rFonts w:eastAsia="Arial Unicode MS"/>
          <w:b/>
          <w:bCs/>
          <w:color w:val="000000"/>
          <w:shd w:val="clear" w:color="auto" w:fill="FFFFFF"/>
          <w:lang w:val="pt-BR"/>
        </w:rPr>
        <w:t>1)Cerință privind pierderea de căldură</w:t>
      </w:r>
    </w:p>
    <w:p w14:paraId="288B2B26" w14:textId="77777777" w:rsidR="009544CE" w:rsidRPr="002A5C1F" w:rsidRDefault="002A4F73">
      <w:pPr>
        <w:pStyle w:val="oj-signatory"/>
        <w:spacing w:before="0" w:beforeAutospacing="0" w:after="0" w:afterAutospacing="0"/>
        <w:jc w:val="both"/>
        <w:rPr>
          <w:rFonts w:eastAsia="Arial Unicode MS"/>
          <w:color w:val="000000"/>
          <w:shd w:val="clear" w:color="auto" w:fill="FFFFFF"/>
          <w:lang w:val="pt-BR"/>
        </w:rPr>
      </w:pPr>
      <w:r w:rsidRPr="002A5C1F">
        <w:rPr>
          <w:rFonts w:eastAsia="Arial Unicode MS"/>
          <w:color w:val="000000"/>
          <w:shd w:val="clear" w:color="auto" w:fill="FFFFFF"/>
          <w:lang w:val="pt-BR"/>
        </w:rPr>
        <w:t>De la 26 septembrie 2027, pierderea de căldură</w:t>
      </w:r>
      <w:r w:rsidRPr="002A5C1F">
        <w:rPr>
          <w:rStyle w:val="apple-converted-space"/>
          <w:rFonts w:eastAsia="Arial Unicode MS"/>
          <w:color w:val="000000"/>
          <w:shd w:val="clear" w:color="auto" w:fill="FFFFFF"/>
          <w:lang w:val="pt-BR"/>
        </w:rPr>
        <w:t xml:space="preserve"> </w:t>
      </w:r>
      <w:r w:rsidRPr="002A5C1F">
        <w:rPr>
          <w:rStyle w:val="italics"/>
          <w:rFonts w:eastAsia="Arial Unicode MS"/>
          <w:i/>
          <w:iCs/>
          <w:color w:val="000000"/>
          <w:lang w:val="pt-BR"/>
        </w:rPr>
        <w:t>S</w:t>
      </w:r>
      <w:r w:rsidRPr="002A5C1F">
        <w:rPr>
          <w:rStyle w:val="apple-converted-space"/>
          <w:rFonts w:eastAsia="Arial Unicode MS"/>
          <w:color w:val="000000"/>
          <w:shd w:val="clear" w:color="auto" w:fill="FFFFFF"/>
          <w:lang w:val="pt-BR"/>
        </w:rPr>
        <w:t xml:space="preserve"> </w:t>
      </w:r>
      <w:r w:rsidRPr="002A5C1F">
        <w:rPr>
          <w:rFonts w:eastAsia="Arial Unicode MS"/>
          <w:color w:val="000000"/>
          <w:shd w:val="clear" w:color="auto" w:fill="FFFFFF"/>
          <w:lang w:val="pt-BR"/>
        </w:rPr>
        <w:t>a rezervoarelor de apă caldă cu volum de depozitare</w:t>
      </w:r>
      <w:r w:rsidRPr="002A5C1F">
        <w:rPr>
          <w:rStyle w:val="apple-converted-space"/>
          <w:rFonts w:eastAsia="Arial Unicode MS"/>
          <w:color w:val="000000"/>
          <w:shd w:val="clear" w:color="auto" w:fill="FFFFFF"/>
          <w:lang w:val="pt-BR"/>
        </w:rPr>
        <w:t xml:space="preserve"> </w:t>
      </w:r>
      <w:r w:rsidRPr="002A5C1F">
        <w:rPr>
          <w:rStyle w:val="italics"/>
          <w:rFonts w:eastAsia="Arial Unicode MS"/>
          <w:i/>
          <w:iCs/>
          <w:color w:val="000000"/>
          <w:lang w:val="pt-BR"/>
        </w:rPr>
        <w:t>V</w:t>
      </w:r>
      <w:r w:rsidRPr="002A5C1F">
        <w:rPr>
          <w:rFonts w:eastAsia="Arial Unicode MS"/>
          <w:color w:val="000000"/>
          <w:shd w:val="clear" w:color="auto" w:fill="FFFFFF"/>
          <w:lang w:val="pt-BR"/>
        </w:rPr>
        <w:t>, exprimat în litri, nu trebuie să depășească următoarea valoare limită:</w:t>
      </w:r>
    </w:p>
    <w:p w14:paraId="24DCD163" w14:textId="77777777" w:rsidR="009544CE" w:rsidRPr="002A5C1F" w:rsidRDefault="009544CE">
      <w:pPr>
        <w:pStyle w:val="oj-signatory"/>
        <w:spacing w:before="0" w:beforeAutospacing="0" w:after="0" w:afterAutospacing="0"/>
        <w:jc w:val="both"/>
        <w:rPr>
          <w:rFonts w:eastAsia="Arial Unicode MS"/>
          <w:color w:val="000000"/>
          <w:shd w:val="clear" w:color="auto" w:fill="FFFFFF"/>
          <w:lang w:val="pt-BR"/>
        </w:rPr>
      </w:pPr>
    </w:p>
    <w:p w14:paraId="260BEA3C" w14:textId="77777777" w:rsidR="009544CE" w:rsidRPr="002A5C1F" w:rsidRDefault="009544CE">
      <w:pPr>
        <w:pStyle w:val="oj-signatory"/>
        <w:spacing w:before="0" w:beforeAutospacing="0" w:after="0" w:afterAutospacing="0"/>
        <w:jc w:val="center"/>
        <w:rPr>
          <w:rFonts w:eastAsia="Arial Unicode MS"/>
          <w:b/>
          <w:bCs/>
          <w:color w:val="000000"/>
          <w:shd w:val="clear" w:color="auto" w:fill="FFFFFF"/>
          <w:lang w:val="pt-BR"/>
        </w:rPr>
      </w:pPr>
    </w:p>
    <w:p w14:paraId="53DC6FF6" w14:textId="77777777" w:rsidR="009544CE" w:rsidRPr="002A5C1F" w:rsidRDefault="002A4F73">
      <w:pPr>
        <w:pStyle w:val="oj-signatory"/>
        <w:spacing w:before="0" w:beforeAutospacing="0" w:after="0" w:afterAutospacing="0"/>
        <w:jc w:val="center"/>
        <w:rPr>
          <w:rFonts w:eastAsia="Arial Unicode MS"/>
          <w:b/>
          <w:bCs/>
          <w:color w:val="000000"/>
          <w:shd w:val="clear" w:color="auto" w:fill="FFFFFF"/>
        </w:rPr>
      </w:pPr>
      <m:oMathPara>
        <m:oMath>
          <m:r>
            <m:rPr>
              <m:sty m:val="b"/>
            </m:rPr>
            <w:rPr>
              <w:rFonts w:ascii="Cambria Math" w:hAnsi="Cambria Math"/>
              <w:color w:val="000000"/>
              <w:shd w:val="clear" w:color="auto" w:fill="FFFFFF"/>
            </w:rPr>
            <m:t>16,66+8,33•</m:t>
          </m:r>
          <m:sSup>
            <m:sSupPr>
              <m:ctrlPr>
                <w:rPr>
                  <w:rFonts w:ascii="Cambria Math" w:hAnsi="Cambria Math"/>
                  <w:b/>
                  <w:bCs/>
                  <w:i/>
                  <w:color w:val="000000"/>
                  <w:shd w:val="clear" w:color="auto" w:fill="FFFFFF"/>
                  <w:lang w:val="en-US"/>
                </w:rPr>
              </m:ctrlPr>
            </m:sSupPr>
            <m:e>
              <m:r>
                <m:rPr>
                  <m:sty m:val="b"/>
                </m:rPr>
                <w:rPr>
                  <w:rFonts w:ascii="Cambria Math" w:hAnsi="Cambria Math"/>
                  <w:color w:val="000000"/>
                  <w:shd w:val="clear" w:color="auto" w:fill="FFFFFF"/>
                </w:rPr>
                <m:t>V</m:t>
              </m:r>
            </m:e>
            <m:sup>
              <m:r>
                <m:rPr>
                  <m:sty m:val="bi"/>
                </m:rPr>
                <w:rPr>
                  <w:rFonts w:ascii="Cambria Math" w:hAnsi="Cambria Math"/>
                  <w:color w:val="000000"/>
                  <w:shd w:val="clear" w:color="auto" w:fill="FFFFFF"/>
                </w:rPr>
                <m:t>0,4</m:t>
              </m:r>
            </m:sup>
          </m:sSup>
          <m:r>
            <m:rPr>
              <m:sty m:val="b"/>
            </m:rPr>
            <w:rPr>
              <w:rFonts w:ascii="Cambria Math" w:hAnsi="Cambria Math"/>
              <w:color w:val="000000"/>
              <w:shd w:val="clear" w:color="auto" w:fill="FFFFFF"/>
            </w:rPr>
            <m:t>wai</m:t>
          </m:r>
        </m:oMath>
      </m:oMathPara>
    </w:p>
    <w:p w14:paraId="39EB7C53" w14:textId="77777777" w:rsidR="009544CE" w:rsidRPr="002A5C1F" w:rsidRDefault="009544CE">
      <w:pPr>
        <w:pStyle w:val="oj-signatory"/>
        <w:spacing w:before="0" w:beforeAutospacing="0" w:after="0" w:afterAutospacing="0"/>
        <w:jc w:val="both"/>
        <w:rPr>
          <w:rFonts w:eastAsia="Arial Unicode MS"/>
          <w:color w:val="000000"/>
          <w:shd w:val="clear" w:color="auto" w:fill="FFFFFF"/>
          <w:lang w:val="en-US"/>
        </w:rPr>
      </w:pPr>
    </w:p>
    <w:p w14:paraId="0BAA8F34" w14:textId="77777777" w:rsidR="009544CE" w:rsidRPr="002A5C1F" w:rsidRDefault="002A4F73">
      <w:pPr>
        <w:pStyle w:val="oj-signatory"/>
        <w:spacing w:before="0" w:beforeAutospacing="0" w:after="0" w:afterAutospacing="0"/>
        <w:jc w:val="both"/>
        <w:rPr>
          <w:rFonts w:eastAsia="Arial Unicode MS"/>
          <w:b/>
          <w:bCs/>
          <w:color w:val="000000"/>
          <w:shd w:val="clear" w:color="auto" w:fill="FFFFFF"/>
          <w:lang w:val="pt-BR"/>
        </w:rPr>
      </w:pPr>
      <w:r w:rsidRPr="002A5C1F">
        <w:rPr>
          <w:rFonts w:eastAsia="Arial Unicode MS"/>
          <w:b/>
          <w:bCs/>
          <w:color w:val="000000"/>
          <w:shd w:val="clear" w:color="auto" w:fill="FFFFFF"/>
          <w:lang w:val="pt-BR"/>
        </w:rPr>
        <w:t>2)Cerințe privind informațiile despre produs referitoare la rezervoarele de apă caldă</w:t>
      </w:r>
    </w:p>
    <w:p w14:paraId="077B63F0" w14:textId="77777777" w:rsidR="009544CE" w:rsidRPr="002A5C1F" w:rsidRDefault="002A4F73">
      <w:pPr>
        <w:pStyle w:val="oj-signatory"/>
        <w:spacing w:before="0" w:beforeAutospacing="0" w:after="0" w:afterAutospacing="0"/>
        <w:jc w:val="both"/>
        <w:rPr>
          <w:rFonts w:eastAsia="Arial Unicode MS"/>
          <w:color w:val="000000"/>
          <w:shd w:val="clear" w:color="auto" w:fill="FFFFFF"/>
          <w:lang w:val="pt-BR"/>
        </w:rPr>
      </w:pPr>
      <w:r w:rsidRPr="002A5C1F">
        <w:rPr>
          <w:rFonts w:eastAsia="Arial Unicode MS"/>
          <w:color w:val="000000"/>
          <w:shd w:val="clear" w:color="auto" w:fill="FFFFFF"/>
          <w:lang w:val="pt-BR"/>
        </w:rPr>
        <w:t>De la 26 septembrie 2025, manualul de instrucțiuni pentru instalatori și utilizatorii finali, site-urile internet cu acces liber ale producătorilor, ale reprezentanților lor autorizați și ale importatorilor și documentația tehnică în scopul evaluării conformității în temeiul pct.7 și pct.8 trebuie să conțină următoarele elemente:</w:t>
      </w:r>
    </w:p>
    <w:p w14:paraId="6C7811EA" w14:textId="77777777" w:rsidR="009544CE" w:rsidRPr="002A5C1F" w:rsidRDefault="002A4F73">
      <w:pPr>
        <w:pStyle w:val="oj-signatory"/>
        <w:numPr>
          <w:ilvl w:val="0"/>
          <w:numId w:val="16"/>
        </w:numPr>
        <w:spacing w:before="0" w:beforeAutospacing="0" w:after="0" w:afterAutospacing="0"/>
        <w:ind w:left="1264" w:hanging="357"/>
        <w:jc w:val="both"/>
        <w:rPr>
          <w:rFonts w:eastAsia="Arial Unicode MS"/>
          <w:b/>
          <w:bCs/>
          <w:color w:val="000000"/>
          <w:shd w:val="clear" w:color="auto" w:fill="FFFFFF"/>
          <w:lang w:val="pt-BR"/>
        </w:rPr>
      </w:pPr>
      <w:r w:rsidRPr="002A5C1F">
        <w:rPr>
          <w:rFonts w:eastAsia="Arial Unicode MS"/>
          <w:color w:val="000000"/>
          <w:shd w:val="clear" w:color="auto" w:fill="FFFFFF"/>
          <w:lang w:val="pt-BR"/>
        </w:rPr>
        <w:t>informațiile de identificare a modelului/modelelor, inclusiv a modelelor echivalente, la care se referă informațiile;</w:t>
      </w:r>
    </w:p>
    <w:p w14:paraId="651B21B5" w14:textId="77777777" w:rsidR="009544CE" w:rsidRPr="002A5C1F" w:rsidRDefault="002A4F73">
      <w:pPr>
        <w:pStyle w:val="oj-signatory"/>
        <w:numPr>
          <w:ilvl w:val="0"/>
          <w:numId w:val="16"/>
        </w:numPr>
        <w:spacing w:before="0" w:beforeAutospacing="0" w:after="0" w:afterAutospacing="0"/>
        <w:ind w:left="1264" w:hanging="357"/>
        <w:jc w:val="both"/>
        <w:rPr>
          <w:rFonts w:eastAsia="Arial Unicode MS"/>
          <w:b/>
          <w:bCs/>
          <w:color w:val="000000"/>
          <w:shd w:val="clear" w:color="auto" w:fill="FFFFFF"/>
          <w:lang w:val="pt-BR"/>
        </w:rPr>
      </w:pPr>
      <w:r w:rsidRPr="002A5C1F">
        <w:rPr>
          <w:rFonts w:eastAsia="Arial Unicode MS"/>
          <w:color w:val="000000"/>
          <w:shd w:val="clear" w:color="auto" w:fill="FFFFFF"/>
          <w:lang w:val="pt-BR"/>
        </w:rPr>
        <w:t>rezultatele măsurătorilor pentru parametrii tehnici menționați la pct. 7 din anexa nr.3;</w:t>
      </w:r>
    </w:p>
    <w:p w14:paraId="49B644AF" w14:textId="77777777" w:rsidR="009544CE" w:rsidRPr="002A5C1F" w:rsidRDefault="002A4F73">
      <w:pPr>
        <w:pStyle w:val="oj-signatory"/>
        <w:numPr>
          <w:ilvl w:val="0"/>
          <w:numId w:val="16"/>
        </w:numPr>
        <w:spacing w:before="0" w:beforeAutospacing="0" w:after="0" w:afterAutospacing="0"/>
        <w:ind w:left="1264" w:hanging="357"/>
        <w:jc w:val="both"/>
        <w:rPr>
          <w:rFonts w:eastAsia="Arial Unicode MS"/>
          <w:b/>
          <w:bCs/>
          <w:color w:val="000000"/>
          <w:shd w:val="clear" w:color="auto" w:fill="FFFFFF"/>
          <w:lang w:val="pt-BR"/>
        </w:rPr>
      </w:pPr>
      <w:r w:rsidRPr="002A5C1F">
        <w:rPr>
          <w:rFonts w:eastAsia="Arial Unicode MS"/>
          <w:color w:val="000000"/>
          <w:shd w:val="clear" w:color="auto" w:fill="FFFFFF"/>
          <w:lang w:val="pt-BR"/>
        </w:rPr>
        <w:t>orice măsură de precauție specifică ce trebuie luată la asamblarea, instalarea sau efectuarea unei lucrări de întreținere a rezervorului de apă caldă;</w:t>
      </w:r>
    </w:p>
    <w:p w14:paraId="4D75A84A" w14:textId="77777777" w:rsidR="009544CE" w:rsidRPr="002A5C1F" w:rsidRDefault="002A4F73">
      <w:pPr>
        <w:pStyle w:val="oj-signatory"/>
        <w:numPr>
          <w:ilvl w:val="0"/>
          <w:numId w:val="16"/>
        </w:numPr>
        <w:spacing w:before="0" w:beforeAutospacing="0" w:after="0" w:afterAutospacing="0"/>
        <w:ind w:left="1264" w:hanging="357"/>
        <w:jc w:val="both"/>
        <w:rPr>
          <w:rFonts w:eastAsia="Arial Unicode MS"/>
          <w:b/>
          <w:bCs/>
          <w:color w:val="000000"/>
          <w:shd w:val="clear" w:color="auto" w:fill="FFFFFF"/>
          <w:lang w:val="pt-BR"/>
        </w:rPr>
      </w:pPr>
      <w:r w:rsidRPr="002A5C1F">
        <w:rPr>
          <w:rFonts w:eastAsia="Arial Unicode MS"/>
          <w:color w:val="000000"/>
          <w:shd w:val="clear" w:color="auto" w:fill="FFFFFF"/>
          <w:lang w:val="pt-BR"/>
        </w:rPr>
        <w:t>informații privind dezasamblarea, reciclarea și/sau eliminarea la sfârșitul duratei de viață.</w:t>
      </w:r>
    </w:p>
    <w:p w14:paraId="488F540B" w14:textId="77777777" w:rsidR="009544CE" w:rsidRPr="002A5C1F" w:rsidRDefault="009544CE">
      <w:pPr>
        <w:pStyle w:val="NormalWeb"/>
        <w:shd w:val="clear" w:color="auto" w:fill="FFFFFF"/>
        <w:spacing w:before="0" w:beforeAutospacing="0" w:after="0" w:afterAutospacing="0" w:line="312" w:lineRule="atLeast"/>
        <w:rPr>
          <w:rFonts w:eastAsia="Arial Unicode MS"/>
          <w:color w:val="333333"/>
          <w:lang w:val="pt-BR"/>
        </w:rPr>
      </w:pPr>
    </w:p>
    <w:p w14:paraId="6061B296" w14:textId="77777777" w:rsidR="009544CE" w:rsidRPr="002A5C1F" w:rsidRDefault="002A4F73">
      <w:pPr>
        <w:pStyle w:val="NormalWeb"/>
        <w:shd w:val="clear" w:color="auto" w:fill="FFFFFF"/>
        <w:spacing w:before="0" w:beforeAutospacing="0" w:after="0" w:afterAutospacing="0" w:line="312" w:lineRule="atLeast"/>
        <w:rPr>
          <w:rFonts w:eastAsia="Arial Unicode MS"/>
          <w:color w:val="333333"/>
          <w:lang w:val="pt-BR"/>
        </w:rPr>
      </w:pPr>
      <w:r w:rsidRPr="002A5C1F">
        <w:rPr>
          <w:rFonts w:eastAsia="Arial Unicode MS"/>
          <w:color w:val="333333"/>
          <w:lang w:val="pt-BR"/>
        </w:rPr>
        <w:br w:type="page"/>
      </w:r>
    </w:p>
    <w:p w14:paraId="161CDB70" w14:textId="77777777" w:rsidR="009544CE" w:rsidRPr="002A5C1F" w:rsidRDefault="002A4F73">
      <w:pPr>
        <w:jc w:val="right"/>
        <w:rPr>
          <w:bCs/>
          <w:lang w:val="pt-BR"/>
        </w:rPr>
      </w:pPr>
      <w:r w:rsidRPr="002A5C1F">
        <w:rPr>
          <w:bCs/>
          <w:lang w:val="pt-BR"/>
        </w:rPr>
        <w:lastRenderedPageBreak/>
        <w:t>Anexa nr.3</w:t>
      </w:r>
    </w:p>
    <w:p w14:paraId="1DA203C2" w14:textId="77777777" w:rsidR="009544CE" w:rsidRPr="009E00F6" w:rsidRDefault="002A4F73">
      <w:pPr>
        <w:ind w:firstLine="540"/>
        <w:jc w:val="right"/>
        <w:rPr>
          <w:lang w:val="it-IT"/>
        </w:rPr>
      </w:pPr>
      <w:r w:rsidRPr="002A5C1F">
        <w:rPr>
          <w:lang w:val="pt-BR"/>
        </w:rPr>
        <w:t xml:space="preserve">la Regulamentul </w:t>
      </w:r>
      <w:r w:rsidRPr="009E00F6">
        <w:rPr>
          <w:lang w:val="it-IT"/>
        </w:rPr>
        <w:t xml:space="preserve">cu privire la cerinţele de proiectare ecologică aplicabile </w:t>
      </w:r>
    </w:p>
    <w:p w14:paraId="71F7FE72" w14:textId="77777777" w:rsidR="009544CE" w:rsidRPr="002A5C1F" w:rsidRDefault="002A4F73">
      <w:pPr>
        <w:pStyle w:val="ListParagraph"/>
        <w:jc w:val="right"/>
        <w:rPr>
          <w:rStyle w:val="italics"/>
          <w:rFonts w:ascii="Times New Roman" w:hAnsi="Times New Roman"/>
          <w:sz w:val="24"/>
          <w:szCs w:val="24"/>
          <w:lang w:val="pt-BR"/>
        </w:rPr>
      </w:pPr>
      <w:r w:rsidRPr="002A5C1F">
        <w:rPr>
          <w:rFonts w:ascii="Times New Roman" w:hAnsi="Times New Roman"/>
          <w:color w:val="000000"/>
          <w:sz w:val="24"/>
          <w:szCs w:val="24"/>
          <w:shd w:val="clear" w:color="auto" w:fill="FFFFFF"/>
          <w:lang w:val="pt-BR"/>
        </w:rPr>
        <w:t>instalațiilor pentru încălzirea apei și rezervoarelor de apă caldă</w:t>
      </w:r>
    </w:p>
    <w:p w14:paraId="53FF450C" w14:textId="77777777" w:rsidR="009544CE" w:rsidRPr="009E00F6" w:rsidRDefault="002A4F73">
      <w:pPr>
        <w:pStyle w:val="title-gr-seq-level-1"/>
        <w:shd w:val="clear" w:color="auto" w:fill="FFFFFF"/>
        <w:spacing w:beforeAutospacing="0" w:afterAutospacing="0" w:line="312" w:lineRule="atLeast"/>
        <w:jc w:val="center"/>
        <w:rPr>
          <w:rStyle w:val="boldface"/>
          <w:rFonts w:eastAsia="Arial Unicode MS"/>
          <w:b/>
          <w:bCs/>
          <w:color w:val="333333"/>
          <w:lang w:val="ro-RO"/>
        </w:rPr>
      </w:pPr>
      <w:r w:rsidRPr="009E00F6">
        <w:rPr>
          <w:rStyle w:val="boldface"/>
          <w:rFonts w:eastAsia="Arial Unicode MS"/>
          <w:b/>
          <w:bCs/>
          <w:color w:val="333333"/>
          <w:lang w:val="ro-RO"/>
        </w:rPr>
        <w:t xml:space="preserve">MĂSURĂTORI </w:t>
      </w:r>
    </w:p>
    <w:p w14:paraId="394ADA3C" w14:textId="77777777" w:rsidR="009544CE" w:rsidRPr="002A5C1F" w:rsidRDefault="002A4F73">
      <w:pPr>
        <w:pStyle w:val="ti-art"/>
        <w:numPr>
          <w:ilvl w:val="0"/>
          <w:numId w:val="17"/>
        </w:numPr>
        <w:shd w:val="clear" w:color="auto" w:fill="FFFFFF"/>
        <w:spacing w:before="0" w:beforeAutospacing="0" w:after="0" w:afterAutospacing="0"/>
        <w:jc w:val="both"/>
        <w:rPr>
          <w:i/>
          <w:iCs/>
          <w:color w:val="000000"/>
          <w:lang w:val="en-US"/>
        </w:rPr>
      </w:pPr>
      <w:r w:rsidRPr="002A5C1F">
        <w:rPr>
          <w:rFonts w:eastAsia="Arial Unicode MS"/>
          <w:color w:val="000000"/>
          <w:shd w:val="clear" w:color="auto" w:fill="FFFFFF"/>
          <w:lang w:val="pt-BR"/>
        </w:rPr>
        <w:t>Pentru măsurătorile și calculele efectuate în scopul conformității și al verificării conformității cu cerințele prezentului Regulament, se utilizează standardele armonizate ale căror numere de referință au fost publicate în</w:t>
      </w:r>
      <w:r w:rsidRPr="002A5C1F">
        <w:rPr>
          <w:rStyle w:val="apple-converted-space"/>
          <w:rFonts w:eastAsia="Arial Unicode MS"/>
          <w:color w:val="000000"/>
          <w:shd w:val="clear" w:color="auto" w:fill="FFFFFF"/>
          <w:lang w:val="pt-BR"/>
        </w:rPr>
        <w:t xml:space="preserve"> </w:t>
      </w:r>
      <w:r w:rsidRPr="002A5C1F">
        <w:rPr>
          <w:color w:val="000000"/>
          <w:lang w:val="ro-RO"/>
        </w:rPr>
        <w:t>Monitorul Oficial al Republicii Moldova</w:t>
      </w:r>
      <w:r w:rsidRPr="002A5C1F">
        <w:rPr>
          <w:rFonts w:eastAsia="Arial Unicode MS"/>
          <w:color w:val="000000"/>
          <w:lang w:val="pt-BR"/>
        </w:rPr>
        <w:t xml:space="preserve"> </w:t>
      </w:r>
      <w:r w:rsidRPr="002A5C1F">
        <w:rPr>
          <w:rFonts w:eastAsia="Arial Unicode MS"/>
          <w:color w:val="000000"/>
          <w:shd w:val="clear" w:color="auto" w:fill="FFFFFF"/>
          <w:lang w:val="pt-BR"/>
        </w:rPr>
        <w:t xml:space="preserve">sau alte metode fiabile, exacte și reproductibile care țin seama de tehnologiile de ultimă generație general recunoscute. </w:t>
      </w:r>
      <w:proofErr w:type="spellStart"/>
      <w:r w:rsidRPr="002A5C1F">
        <w:rPr>
          <w:rFonts w:eastAsia="Arial Unicode MS"/>
          <w:color w:val="000000"/>
          <w:shd w:val="clear" w:color="auto" w:fill="FFFFFF"/>
          <w:lang w:val="en-US"/>
        </w:rPr>
        <w:t>Acestea</w:t>
      </w:r>
      <w:proofErr w:type="spellEnd"/>
      <w:r w:rsidRPr="002A5C1F">
        <w:rPr>
          <w:rFonts w:eastAsia="Arial Unicode MS"/>
          <w:color w:val="000000"/>
          <w:shd w:val="clear" w:color="auto" w:fill="FFFFFF"/>
          <w:lang w:val="en-US"/>
        </w:rPr>
        <w:t xml:space="preserve"> </w:t>
      </w:r>
      <w:proofErr w:type="spellStart"/>
      <w:r w:rsidRPr="002A5C1F">
        <w:rPr>
          <w:rFonts w:eastAsia="Arial Unicode MS"/>
          <w:color w:val="000000"/>
          <w:shd w:val="clear" w:color="auto" w:fill="FFFFFF"/>
          <w:lang w:val="en-US"/>
        </w:rPr>
        <w:t>îndeplinesc</w:t>
      </w:r>
      <w:proofErr w:type="spellEnd"/>
      <w:r w:rsidRPr="002A5C1F">
        <w:rPr>
          <w:rFonts w:eastAsia="Arial Unicode MS"/>
          <w:color w:val="000000"/>
          <w:shd w:val="clear" w:color="auto" w:fill="FFFFFF"/>
          <w:lang w:val="en-US"/>
        </w:rPr>
        <w:t xml:space="preserve"> </w:t>
      </w:r>
      <w:proofErr w:type="spellStart"/>
      <w:r w:rsidRPr="002A5C1F">
        <w:rPr>
          <w:rFonts w:eastAsia="Arial Unicode MS"/>
          <w:color w:val="000000"/>
          <w:shd w:val="clear" w:color="auto" w:fill="FFFFFF"/>
          <w:lang w:val="en-US"/>
        </w:rPr>
        <w:t>condițiile</w:t>
      </w:r>
      <w:proofErr w:type="spellEnd"/>
      <w:r w:rsidRPr="002A5C1F">
        <w:rPr>
          <w:rFonts w:eastAsia="Arial Unicode MS"/>
          <w:color w:val="000000"/>
          <w:shd w:val="clear" w:color="auto" w:fill="FFFFFF"/>
          <w:lang w:val="en-US"/>
        </w:rPr>
        <w:t xml:space="preserve"> </w:t>
      </w:r>
      <w:proofErr w:type="spellStart"/>
      <w:r w:rsidRPr="002A5C1F">
        <w:rPr>
          <w:rFonts w:eastAsia="Arial Unicode MS"/>
          <w:color w:val="000000"/>
          <w:shd w:val="clear" w:color="auto" w:fill="FFFFFF"/>
          <w:lang w:val="en-US"/>
        </w:rPr>
        <w:t>și</w:t>
      </w:r>
      <w:proofErr w:type="spellEnd"/>
      <w:r w:rsidRPr="002A5C1F">
        <w:rPr>
          <w:rFonts w:eastAsia="Arial Unicode MS"/>
          <w:color w:val="000000"/>
          <w:shd w:val="clear" w:color="auto" w:fill="FFFFFF"/>
          <w:lang w:val="en-US"/>
        </w:rPr>
        <w:t xml:space="preserve"> </w:t>
      </w:r>
      <w:proofErr w:type="spellStart"/>
      <w:r w:rsidRPr="002A5C1F">
        <w:rPr>
          <w:rFonts w:eastAsia="Arial Unicode MS"/>
          <w:color w:val="000000"/>
          <w:shd w:val="clear" w:color="auto" w:fill="FFFFFF"/>
          <w:lang w:val="en-US"/>
        </w:rPr>
        <w:t>parametrii</w:t>
      </w:r>
      <w:proofErr w:type="spellEnd"/>
      <w:r w:rsidRPr="002A5C1F">
        <w:rPr>
          <w:rFonts w:eastAsia="Arial Unicode MS"/>
          <w:color w:val="000000"/>
          <w:shd w:val="clear" w:color="auto" w:fill="FFFFFF"/>
          <w:lang w:val="en-US"/>
        </w:rPr>
        <w:t xml:space="preserve"> </w:t>
      </w:r>
      <w:proofErr w:type="spellStart"/>
      <w:r w:rsidRPr="002A5C1F">
        <w:rPr>
          <w:rFonts w:eastAsia="Arial Unicode MS"/>
          <w:color w:val="000000"/>
          <w:shd w:val="clear" w:color="auto" w:fill="FFFFFF"/>
          <w:lang w:val="en-US"/>
        </w:rPr>
        <w:t>tehnici</w:t>
      </w:r>
      <w:proofErr w:type="spellEnd"/>
      <w:r w:rsidRPr="002A5C1F">
        <w:rPr>
          <w:rFonts w:eastAsia="Arial Unicode MS"/>
          <w:color w:val="000000"/>
          <w:shd w:val="clear" w:color="auto" w:fill="FFFFFF"/>
          <w:lang w:val="en-US"/>
        </w:rPr>
        <w:t xml:space="preserve"> </w:t>
      </w:r>
      <w:proofErr w:type="spellStart"/>
      <w:r w:rsidRPr="002A5C1F">
        <w:rPr>
          <w:rFonts w:eastAsia="Arial Unicode MS"/>
          <w:color w:val="000000"/>
          <w:shd w:val="clear" w:color="auto" w:fill="FFFFFF"/>
          <w:lang w:val="en-US"/>
        </w:rPr>
        <w:t>prevăzute</w:t>
      </w:r>
      <w:proofErr w:type="spellEnd"/>
      <w:r w:rsidRPr="002A5C1F">
        <w:rPr>
          <w:rFonts w:eastAsia="Arial Unicode MS"/>
          <w:color w:val="000000"/>
          <w:shd w:val="clear" w:color="auto" w:fill="FFFFFF"/>
          <w:lang w:val="en-US"/>
        </w:rPr>
        <w:t xml:space="preserve"> la pct. 2-7.</w:t>
      </w:r>
    </w:p>
    <w:p w14:paraId="25F5B645" w14:textId="77777777" w:rsidR="009544CE" w:rsidRPr="002A5C1F" w:rsidRDefault="002A4F73">
      <w:pPr>
        <w:pStyle w:val="ti-art"/>
        <w:numPr>
          <w:ilvl w:val="0"/>
          <w:numId w:val="17"/>
        </w:numPr>
        <w:shd w:val="clear" w:color="auto" w:fill="FFFFFF"/>
        <w:spacing w:before="0" w:beforeAutospacing="0" w:after="0" w:afterAutospacing="0"/>
        <w:jc w:val="both"/>
        <w:rPr>
          <w:b/>
          <w:bCs/>
          <w:i/>
          <w:iCs/>
          <w:color w:val="000000"/>
          <w:lang w:val="pt-BR"/>
        </w:rPr>
      </w:pPr>
      <w:r w:rsidRPr="002A5C1F">
        <w:rPr>
          <w:rFonts w:eastAsia="Arial Unicode MS"/>
          <w:color w:val="000000"/>
          <w:shd w:val="clear" w:color="auto" w:fill="FFFFFF"/>
          <w:lang w:val="pt-BR"/>
        </w:rPr>
        <w:t>CONDIȚII GENERALE PENTRU</w:t>
      </w:r>
      <w:r w:rsidRPr="002A5C1F">
        <w:rPr>
          <w:rFonts w:eastAsia="Arial Unicode MS"/>
          <w:b/>
          <w:bCs/>
          <w:color w:val="000000"/>
          <w:shd w:val="clear" w:color="auto" w:fill="FFFFFF"/>
          <w:lang w:val="pt-BR"/>
        </w:rPr>
        <w:t xml:space="preserve"> </w:t>
      </w:r>
      <w:r w:rsidRPr="002A5C1F">
        <w:rPr>
          <w:rFonts w:eastAsia="Arial Unicode MS"/>
          <w:color w:val="000000"/>
          <w:shd w:val="clear" w:color="auto" w:fill="FFFFFF"/>
          <w:lang w:val="ro-RO"/>
        </w:rPr>
        <w:t>TESTAREA INSTALAȚIILOR PENTRU</w:t>
      </w:r>
      <w:r w:rsidRPr="002A5C1F">
        <w:rPr>
          <w:rFonts w:eastAsia="Arial Unicode MS"/>
          <w:b/>
          <w:bCs/>
          <w:color w:val="000000"/>
          <w:shd w:val="clear" w:color="auto" w:fill="FFFFFF"/>
          <w:lang w:val="ro-RO"/>
        </w:rPr>
        <w:t xml:space="preserve"> </w:t>
      </w:r>
      <w:r w:rsidRPr="002A5C1F">
        <w:rPr>
          <w:rFonts w:eastAsia="Arial Unicode MS"/>
          <w:color w:val="000000"/>
          <w:shd w:val="clear" w:color="auto" w:fill="FFFFFF"/>
          <w:lang w:val="ro-RO"/>
        </w:rPr>
        <w:t>ÎNCĂLZIREA APEI</w:t>
      </w:r>
      <w:r w:rsidRPr="002A5C1F">
        <w:rPr>
          <w:rFonts w:eastAsia="Arial Unicode MS"/>
          <w:b/>
          <w:bCs/>
          <w:color w:val="000000"/>
          <w:shd w:val="clear" w:color="auto" w:fill="FFFFFF"/>
          <w:lang w:val="ro-RO"/>
        </w:rPr>
        <w:t xml:space="preserve"> </w:t>
      </w:r>
    </w:p>
    <w:p w14:paraId="3CCB30D7" w14:textId="77777777" w:rsidR="009544CE" w:rsidRPr="002A5C1F" w:rsidRDefault="002A4F73">
      <w:pPr>
        <w:pStyle w:val="ti-art"/>
        <w:numPr>
          <w:ilvl w:val="0"/>
          <w:numId w:val="18"/>
        </w:numPr>
        <w:shd w:val="clear" w:color="auto" w:fill="FFFFFF"/>
        <w:spacing w:before="0" w:beforeAutospacing="0" w:after="0" w:afterAutospacing="0"/>
        <w:jc w:val="both"/>
        <w:rPr>
          <w:i/>
          <w:iCs/>
          <w:color w:val="000000"/>
          <w:lang w:val="pt-BR"/>
        </w:rPr>
      </w:pPr>
      <w:r w:rsidRPr="002A5C1F">
        <w:rPr>
          <w:rFonts w:eastAsia="Arial Unicode MS"/>
          <w:color w:val="000000"/>
          <w:shd w:val="clear" w:color="auto" w:fill="FFFFFF"/>
          <w:lang w:val="pt-BR"/>
        </w:rPr>
        <w:t>măsurătorile se efectuează utilizând profilurile de sarcină prezentate în tabelul 1;</w:t>
      </w:r>
    </w:p>
    <w:p w14:paraId="267B30DA" w14:textId="77777777" w:rsidR="009544CE" w:rsidRPr="002A5C1F" w:rsidRDefault="002A4F73">
      <w:pPr>
        <w:pStyle w:val="ti-art"/>
        <w:numPr>
          <w:ilvl w:val="0"/>
          <w:numId w:val="18"/>
        </w:numPr>
        <w:shd w:val="clear" w:color="auto" w:fill="FFFFFF"/>
        <w:spacing w:before="0" w:beforeAutospacing="0" w:after="0" w:afterAutospacing="0"/>
        <w:jc w:val="both"/>
        <w:rPr>
          <w:rFonts w:eastAsia="Arial Unicode MS"/>
          <w:color w:val="000000"/>
          <w:shd w:val="clear" w:color="auto" w:fill="FFFFFF"/>
          <w:lang w:val="pt-BR"/>
        </w:rPr>
      </w:pPr>
      <w:r w:rsidRPr="002A5C1F">
        <w:rPr>
          <w:rFonts w:eastAsia="Arial Unicode MS"/>
          <w:color w:val="000000"/>
          <w:shd w:val="clear" w:color="auto" w:fill="FFFFFF"/>
          <w:lang w:val="pt-BR"/>
        </w:rPr>
        <w:t>măsurătorile se efectuează pe baza unui ciclu de măsurare de 24 de ore, după cum urmează:</w:t>
      </w:r>
    </w:p>
    <w:p w14:paraId="767766C3" w14:textId="77777777" w:rsidR="009544CE" w:rsidRPr="002A5C1F" w:rsidRDefault="002A4F73">
      <w:pPr>
        <w:pStyle w:val="ti-art"/>
        <w:numPr>
          <w:ilvl w:val="0"/>
          <w:numId w:val="19"/>
        </w:numPr>
        <w:shd w:val="clear" w:color="auto" w:fill="FFFFFF"/>
        <w:spacing w:before="0" w:beforeAutospacing="0" w:after="0" w:afterAutospacing="0"/>
        <w:jc w:val="both"/>
        <w:rPr>
          <w:rFonts w:eastAsia="Arial Unicode MS"/>
          <w:color w:val="000000"/>
          <w:shd w:val="clear" w:color="auto" w:fill="FFFFFF"/>
          <w:lang w:val="pt-BR"/>
        </w:rPr>
      </w:pPr>
      <w:r w:rsidRPr="002A5C1F">
        <w:rPr>
          <w:rFonts w:eastAsia="Arial Unicode MS"/>
          <w:color w:val="000000"/>
          <w:shd w:val="clear" w:color="auto" w:fill="FFFFFF"/>
          <w:lang w:val="pt-BR"/>
        </w:rPr>
        <w:t>00:00 la 06:59: fără jeturi de apă;</w:t>
      </w:r>
    </w:p>
    <w:p w14:paraId="562830AC" w14:textId="77777777" w:rsidR="009544CE" w:rsidRPr="002A5C1F" w:rsidRDefault="002A4F73">
      <w:pPr>
        <w:pStyle w:val="ti-art"/>
        <w:numPr>
          <w:ilvl w:val="0"/>
          <w:numId w:val="20"/>
        </w:numPr>
        <w:shd w:val="clear" w:color="auto" w:fill="FFFFFF"/>
        <w:spacing w:before="0" w:beforeAutospacing="0" w:after="0" w:afterAutospacing="0"/>
        <w:jc w:val="both"/>
        <w:rPr>
          <w:rFonts w:eastAsia="Arial Unicode MS"/>
          <w:color w:val="000000"/>
          <w:shd w:val="clear" w:color="auto" w:fill="FFFFFF"/>
          <w:lang w:val="pt-BR"/>
        </w:rPr>
      </w:pPr>
      <w:r w:rsidRPr="002A5C1F">
        <w:rPr>
          <w:rFonts w:eastAsia="Arial Unicode MS"/>
          <w:color w:val="000000"/>
          <w:shd w:val="clear" w:color="auto" w:fill="FFFFFF"/>
          <w:lang w:val="pt-BR"/>
        </w:rPr>
        <w:t>de la 07:00: jeturi de apă conform profilului de sarcină declarat;</w:t>
      </w:r>
    </w:p>
    <w:p w14:paraId="2165CFBD" w14:textId="77777777" w:rsidR="009544CE" w:rsidRPr="002A5C1F" w:rsidRDefault="002A4F73">
      <w:pPr>
        <w:pStyle w:val="ti-art"/>
        <w:numPr>
          <w:ilvl w:val="0"/>
          <w:numId w:val="20"/>
        </w:numPr>
        <w:shd w:val="clear" w:color="auto" w:fill="FFFFFF"/>
        <w:spacing w:before="0" w:beforeAutospacing="0" w:after="0" w:afterAutospacing="0"/>
        <w:jc w:val="both"/>
        <w:rPr>
          <w:rFonts w:eastAsia="Arial Unicode MS"/>
          <w:color w:val="000000"/>
          <w:shd w:val="clear" w:color="auto" w:fill="FFFFFF"/>
          <w:lang w:val="pt-BR"/>
        </w:rPr>
      </w:pPr>
      <w:r w:rsidRPr="002A5C1F">
        <w:rPr>
          <w:rFonts w:eastAsia="Arial Unicode MS"/>
          <w:color w:val="000000"/>
          <w:shd w:val="clear" w:color="auto" w:fill="FFFFFF"/>
          <w:lang w:val="pt-BR"/>
        </w:rPr>
        <w:t>de la sfârșitul ultimului jet de apă până la 24:00: fără jeturi de apă;</w:t>
      </w:r>
    </w:p>
    <w:p w14:paraId="080C908B" w14:textId="77777777" w:rsidR="009544CE" w:rsidRPr="002A5C1F" w:rsidRDefault="002A4F73">
      <w:pPr>
        <w:pStyle w:val="ti-art"/>
        <w:numPr>
          <w:ilvl w:val="0"/>
          <w:numId w:val="18"/>
        </w:numPr>
        <w:shd w:val="clear" w:color="auto" w:fill="FFFFFF"/>
        <w:spacing w:before="0" w:beforeAutospacing="0" w:after="0" w:afterAutospacing="0"/>
        <w:jc w:val="both"/>
        <w:rPr>
          <w:rFonts w:eastAsia="Arial Unicode MS"/>
          <w:color w:val="000000"/>
          <w:shd w:val="clear" w:color="auto" w:fill="FFFFFF"/>
          <w:lang w:val="pt-BR"/>
        </w:rPr>
      </w:pPr>
      <w:r w:rsidRPr="002A5C1F">
        <w:rPr>
          <w:rFonts w:eastAsia="Arial Unicode MS"/>
          <w:color w:val="000000"/>
          <w:shd w:val="clear" w:color="auto" w:fill="FFFFFF"/>
          <w:lang w:val="pt-BR"/>
        </w:rPr>
        <w:t>profilul de sarcină declarat este profilul de sarcină maxim sau profilul de sarcină imediat inferior profilului de sarcină maxim;</w:t>
      </w:r>
    </w:p>
    <w:p w14:paraId="0A28E550" w14:textId="77777777" w:rsidR="009544CE" w:rsidRPr="002A5C1F" w:rsidRDefault="002A4F73">
      <w:pPr>
        <w:pStyle w:val="ti-art"/>
        <w:numPr>
          <w:ilvl w:val="0"/>
          <w:numId w:val="18"/>
        </w:numPr>
        <w:shd w:val="clear" w:color="auto" w:fill="FFFFFF"/>
        <w:spacing w:before="0" w:beforeAutospacing="0" w:after="0" w:afterAutospacing="0"/>
        <w:jc w:val="both"/>
        <w:rPr>
          <w:rFonts w:eastAsia="Arial Unicode MS"/>
          <w:color w:val="000000"/>
          <w:shd w:val="clear" w:color="auto" w:fill="FFFFFF"/>
          <w:lang w:val="pt-BR"/>
        </w:rPr>
      </w:pPr>
      <w:r w:rsidRPr="002A5C1F">
        <w:rPr>
          <w:rFonts w:eastAsia="Arial Unicode MS"/>
          <w:color w:val="000000"/>
          <w:shd w:val="clear" w:color="auto" w:fill="FFFFFF"/>
          <w:lang w:val="pt-BR"/>
        </w:rPr>
        <w:t>orice generator de căldură proiectat pentru o instalație pentru încălzirea apei și orice carcasă de instalație de încălzire menită a fi echipată cu un astfel de generator de căldură se testează cu o carcasă de instalație pentru încălzirea apei corespunzătoare și, respectiv, cu un generator de căldură corespunzător;</w:t>
      </w:r>
    </w:p>
    <w:p w14:paraId="753AAF13" w14:textId="77777777" w:rsidR="009544CE" w:rsidRPr="002A5C1F" w:rsidRDefault="002A4F73">
      <w:pPr>
        <w:pStyle w:val="ti-art"/>
        <w:numPr>
          <w:ilvl w:val="0"/>
          <w:numId w:val="18"/>
        </w:numPr>
        <w:shd w:val="clear" w:color="auto" w:fill="FFFFFF"/>
        <w:spacing w:before="0" w:beforeAutospacing="0" w:after="0" w:afterAutospacing="0"/>
        <w:jc w:val="both"/>
        <w:rPr>
          <w:rFonts w:eastAsia="Arial Unicode MS"/>
          <w:color w:val="000000"/>
          <w:shd w:val="clear" w:color="auto" w:fill="FFFFFF"/>
          <w:lang w:val="pt-BR"/>
        </w:rPr>
      </w:pPr>
      <w:r w:rsidRPr="002A5C1F">
        <w:rPr>
          <w:rFonts w:eastAsia="Arial Unicode MS"/>
          <w:color w:val="000000"/>
          <w:shd w:val="clear" w:color="auto" w:fill="FFFFFF"/>
          <w:lang w:val="pt-BR"/>
        </w:rPr>
        <w:t>instalațiile pentru încălzirea apei care urmează a fi clasificate ca instalații pentru încălzirea apei în afara orelor de vârf sunt alimentate cu energie pe parcursul a cel mult 8 ore consecutive în intervalul orar 22:00-07:00 din cadrul perioadei de 24 de ore de programare a preparării apei calde de consum. La sfârșitul perioadei de 24 de ore de programare a preparării apei calde de consum, instalațiile pentru încălzirea apei sunt alimentate cu energie până la încheierea etapei.</w:t>
      </w:r>
    </w:p>
    <w:p w14:paraId="600634C0" w14:textId="77777777" w:rsidR="009544CE" w:rsidRPr="002A5C1F" w:rsidRDefault="002A4F73">
      <w:pPr>
        <w:pStyle w:val="ti-art"/>
        <w:shd w:val="clear" w:color="auto" w:fill="FFFFFF"/>
        <w:spacing w:before="0" w:beforeAutospacing="0" w:after="0" w:afterAutospacing="0"/>
        <w:ind w:left="720"/>
        <w:jc w:val="right"/>
        <w:rPr>
          <w:rFonts w:eastAsia="Arial Unicode MS"/>
          <w:color w:val="000000"/>
          <w:shd w:val="clear" w:color="auto" w:fill="FFFFFF"/>
          <w:lang w:val="pt-BR"/>
        </w:rPr>
      </w:pPr>
      <w:r w:rsidRPr="002A5C1F">
        <w:rPr>
          <w:rFonts w:eastAsia="Arial Unicode MS"/>
          <w:color w:val="000000"/>
          <w:shd w:val="clear" w:color="auto" w:fill="FFFFFF"/>
          <w:lang w:val="pt-BR"/>
        </w:rPr>
        <w:t>Tabelul 1</w:t>
      </w:r>
    </w:p>
    <w:p w14:paraId="4F8874FF" w14:textId="77777777" w:rsidR="009544CE" w:rsidRPr="002A5C1F" w:rsidRDefault="002A4F73">
      <w:pPr>
        <w:pStyle w:val="ti-art"/>
        <w:shd w:val="clear" w:color="auto" w:fill="FFFFFF"/>
        <w:spacing w:before="0" w:beforeAutospacing="0" w:after="0" w:afterAutospacing="0"/>
        <w:ind w:left="720"/>
        <w:rPr>
          <w:rFonts w:eastAsia="Arial Unicode MS"/>
          <w:b/>
          <w:bCs/>
          <w:color w:val="000000"/>
          <w:shd w:val="clear" w:color="auto" w:fill="FFFFFF"/>
          <w:lang w:val="pt-BR"/>
        </w:rPr>
      </w:pPr>
      <w:r w:rsidRPr="002A5C1F">
        <w:rPr>
          <w:rFonts w:eastAsia="Arial Unicode MS"/>
          <w:b/>
          <w:bCs/>
          <w:color w:val="000000"/>
          <w:shd w:val="clear" w:color="auto" w:fill="FFFFFF"/>
          <w:lang w:val="pt-BR"/>
        </w:rPr>
        <w:t>Profiluri de sarcină ale instalațiilor pentru încălzirea apei</w:t>
      </w:r>
    </w:p>
    <w:tbl>
      <w:tblPr>
        <w:tblW w:w="9386" w:type="dxa"/>
        <w:tblBorders>
          <w:top w:val="outset" w:sz="6" w:space="0" w:color="auto"/>
          <w:left w:val="outset" w:sz="6" w:space="0" w:color="auto"/>
          <w:bottom w:val="outset" w:sz="6" w:space="0" w:color="auto"/>
          <w:right w:val="outset" w:sz="6" w:space="0" w:color="auto"/>
        </w:tblBorders>
        <w:tblLayout w:type="fixed"/>
        <w:tblCellMar>
          <w:top w:w="40" w:type="dxa"/>
          <w:left w:w="40" w:type="dxa"/>
          <w:bottom w:w="40" w:type="dxa"/>
          <w:right w:w="40" w:type="dxa"/>
        </w:tblCellMar>
        <w:tblLook w:val="04A0" w:firstRow="1" w:lastRow="0" w:firstColumn="1" w:lastColumn="0" w:noHBand="0" w:noVBand="1"/>
      </w:tblPr>
      <w:tblGrid>
        <w:gridCol w:w="2015"/>
        <w:gridCol w:w="992"/>
        <w:gridCol w:w="567"/>
        <w:gridCol w:w="425"/>
        <w:gridCol w:w="567"/>
        <w:gridCol w:w="567"/>
        <w:gridCol w:w="426"/>
        <w:gridCol w:w="708"/>
        <w:gridCol w:w="567"/>
        <w:gridCol w:w="426"/>
        <w:gridCol w:w="708"/>
        <w:gridCol w:w="567"/>
        <w:gridCol w:w="426"/>
        <w:gridCol w:w="425"/>
      </w:tblGrid>
      <w:tr w:rsidR="009544CE" w:rsidRPr="009E00F6" w14:paraId="46FB6C2F" w14:textId="77777777">
        <w:trPr>
          <w:trHeight w:val="441"/>
        </w:trPr>
        <w:tc>
          <w:tcPr>
            <w:tcW w:w="2015" w:type="dxa"/>
            <w:vMerge w:val="restar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55957D9" w14:textId="77777777" w:rsidR="009544CE" w:rsidRPr="002A5C1F" w:rsidRDefault="002A4F73">
            <w:pPr>
              <w:pStyle w:val="tbl-norm"/>
              <w:spacing w:before="60" w:beforeAutospacing="0" w:after="60" w:afterAutospacing="0" w:line="312" w:lineRule="atLeast"/>
              <w:jc w:val="both"/>
              <w:rPr>
                <w:b/>
                <w:bCs/>
                <w:sz w:val="22"/>
                <w:szCs w:val="22"/>
              </w:rPr>
            </w:pPr>
            <w:r w:rsidRPr="002A5C1F">
              <w:rPr>
                <w:b/>
                <w:bCs/>
                <w:sz w:val="22"/>
                <w:szCs w:val="22"/>
              </w:rPr>
              <w:t>h</w:t>
            </w:r>
          </w:p>
        </w:tc>
        <w:tc>
          <w:tcPr>
            <w:tcW w:w="1984" w:type="dxa"/>
            <w:gridSpan w:val="3"/>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35079F0" w14:textId="77777777" w:rsidR="009544CE" w:rsidRPr="002A5C1F" w:rsidRDefault="002A4F73">
            <w:pPr>
              <w:pStyle w:val="hd-column"/>
              <w:spacing w:before="60" w:beforeAutospacing="0" w:after="45" w:afterAutospacing="0" w:line="312" w:lineRule="atLeast"/>
              <w:jc w:val="center"/>
              <w:rPr>
                <w:b/>
                <w:bCs/>
                <w:sz w:val="22"/>
                <w:szCs w:val="22"/>
              </w:rPr>
            </w:pPr>
            <w:r w:rsidRPr="002A5C1F">
              <w:rPr>
                <w:rStyle w:val="boldface"/>
                <w:b/>
                <w:bCs/>
                <w:sz w:val="22"/>
                <w:szCs w:val="22"/>
              </w:rPr>
              <w:t>3XS</w:t>
            </w:r>
          </w:p>
        </w:tc>
        <w:tc>
          <w:tcPr>
            <w:tcW w:w="1560" w:type="dxa"/>
            <w:gridSpan w:val="3"/>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D99D67B" w14:textId="77777777" w:rsidR="009544CE" w:rsidRPr="002A5C1F" w:rsidRDefault="002A4F73">
            <w:pPr>
              <w:pStyle w:val="hd-column"/>
              <w:spacing w:before="60" w:beforeAutospacing="0" w:after="45" w:afterAutospacing="0" w:line="312" w:lineRule="atLeast"/>
              <w:jc w:val="center"/>
              <w:rPr>
                <w:b/>
                <w:bCs/>
                <w:sz w:val="22"/>
                <w:szCs w:val="22"/>
              </w:rPr>
            </w:pPr>
            <w:r w:rsidRPr="002A5C1F">
              <w:rPr>
                <w:rStyle w:val="boldface"/>
                <w:b/>
                <w:bCs/>
                <w:sz w:val="22"/>
                <w:szCs w:val="22"/>
              </w:rPr>
              <w:t>XXS</w:t>
            </w:r>
          </w:p>
        </w:tc>
        <w:tc>
          <w:tcPr>
            <w:tcW w:w="1701" w:type="dxa"/>
            <w:gridSpan w:val="3"/>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ADEDADE" w14:textId="77777777" w:rsidR="009544CE" w:rsidRPr="002A5C1F" w:rsidRDefault="002A4F73">
            <w:pPr>
              <w:pStyle w:val="hd-column"/>
              <w:spacing w:before="60" w:beforeAutospacing="0" w:after="45" w:afterAutospacing="0" w:line="312" w:lineRule="atLeast"/>
              <w:jc w:val="center"/>
              <w:rPr>
                <w:b/>
                <w:bCs/>
                <w:sz w:val="22"/>
                <w:szCs w:val="22"/>
              </w:rPr>
            </w:pPr>
            <w:r w:rsidRPr="002A5C1F">
              <w:rPr>
                <w:rStyle w:val="boldface"/>
                <w:b/>
                <w:bCs/>
                <w:sz w:val="22"/>
                <w:szCs w:val="22"/>
              </w:rPr>
              <w:t>XS</w:t>
            </w:r>
          </w:p>
        </w:tc>
        <w:tc>
          <w:tcPr>
            <w:tcW w:w="2126" w:type="dxa"/>
            <w:gridSpan w:val="4"/>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3681E60" w14:textId="77777777" w:rsidR="009544CE" w:rsidRPr="002A5C1F" w:rsidRDefault="002A4F73">
            <w:pPr>
              <w:pStyle w:val="hd-column"/>
              <w:spacing w:before="60" w:beforeAutospacing="0" w:after="45" w:afterAutospacing="0" w:line="312" w:lineRule="atLeast"/>
              <w:jc w:val="center"/>
              <w:rPr>
                <w:b/>
                <w:bCs/>
                <w:sz w:val="22"/>
                <w:szCs w:val="22"/>
              </w:rPr>
            </w:pPr>
            <w:r w:rsidRPr="002A5C1F">
              <w:rPr>
                <w:rStyle w:val="boldface"/>
                <w:b/>
                <w:bCs/>
                <w:sz w:val="22"/>
                <w:szCs w:val="22"/>
              </w:rPr>
              <w:t>S</w:t>
            </w:r>
          </w:p>
        </w:tc>
      </w:tr>
      <w:tr w:rsidR="009544CE" w:rsidRPr="009E00F6" w14:paraId="1A385815" w14:textId="77777777">
        <w:trPr>
          <w:trHeight w:val="142"/>
        </w:trPr>
        <w:tc>
          <w:tcPr>
            <w:tcW w:w="2015" w:type="dxa"/>
            <w:vMerge/>
            <w:tcBorders>
              <w:top w:val="outset" w:sz="6" w:space="0" w:color="auto"/>
              <w:left w:val="outset" w:sz="6" w:space="0" w:color="auto"/>
              <w:bottom w:val="outset" w:sz="6" w:space="0" w:color="auto"/>
              <w:right w:val="outset" w:sz="6" w:space="0" w:color="auto"/>
            </w:tcBorders>
            <w:vAlign w:val="center"/>
          </w:tcPr>
          <w:p w14:paraId="723A09AA" w14:textId="77777777" w:rsidR="009544CE" w:rsidRPr="002A5C1F" w:rsidRDefault="009544CE">
            <w:pPr>
              <w:rPr>
                <w:b/>
                <w:bCs/>
                <w:sz w:val="22"/>
                <w:szCs w:val="22"/>
              </w:rPr>
            </w:pP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8A426E9" w14:textId="77777777" w:rsidR="009544CE" w:rsidRPr="002A5C1F" w:rsidRDefault="002A4F73">
            <w:pPr>
              <w:pStyle w:val="hd-column"/>
              <w:spacing w:before="60" w:beforeAutospacing="0" w:after="45" w:afterAutospacing="0" w:line="312" w:lineRule="atLeast"/>
              <w:jc w:val="center"/>
              <w:rPr>
                <w:b/>
                <w:bCs/>
                <w:sz w:val="22"/>
                <w:szCs w:val="22"/>
              </w:rPr>
            </w:pPr>
            <w:r w:rsidRPr="002A5C1F">
              <w:rPr>
                <w:rStyle w:val="boldface"/>
                <w:b/>
                <w:bCs/>
                <w:i/>
                <w:iCs/>
                <w:sz w:val="22"/>
                <w:szCs w:val="22"/>
              </w:rPr>
              <w:t>Q</w:t>
            </w:r>
            <w:r w:rsidRPr="002A5C1F">
              <w:rPr>
                <w:rStyle w:val="subscript"/>
                <w:b/>
                <w:bCs/>
                <w:i/>
                <w:iCs/>
                <w:sz w:val="22"/>
                <w:szCs w:val="22"/>
                <w:vertAlign w:val="subscript"/>
              </w:rPr>
              <w:t>tap</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D32C26A" w14:textId="77777777" w:rsidR="009544CE" w:rsidRPr="002A5C1F" w:rsidRDefault="002A4F73">
            <w:pPr>
              <w:pStyle w:val="hd-column"/>
              <w:spacing w:before="60" w:beforeAutospacing="0" w:after="45" w:afterAutospacing="0" w:line="312" w:lineRule="atLeast"/>
              <w:jc w:val="center"/>
              <w:rPr>
                <w:b/>
                <w:bCs/>
                <w:sz w:val="22"/>
                <w:szCs w:val="22"/>
              </w:rPr>
            </w:pPr>
            <w:r w:rsidRPr="002A5C1F">
              <w:rPr>
                <w:rStyle w:val="italics"/>
                <w:b/>
                <w:bCs/>
                <w:i/>
                <w:iCs/>
                <w:sz w:val="22"/>
                <w:szCs w:val="22"/>
              </w:rPr>
              <w:t>f</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2907688" w14:textId="77777777" w:rsidR="009544CE" w:rsidRPr="002A5C1F" w:rsidRDefault="002A4F73">
            <w:pPr>
              <w:pStyle w:val="hd-column"/>
              <w:spacing w:before="60" w:beforeAutospacing="0" w:after="45" w:afterAutospacing="0" w:line="312" w:lineRule="atLeast"/>
              <w:jc w:val="center"/>
              <w:rPr>
                <w:b/>
                <w:bCs/>
                <w:sz w:val="22"/>
                <w:szCs w:val="22"/>
              </w:rPr>
            </w:pPr>
            <w:r w:rsidRPr="002A5C1F">
              <w:rPr>
                <w:rStyle w:val="italics"/>
                <w:b/>
                <w:bCs/>
                <w:i/>
                <w:iCs/>
                <w:sz w:val="22"/>
                <w:szCs w:val="22"/>
              </w:rPr>
              <w:t>T</w:t>
            </w:r>
            <w:r w:rsidRPr="002A5C1F">
              <w:rPr>
                <w:rStyle w:val="subscript"/>
                <w:b/>
                <w:bCs/>
                <w:i/>
                <w:iCs/>
                <w:sz w:val="22"/>
                <w:szCs w:val="22"/>
                <w:vertAlign w:val="subscript"/>
              </w:rPr>
              <w:t>m</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722787C" w14:textId="77777777" w:rsidR="009544CE" w:rsidRPr="002A5C1F" w:rsidRDefault="002A4F73">
            <w:pPr>
              <w:pStyle w:val="hd-column"/>
              <w:spacing w:before="60" w:beforeAutospacing="0" w:after="45" w:afterAutospacing="0" w:line="312" w:lineRule="atLeast"/>
              <w:jc w:val="center"/>
              <w:rPr>
                <w:b/>
                <w:bCs/>
                <w:sz w:val="22"/>
                <w:szCs w:val="22"/>
              </w:rPr>
            </w:pPr>
            <w:r w:rsidRPr="002A5C1F">
              <w:rPr>
                <w:rStyle w:val="boldface"/>
                <w:b/>
                <w:bCs/>
                <w:i/>
                <w:iCs/>
                <w:sz w:val="22"/>
                <w:szCs w:val="22"/>
              </w:rPr>
              <w:t>Q</w:t>
            </w:r>
            <w:r w:rsidRPr="002A5C1F">
              <w:rPr>
                <w:rStyle w:val="subscript"/>
                <w:b/>
                <w:bCs/>
                <w:i/>
                <w:iCs/>
                <w:sz w:val="22"/>
                <w:szCs w:val="22"/>
                <w:vertAlign w:val="subscript"/>
              </w:rPr>
              <w:t>tap</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EBE8E95" w14:textId="77777777" w:rsidR="009544CE" w:rsidRPr="002A5C1F" w:rsidRDefault="002A4F73">
            <w:pPr>
              <w:pStyle w:val="hd-column"/>
              <w:spacing w:before="60" w:beforeAutospacing="0" w:after="45" w:afterAutospacing="0" w:line="312" w:lineRule="atLeast"/>
              <w:jc w:val="center"/>
              <w:rPr>
                <w:b/>
                <w:bCs/>
                <w:sz w:val="22"/>
                <w:szCs w:val="22"/>
              </w:rPr>
            </w:pPr>
            <w:r w:rsidRPr="002A5C1F">
              <w:rPr>
                <w:rStyle w:val="italics"/>
                <w:b/>
                <w:bCs/>
                <w:i/>
                <w:iCs/>
                <w:sz w:val="22"/>
                <w:szCs w:val="22"/>
              </w:rPr>
              <w:t>f</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255F6A6" w14:textId="77777777" w:rsidR="009544CE" w:rsidRPr="002A5C1F" w:rsidRDefault="002A4F73">
            <w:pPr>
              <w:pStyle w:val="hd-column"/>
              <w:spacing w:before="60" w:beforeAutospacing="0" w:after="45" w:afterAutospacing="0" w:line="312" w:lineRule="atLeast"/>
              <w:jc w:val="center"/>
              <w:rPr>
                <w:b/>
                <w:bCs/>
                <w:sz w:val="22"/>
                <w:szCs w:val="22"/>
              </w:rPr>
            </w:pPr>
            <w:r w:rsidRPr="002A5C1F">
              <w:rPr>
                <w:rStyle w:val="italics"/>
                <w:b/>
                <w:bCs/>
                <w:i/>
                <w:iCs/>
                <w:sz w:val="22"/>
                <w:szCs w:val="22"/>
              </w:rPr>
              <w:t>T</w:t>
            </w:r>
            <w:r w:rsidRPr="002A5C1F">
              <w:rPr>
                <w:rStyle w:val="subscript"/>
                <w:b/>
                <w:bCs/>
                <w:i/>
                <w:iCs/>
                <w:sz w:val="22"/>
                <w:szCs w:val="22"/>
                <w:vertAlign w:val="subscript"/>
              </w:rPr>
              <w:t>m</w:t>
            </w: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92F4C27" w14:textId="77777777" w:rsidR="009544CE" w:rsidRPr="002A5C1F" w:rsidRDefault="002A4F73">
            <w:pPr>
              <w:pStyle w:val="hd-column"/>
              <w:spacing w:before="60" w:beforeAutospacing="0" w:after="45" w:afterAutospacing="0" w:line="312" w:lineRule="atLeast"/>
              <w:jc w:val="center"/>
              <w:rPr>
                <w:b/>
                <w:bCs/>
                <w:sz w:val="22"/>
                <w:szCs w:val="22"/>
              </w:rPr>
            </w:pPr>
            <w:r w:rsidRPr="002A5C1F">
              <w:rPr>
                <w:rStyle w:val="boldface"/>
                <w:b/>
                <w:bCs/>
                <w:i/>
                <w:iCs/>
                <w:sz w:val="22"/>
                <w:szCs w:val="22"/>
              </w:rPr>
              <w:t>Q</w:t>
            </w:r>
            <w:r w:rsidRPr="002A5C1F">
              <w:rPr>
                <w:rStyle w:val="subscript"/>
                <w:b/>
                <w:bCs/>
                <w:i/>
                <w:iCs/>
                <w:sz w:val="22"/>
                <w:szCs w:val="22"/>
                <w:vertAlign w:val="subscript"/>
              </w:rPr>
              <w:t>tap</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EA12D4C" w14:textId="77777777" w:rsidR="009544CE" w:rsidRPr="002A5C1F" w:rsidRDefault="002A4F73">
            <w:pPr>
              <w:pStyle w:val="hd-column"/>
              <w:spacing w:before="60" w:beforeAutospacing="0" w:after="45" w:afterAutospacing="0" w:line="312" w:lineRule="atLeast"/>
              <w:jc w:val="center"/>
              <w:rPr>
                <w:b/>
                <w:bCs/>
                <w:sz w:val="22"/>
                <w:szCs w:val="22"/>
              </w:rPr>
            </w:pPr>
            <w:r w:rsidRPr="002A5C1F">
              <w:rPr>
                <w:rStyle w:val="italics"/>
                <w:b/>
                <w:bCs/>
                <w:i/>
                <w:iCs/>
                <w:sz w:val="22"/>
                <w:szCs w:val="22"/>
              </w:rPr>
              <w:t>f</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54CC99D" w14:textId="77777777" w:rsidR="009544CE" w:rsidRPr="002A5C1F" w:rsidRDefault="002A4F73">
            <w:pPr>
              <w:pStyle w:val="hd-column"/>
              <w:spacing w:before="60" w:beforeAutospacing="0" w:after="45" w:afterAutospacing="0" w:line="312" w:lineRule="atLeast"/>
              <w:jc w:val="center"/>
              <w:rPr>
                <w:b/>
                <w:bCs/>
                <w:sz w:val="22"/>
                <w:szCs w:val="22"/>
              </w:rPr>
            </w:pPr>
            <w:r w:rsidRPr="002A5C1F">
              <w:rPr>
                <w:rStyle w:val="italics"/>
                <w:b/>
                <w:bCs/>
                <w:i/>
                <w:iCs/>
                <w:sz w:val="22"/>
                <w:szCs w:val="22"/>
              </w:rPr>
              <w:t>T</w:t>
            </w:r>
            <w:r w:rsidRPr="002A5C1F">
              <w:rPr>
                <w:rStyle w:val="subscript"/>
                <w:b/>
                <w:bCs/>
                <w:i/>
                <w:iCs/>
                <w:sz w:val="22"/>
                <w:szCs w:val="22"/>
                <w:vertAlign w:val="subscript"/>
              </w:rPr>
              <w:t>m</w:t>
            </w: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0BC78A3" w14:textId="77777777" w:rsidR="009544CE" w:rsidRPr="002A5C1F" w:rsidRDefault="002A4F73">
            <w:pPr>
              <w:pStyle w:val="hd-column"/>
              <w:spacing w:before="60" w:beforeAutospacing="0" w:after="45" w:afterAutospacing="0" w:line="312" w:lineRule="atLeast"/>
              <w:jc w:val="center"/>
              <w:rPr>
                <w:b/>
                <w:bCs/>
                <w:sz w:val="22"/>
                <w:szCs w:val="22"/>
              </w:rPr>
            </w:pPr>
            <w:r w:rsidRPr="002A5C1F">
              <w:rPr>
                <w:rStyle w:val="boldface"/>
                <w:b/>
                <w:bCs/>
                <w:i/>
                <w:iCs/>
                <w:sz w:val="22"/>
                <w:szCs w:val="22"/>
              </w:rPr>
              <w:t>Q</w:t>
            </w:r>
            <w:r w:rsidRPr="002A5C1F">
              <w:rPr>
                <w:rStyle w:val="subscript"/>
                <w:b/>
                <w:bCs/>
                <w:i/>
                <w:iCs/>
                <w:sz w:val="22"/>
                <w:szCs w:val="22"/>
                <w:vertAlign w:val="subscript"/>
              </w:rPr>
              <w:t>tap</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8D15890" w14:textId="77777777" w:rsidR="009544CE" w:rsidRPr="002A5C1F" w:rsidRDefault="002A4F73">
            <w:pPr>
              <w:pStyle w:val="hd-column"/>
              <w:spacing w:before="60" w:beforeAutospacing="0" w:after="45" w:afterAutospacing="0" w:line="312" w:lineRule="atLeast"/>
              <w:jc w:val="center"/>
              <w:rPr>
                <w:b/>
                <w:bCs/>
                <w:sz w:val="22"/>
                <w:szCs w:val="22"/>
              </w:rPr>
            </w:pPr>
            <w:r w:rsidRPr="002A5C1F">
              <w:rPr>
                <w:rStyle w:val="italics"/>
                <w:b/>
                <w:bCs/>
                <w:i/>
                <w:iCs/>
                <w:sz w:val="22"/>
                <w:szCs w:val="22"/>
              </w:rPr>
              <w:t>f</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C38E25A" w14:textId="77777777" w:rsidR="009544CE" w:rsidRPr="002A5C1F" w:rsidRDefault="002A4F73">
            <w:pPr>
              <w:pStyle w:val="hd-column"/>
              <w:spacing w:before="60" w:beforeAutospacing="0" w:after="45" w:afterAutospacing="0" w:line="312" w:lineRule="atLeast"/>
              <w:jc w:val="center"/>
              <w:rPr>
                <w:b/>
                <w:bCs/>
                <w:sz w:val="22"/>
                <w:szCs w:val="22"/>
              </w:rPr>
            </w:pPr>
            <w:r w:rsidRPr="002A5C1F">
              <w:rPr>
                <w:rStyle w:val="italics"/>
                <w:b/>
                <w:bCs/>
                <w:i/>
                <w:iCs/>
                <w:sz w:val="22"/>
                <w:szCs w:val="22"/>
              </w:rPr>
              <w:t>T</w:t>
            </w:r>
            <w:r w:rsidRPr="002A5C1F">
              <w:rPr>
                <w:rStyle w:val="subscript"/>
                <w:b/>
                <w:bCs/>
                <w:i/>
                <w:iCs/>
                <w:sz w:val="22"/>
                <w:szCs w:val="22"/>
                <w:vertAlign w:val="subscript"/>
              </w:rPr>
              <w:t>m</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0A07369" w14:textId="77777777" w:rsidR="009544CE" w:rsidRPr="002A5C1F" w:rsidRDefault="002A4F73">
            <w:pPr>
              <w:pStyle w:val="hd-column"/>
              <w:spacing w:before="60" w:beforeAutospacing="0" w:after="45" w:afterAutospacing="0" w:line="312" w:lineRule="atLeast"/>
              <w:jc w:val="center"/>
              <w:rPr>
                <w:b/>
                <w:bCs/>
                <w:sz w:val="22"/>
                <w:szCs w:val="22"/>
              </w:rPr>
            </w:pPr>
            <w:r w:rsidRPr="002A5C1F">
              <w:rPr>
                <w:rStyle w:val="italics"/>
                <w:b/>
                <w:bCs/>
                <w:i/>
                <w:iCs/>
                <w:sz w:val="22"/>
                <w:szCs w:val="22"/>
              </w:rPr>
              <w:t>T</w:t>
            </w:r>
            <w:r w:rsidRPr="002A5C1F">
              <w:rPr>
                <w:rStyle w:val="subscript"/>
                <w:b/>
                <w:bCs/>
                <w:i/>
                <w:iCs/>
                <w:sz w:val="22"/>
                <w:szCs w:val="22"/>
                <w:vertAlign w:val="subscript"/>
              </w:rPr>
              <w:t>p</w:t>
            </w:r>
          </w:p>
        </w:tc>
      </w:tr>
      <w:tr w:rsidR="009544CE" w:rsidRPr="009E00F6" w14:paraId="09337791" w14:textId="77777777">
        <w:trPr>
          <w:trHeight w:val="142"/>
        </w:trPr>
        <w:tc>
          <w:tcPr>
            <w:tcW w:w="2015" w:type="dxa"/>
            <w:vMerge/>
            <w:tcBorders>
              <w:top w:val="outset" w:sz="6" w:space="0" w:color="auto"/>
              <w:left w:val="outset" w:sz="6" w:space="0" w:color="auto"/>
              <w:bottom w:val="outset" w:sz="6" w:space="0" w:color="auto"/>
              <w:right w:val="outset" w:sz="6" w:space="0" w:color="auto"/>
            </w:tcBorders>
            <w:vAlign w:val="center"/>
          </w:tcPr>
          <w:p w14:paraId="2185D28B" w14:textId="77777777" w:rsidR="009544CE" w:rsidRPr="002A5C1F" w:rsidRDefault="009544CE">
            <w:pPr>
              <w:rPr>
                <w:b/>
                <w:bCs/>
                <w:sz w:val="22"/>
                <w:szCs w:val="22"/>
              </w:rPr>
            </w:pP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5A20A57" w14:textId="77777777" w:rsidR="009544CE" w:rsidRPr="002A5C1F" w:rsidRDefault="002A4F73">
            <w:pPr>
              <w:pStyle w:val="hd-column"/>
              <w:spacing w:before="60" w:beforeAutospacing="0" w:after="45" w:afterAutospacing="0" w:line="312" w:lineRule="atLeast"/>
              <w:jc w:val="center"/>
              <w:rPr>
                <w:b/>
                <w:bCs/>
                <w:sz w:val="22"/>
                <w:szCs w:val="22"/>
              </w:rPr>
            </w:pPr>
            <w:r w:rsidRPr="002A5C1F">
              <w:rPr>
                <w:rStyle w:val="boldface"/>
                <w:b/>
                <w:bCs/>
                <w:sz w:val="22"/>
                <w:szCs w:val="22"/>
              </w:rPr>
              <w:t>kWh</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4F6A5B2" w14:textId="77777777" w:rsidR="009544CE" w:rsidRPr="002A5C1F" w:rsidRDefault="002A4F73">
            <w:pPr>
              <w:pStyle w:val="tbl-norm"/>
              <w:spacing w:before="60" w:beforeAutospacing="0" w:after="60" w:afterAutospacing="0" w:line="312" w:lineRule="atLeast"/>
              <w:jc w:val="both"/>
              <w:rPr>
                <w:b/>
                <w:bCs/>
                <w:sz w:val="22"/>
                <w:szCs w:val="22"/>
              </w:rPr>
            </w:pPr>
            <w:r w:rsidRPr="002A5C1F">
              <w:rPr>
                <w:b/>
                <w:bCs/>
                <w:sz w:val="22"/>
                <w:szCs w:val="22"/>
              </w:rPr>
              <w:t>l/min</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A48A816" w14:textId="77777777" w:rsidR="009544CE" w:rsidRPr="002A5C1F" w:rsidRDefault="002A4F73">
            <w:pPr>
              <w:pStyle w:val="tbl-norm"/>
              <w:spacing w:before="60" w:beforeAutospacing="0" w:after="60" w:afterAutospacing="0" w:line="312" w:lineRule="atLeast"/>
              <w:jc w:val="both"/>
              <w:rPr>
                <w:b/>
                <w:bCs/>
                <w:sz w:val="22"/>
                <w:szCs w:val="22"/>
              </w:rPr>
            </w:pPr>
            <w:r w:rsidRPr="002A5C1F">
              <w:rPr>
                <w:b/>
                <w:bCs/>
                <w:sz w:val="22"/>
                <w:szCs w:val="22"/>
              </w:rPr>
              <w:t>°C</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0D78916" w14:textId="77777777" w:rsidR="009544CE" w:rsidRPr="002A5C1F" w:rsidRDefault="002A4F73">
            <w:pPr>
              <w:pStyle w:val="hd-column"/>
              <w:spacing w:before="60" w:beforeAutospacing="0" w:after="45" w:afterAutospacing="0" w:line="312" w:lineRule="atLeast"/>
              <w:jc w:val="center"/>
              <w:rPr>
                <w:b/>
                <w:bCs/>
                <w:sz w:val="22"/>
                <w:szCs w:val="22"/>
              </w:rPr>
            </w:pPr>
            <w:r w:rsidRPr="002A5C1F">
              <w:rPr>
                <w:rStyle w:val="boldface"/>
                <w:b/>
                <w:bCs/>
                <w:sz w:val="22"/>
                <w:szCs w:val="22"/>
              </w:rPr>
              <w:t>kWh</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E4783FA" w14:textId="77777777" w:rsidR="009544CE" w:rsidRPr="002A5C1F" w:rsidRDefault="002A4F73">
            <w:pPr>
              <w:pStyle w:val="tbl-norm"/>
              <w:spacing w:before="60" w:beforeAutospacing="0" w:after="60" w:afterAutospacing="0" w:line="312" w:lineRule="atLeast"/>
              <w:jc w:val="both"/>
              <w:rPr>
                <w:b/>
                <w:bCs/>
                <w:sz w:val="22"/>
                <w:szCs w:val="22"/>
              </w:rPr>
            </w:pPr>
            <w:r w:rsidRPr="002A5C1F">
              <w:rPr>
                <w:b/>
                <w:bCs/>
                <w:sz w:val="22"/>
                <w:szCs w:val="22"/>
              </w:rPr>
              <w:t>l/min</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AA02EEE" w14:textId="77777777" w:rsidR="009544CE" w:rsidRPr="002A5C1F" w:rsidRDefault="002A4F73">
            <w:pPr>
              <w:pStyle w:val="tbl-norm"/>
              <w:spacing w:before="60" w:beforeAutospacing="0" w:after="60" w:afterAutospacing="0" w:line="312" w:lineRule="atLeast"/>
              <w:jc w:val="both"/>
              <w:rPr>
                <w:b/>
                <w:bCs/>
                <w:sz w:val="22"/>
                <w:szCs w:val="22"/>
              </w:rPr>
            </w:pPr>
            <w:r w:rsidRPr="002A5C1F">
              <w:rPr>
                <w:b/>
                <w:bCs/>
                <w:sz w:val="22"/>
                <w:szCs w:val="22"/>
              </w:rPr>
              <w:t>°C</w:t>
            </w: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08D9B01" w14:textId="77777777" w:rsidR="009544CE" w:rsidRPr="002A5C1F" w:rsidRDefault="002A4F73">
            <w:pPr>
              <w:pStyle w:val="hd-column"/>
              <w:spacing w:before="60" w:beforeAutospacing="0" w:after="45" w:afterAutospacing="0" w:line="312" w:lineRule="atLeast"/>
              <w:jc w:val="center"/>
              <w:rPr>
                <w:b/>
                <w:bCs/>
                <w:sz w:val="22"/>
                <w:szCs w:val="22"/>
              </w:rPr>
            </w:pPr>
            <w:r w:rsidRPr="002A5C1F">
              <w:rPr>
                <w:rStyle w:val="boldface"/>
                <w:b/>
                <w:bCs/>
                <w:sz w:val="22"/>
                <w:szCs w:val="22"/>
              </w:rPr>
              <w:t>kWh</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5DF738B" w14:textId="77777777" w:rsidR="009544CE" w:rsidRPr="002A5C1F" w:rsidRDefault="002A4F73">
            <w:pPr>
              <w:pStyle w:val="tbl-norm"/>
              <w:spacing w:before="60" w:beforeAutospacing="0" w:after="60" w:afterAutospacing="0" w:line="312" w:lineRule="atLeast"/>
              <w:jc w:val="both"/>
              <w:rPr>
                <w:b/>
                <w:bCs/>
                <w:sz w:val="22"/>
                <w:szCs w:val="22"/>
              </w:rPr>
            </w:pPr>
            <w:r w:rsidRPr="002A5C1F">
              <w:rPr>
                <w:b/>
                <w:bCs/>
                <w:sz w:val="22"/>
                <w:szCs w:val="22"/>
              </w:rPr>
              <w:t>l/min</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8F821FD" w14:textId="77777777" w:rsidR="009544CE" w:rsidRPr="002A5C1F" w:rsidRDefault="002A4F73">
            <w:pPr>
              <w:pStyle w:val="tbl-norm"/>
              <w:spacing w:before="60" w:beforeAutospacing="0" w:after="60" w:afterAutospacing="0" w:line="312" w:lineRule="atLeast"/>
              <w:jc w:val="both"/>
              <w:rPr>
                <w:b/>
                <w:bCs/>
                <w:sz w:val="22"/>
                <w:szCs w:val="22"/>
              </w:rPr>
            </w:pPr>
            <w:r w:rsidRPr="002A5C1F">
              <w:rPr>
                <w:b/>
                <w:bCs/>
                <w:sz w:val="22"/>
                <w:szCs w:val="22"/>
              </w:rPr>
              <w:t>°C</w:t>
            </w: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B85D890" w14:textId="77777777" w:rsidR="009544CE" w:rsidRPr="002A5C1F" w:rsidRDefault="002A4F73">
            <w:pPr>
              <w:pStyle w:val="hd-column"/>
              <w:spacing w:before="60" w:beforeAutospacing="0" w:after="45" w:afterAutospacing="0" w:line="312" w:lineRule="atLeast"/>
              <w:jc w:val="center"/>
              <w:rPr>
                <w:b/>
                <w:bCs/>
                <w:sz w:val="22"/>
                <w:szCs w:val="22"/>
              </w:rPr>
            </w:pPr>
            <w:r w:rsidRPr="002A5C1F">
              <w:rPr>
                <w:rStyle w:val="boldface"/>
                <w:b/>
                <w:bCs/>
                <w:sz w:val="22"/>
                <w:szCs w:val="22"/>
              </w:rPr>
              <w:t>kWh</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6A64B61" w14:textId="77777777" w:rsidR="009544CE" w:rsidRPr="002A5C1F" w:rsidRDefault="002A4F73">
            <w:pPr>
              <w:pStyle w:val="tbl-norm"/>
              <w:spacing w:before="60" w:beforeAutospacing="0" w:after="60" w:afterAutospacing="0" w:line="312" w:lineRule="atLeast"/>
              <w:jc w:val="both"/>
              <w:rPr>
                <w:b/>
                <w:bCs/>
                <w:sz w:val="22"/>
                <w:szCs w:val="22"/>
              </w:rPr>
            </w:pPr>
            <w:r w:rsidRPr="002A5C1F">
              <w:rPr>
                <w:b/>
                <w:bCs/>
                <w:sz w:val="22"/>
                <w:szCs w:val="22"/>
              </w:rPr>
              <w:t>l/min</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68E3D57" w14:textId="77777777" w:rsidR="009544CE" w:rsidRPr="002A5C1F" w:rsidRDefault="002A4F73">
            <w:pPr>
              <w:pStyle w:val="tbl-norm"/>
              <w:spacing w:before="60" w:beforeAutospacing="0" w:after="60" w:afterAutospacing="0" w:line="312" w:lineRule="atLeast"/>
              <w:jc w:val="both"/>
              <w:rPr>
                <w:b/>
                <w:bCs/>
                <w:sz w:val="22"/>
                <w:szCs w:val="22"/>
              </w:rPr>
            </w:pPr>
            <w:r w:rsidRPr="002A5C1F">
              <w:rPr>
                <w:b/>
                <w:bCs/>
                <w:sz w:val="22"/>
                <w:szCs w:val="22"/>
              </w:rPr>
              <w:t>°C</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A6BE608" w14:textId="77777777" w:rsidR="009544CE" w:rsidRPr="002A5C1F" w:rsidRDefault="002A4F73">
            <w:pPr>
              <w:pStyle w:val="tbl-norm"/>
              <w:spacing w:before="60" w:beforeAutospacing="0" w:after="60" w:afterAutospacing="0" w:line="312" w:lineRule="atLeast"/>
              <w:jc w:val="both"/>
              <w:rPr>
                <w:b/>
                <w:bCs/>
                <w:sz w:val="22"/>
                <w:szCs w:val="22"/>
              </w:rPr>
            </w:pPr>
            <w:r w:rsidRPr="002A5C1F">
              <w:rPr>
                <w:b/>
                <w:bCs/>
                <w:sz w:val="22"/>
                <w:szCs w:val="22"/>
              </w:rPr>
              <w:t>°C</w:t>
            </w:r>
          </w:p>
        </w:tc>
      </w:tr>
      <w:tr w:rsidR="009544CE" w:rsidRPr="009E00F6" w14:paraId="50F550A8" w14:textId="77777777">
        <w:trPr>
          <w:trHeight w:val="427"/>
        </w:trPr>
        <w:tc>
          <w:tcPr>
            <w:tcW w:w="201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01BDDC2"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07:00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BE26C5C"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0,015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59AE495"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74E6464"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10A146D"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AF5A7E6"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2EB6FBB"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25</w:t>
            </w: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5E85E8D"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8DD37E5"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0AEA44C" w14:textId="77777777" w:rsidR="009544CE" w:rsidRPr="002A5C1F" w:rsidRDefault="009544CE">
            <w:pPr>
              <w:pStyle w:val="9"/>
              <w:spacing w:before="0" w:beforeAutospacing="0" w:after="0" w:afterAutospacing="0" w:line="312" w:lineRule="atLeast"/>
              <w:rPr>
                <w:sz w:val="22"/>
                <w:szCs w:val="22"/>
                <w:lang w:val="ro-RO"/>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5FBDB3E"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FA3955E"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3</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75C6528"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25</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3E46749" w14:textId="77777777" w:rsidR="009544CE" w:rsidRPr="002A5C1F" w:rsidRDefault="009544CE">
            <w:pPr>
              <w:pStyle w:val="9"/>
              <w:spacing w:before="0" w:beforeAutospacing="0" w:after="0" w:afterAutospacing="0" w:line="312" w:lineRule="atLeast"/>
              <w:rPr>
                <w:sz w:val="22"/>
                <w:szCs w:val="22"/>
              </w:rPr>
            </w:pPr>
          </w:p>
        </w:tc>
      </w:tr>
      <w:tr w:rsidR="009544CE" w:rsidRPr="009E00F6" w14:paraId="3D56969E" w14:textId="77777777">
        <w:trPr>
          <w:trHeight w:val="427"/>
        </w:trPr>
        <w:tc>
          <w:tcPr>
            <w:tcW w:w="201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3B322FB"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07:05</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C1F9EB5"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0,015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577E1D8"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DF4BEB9"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C3442DF"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D7156B3"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8287F4E"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835598C"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23A758C"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C9367E3"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222D364"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EF7373C"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EB5B66A" w14:textId="77777777" w:rsidR="009544CE" w:rsidRPr="002A5C1F" w:rsidRDefault="009544CE">
            <w:pPr>
              <w:pStyle w:val="9"/>
              <w:spacing w:before="0" w:beforeAutospacing="0" w:after="0" w:afterAutospacing="0" w:line="312" w:lineRule="atLeast"/>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8910FF3" w14:textId="77777777" w:rsidR="009544CE" w:rsidRPr="002A5C1F" w:rsidRDefault="009544CE">
            <w:pPr>
              <w:pStyle w:val="9"/>
              <w:spacing w:before="0" w:beforeAutospacing="0" w:after="0" w:afterAutospacing="0" w:line="312" w:lineRule="atLeast"/>
              <w:rPr>
                <w:sz w:val="22"/>
                <w:szCs w:val="22"/>
              </w:rPr>
            </w:pPr>
          </w:p>
        </w:tc>
      </w:tr>
      <w:tr w:rsidR="009544CE" w:rsidRPr="009E00F6" w14:paraId="2F7C10A4" w14:textId="77777777">
        <w:trPr>
          <w:trHeight w:val="441"/>
        </w:trPr>
        <w:tc>
          <w:tcPr>
            <w:tcW w:w="201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BD6E80F"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07:15</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042DA82" w14:textId="77777777" w:rsidR="009544CE" w:rsidRPr="002A5C1F" w:rsidRDefault="002A4F73">
            <w:pPr>
              <w:pStyle w:val="tbl-right"/>
              <w:spacing w:before="60" w:beforeAutospacing="0" w:after="60" w:afterAutospacing="0" w:line="312" w:lineRule="atLeast"/>
              <w:jc w:val="right"/>
              <w:rPr>
                <w:sz w:val="22"/>
                <w:szCs w:val="22"/>
                <w:lang w:val="ro-RO"/>
              </w:rPr>
            </w:pPr>
            <w:r w:rsidRPr="002A5C1F">
              <w:rPr>
                <w:rStyle w:val="boldface"/>
                <w:b/>
                <w:bCs/>
                <w:sz w:val="22"/>
                <w:szCs w:val="22"/>
              </w:rPr>
              <w:t>0,015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B32A1AA"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A97B633" w14:textId="77777777" w:rsidR="009544CE" w:rsidRPr="002A5C1F" w:rsidRDefault="002A4F73">
            <w:pPr>
              <w:pStyle w:val="tbl-norm"/>
              <w:spacing w:before="60" w:beforeAutospacing="0" w:after="60" w:afterAutospacing="0" w:line="312" w:lineRule="atLeast"/>
              <w:jc w:val="both"/>
              <w:rPr>
                <w:sz w:val="22"/>
                <w:szCs w:val="22"/>
                <w:lang w:val="ro-RO"/>
              </w:rPr>
            </w:pPr>
            <w:r w:rsidRPr="002A5C1F">
              <w:rPr>
                <w:sz w:val="22"/>
                <w:szCs w:val="22"/>
              </w:rPr>
              <w:t>25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FB182B8"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8E05E09"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D96DAAA"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AEEDDEC"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728CE21"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F5457B0"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6F7DB45"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F652770"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A4478F9" w14:textId="77777777" w:rsidR="009544CE" w:rsidRPr="002A5C1F" w:rsidRDefault="009544CE">
            <w:pPr>
              <w:pStyle w:val="9"/>
              <w:spacing w:before="0" w:beforeAutospacing="0" w:after="0" w:afterAutospacing="0" w:line="312" w:lineRule="atLeast"/>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91D93BC" w14:textId="77777777" w:rsidR="009544CE" w:rsidRPr="002A5C1F" w:rsidRDefault="009544CE">
            <w:pPr>
              <w:pStyle w:val="9"/>
              <w:spacing w:before="0" w:beforeAutospacing="0" w:after="0" w:afterAutospacing="0" w:line="312" w:lineRule="atLeast"/>
              <w:rPr>
                <w:sz w:val="22"/>
                <w:szCs w:val="22"/>
              </w:rPr>
            </w:pPr>
          </w:p>
        </w:tc>
      </w:tr>
      <w:tr w:rsidR="009544CE" w:rsidRPr="009E00F6" w14:paraId="1C7CD89D" w14:textId="77777777">
        <w:trPr>
          <w:trHeight w:val="427"/>
        </w:trPr>
        <w:tc>
          <w:tcPr>
            <w:tcW w:w="201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F10CA97"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07:26</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E77FF84"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0,015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36487EF"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F429CF3"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3CE0C72"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61E667B"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61993D3"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66558AA"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177116A"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2BC8958"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3BD1CA4"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1443106"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B61534E" w14:textId="77777777" w:rsidR="009544CE" w:rsidRPr="002A5C1F" w:rsidRDefault="009544CE">
            <w:pPr>
              <w:pStyle w:val="9"/>
              <w:spacing w:before="0" w:beforeAutospacing="0" w:after="0" w:afterAutospacing="0" w:line="312" w:lineRule="atLeast"/>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272B5EC" w14:textId="77777777" w:rsidR="009544CE" w:rsidRPr="002A5C1F" w:rsidRDefault="009544CE">
            <w:pPr>
              <w:pStyle w:val="9"/>
              <w:spacing w:before="0" w:beforeAutospacing="0" w:after="0" w:afterAutospacing="0" w:line="312" w:lineRule="atLeast"/>
              <w:rPr>
                <w:sz w:val="22"/>
                <w:szCs w:val="22"/>
              </w:rPr>
            </w:pPr>
          </w:p>
        </w:tc>
      </w:tr>
      <w:tr w:rsidR="009544CE" w:rsidRPr="009E00F6" w14:paraId="12D956C2" w14:textId="77777777">
        <w:trPr>
          <w:trHeight w:val="427"/>
        </w:trPr>
        <w:tc>
          <w:tcPr>
            <w:tcW w:w="201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4103F61"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07:30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C23E558"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0,015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38A7D1E"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F3A7EAD"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4FD5576"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9BDB070"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0376859"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25</w:t>
            </w: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B0B93D7"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0,525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BBC6F45"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3</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8C40831"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35</w:t>
            </w: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9FE4EE5"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5B0AF63"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3</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D1B1B05"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25</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AAB236C" w14:textId="77777777" w:rsidR="009544CE" w:rsidRPr="002A5C1F" w:rsidRDefault="009544CE">
            <w:pPr>
              <w:pStyle w:val="9"/>
              <w:spacing w:before="0" w:beforeAutospacing="0" w:after="0" w:afterAutospacing="0" w:line="312" w:lineRule="atLeast"/>
              <w:rPr>
                <w:sz w:val="22"/>
                <w:szCs w:val="22"/>
              </w:rPr>
            </w:pPr>
          </w:p>
        </w:tc>
      </w:tr>
      <w:tr w:rsidR="009544CE" w:rsidRPr="009E00F6" w14:paraId="04B9742A" w14:textId="77777777">
        <w:trPr>
          <w:trHeight w:val="427"/>
        </w:trPr>
        <w:tc>
          <w:tcPr>
            <w:tcW w:w="201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2895A8C"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07:45</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72CA6D4"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40DFD29" w14:textId="77777777" w:rsidR="009544CE" w:rsidRPr="002A5C1F" w:rsidRDefault="009544CE">
            <w:pPr>
              <w:pStyle w:val="9"/>
              <w:spacing w:before="0" w:beforeAutospacing="0" w:after="0" w:afterAutospacing="0" w:line="312" w:lineRule="atLeast"/>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37D6245"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BDA12F7"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B44A45F"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89604CF"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F97D8B1"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BDDD299"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0495A0A"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CAF361A"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8E45925"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C2118DC" w14:textId="77777777" w:rsidR="009544CE" w:rsidRPr="002A5C1F" w:rsidRDefault="009544CE">
            <w:pPr>
              <w:pStyle w:val="9"/>
              <w:spacing w:before="0" w:beforeAutospacing="0" w:after="0" w:afterAutospacing="0" w:line="312" w:lineRule="atLeast"/>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0587A65" w14:textId="77777777" w:rsidR="009544CE" w:rsidRPr="002A5C1F" w:rsidRDefault="009544CE">
            <w:pPr>
              <w:pStyle w:val="9"/>
              <w:spacing w:before="0" w:beforeAutospacing="0" w:after="0" w:afterAutospacing="0" w:line="312" w:lineRule="atLeast"/>
              <w:rPr>
                <w:sz w:val="22"/>
                <w:szCs w:val="22"/>
              </w:rPr>
            </w:pPr>
          </w:p>
        </w:tc>
      </w:tr>
      <w:tr w:rsidR="009544CE" w:rsidRPr="009E00F6" w14:paraId="4CA9F13F" w14:textId="77777777">
        <w:trPr>
          <w:trHeight w:val="427"/>
        </w:trPr>
        <w:tc>
          <w:tcPr>
            <w:tcW w:w="201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C2B4570"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08:01</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DA2DDB3"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0842581" w14:textId="77777777" w:rsidR="009544CE" w:rsidRPr="002A5C1F" w:rsidRDefault="009544CE">
            <w:pPr>
              <w:pStyle w:val="9"/>
              <w:spacing w:before="0" w:beforeAutospacing="0" w:after="0" w:afterAutospacing="0" w:line="312" w:lineRule="atLeast"/>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13772C0"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52345A8"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98EC06A"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2539363"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50808AD"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3C7666A"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59068DA"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34FFF22"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E8D2F18"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866FD79" w14:textId="77777777" w:rsidR="009544CE" w:rsidRPr="002A5C1F" w:rsidRDefault="009544CE">
            <w:pPr>
              <w:pStyle w:val="9"/>
              <w:spacing w:before="0" w:beforeAutospacing="0" w:after="0" w:afterAutospacing="0" w:line="312" w:lineRule="atLeast"/>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65DA632" w14:textId="77777777" w:rsidR="009544CE" w:rsidRPr="002A5C1F" w:rsidRDefault="009544CE">
            <w:pPr>
              <w:pStyle w:val="9"/>
              <w:spacing w:before="0" w:beforeAutospacing="0" w:after="0" w:afterAutospacing="0" w:line="312" w:lineRule="atLeast"/>
              <w:rPr>
                <w:sz w:val="22"/>
                <w:szCs w:val="22"/>
              </w:rPr>
            </w:pPr>
          </w:p>
        </w:tc>
      </w:tr>
      <w:tr w:rsidR="009544CE" w:rsidRPr="009E00F6" w14:paraId="3ACFCA09" w14:textId="77777777">
        <w:trPr>
          <w:trHeight w:val="427"/>
        </w:trPr>
        <w:tc>
          <w:tcPr>
            <w:tcW w:w="201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428A08E"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08:05</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6EF3FCA"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1E40260" w14:textId="77777777" w:rsidR="009544CE" w:rsidRPr="002A5C1F" w:rsidRDefault="009544CE">
            <w:pPr>
              <w:pStyle w:val="9"/>
              <w:spacing w:before="0" w:beforeAutospacing="0" w:after="0" w:afterAutospacing="0" w:line="312" w:lineRule="atLeast"/>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F4E8AAA"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86F31E4"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6E5689C"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94C8A2C"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6B18E90"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9A277DA"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6A49B01"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079CE72"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D1236DD"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533FF31" w14:textId="77777777" w:rsidR="009544CE" w:rsidRPr="002A5C1F" w:rsidRDefault="009544CE">
            <w:pPr>
              <w:pStyle w:val="9"/>
              <w:spacing w:before="0" w:beforeAutospacing="0" w:after="0" w:afterAutospacing="0" w:line="312" w:lineRule="atLeast"/>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6DDAE63" w14:textId="77777777" w:rsidR="009544CE" w:rsidRPr="002A5C1F" w:rsidRDefault="009544CE">
            <w:pPr>
              <w:pStyle w:val="9"/>
              <w:spacing w:before="0" w:beforeAutospacing="0" w:after="0" w:afterAutospacing="0" w:line="312" w:lineRule="atLeast"/>
              <w:rPr>
                <w:sz w:val="22"/>
                <w:szCs w:val="22"/>
              </w:rPr>
            </w:pPr>
          </w:p>
        </w:tc>
      </w:tr>
      <w:tr w:rsidR="009544CE" w:rsidRPr="009E00F6" w14:paraId="35FB783D" w14:textId="77777777">
        <w:trPr>
          <w:trHeight w:val="441"/>
        </w:trPr>
        <w:tc>
          <w:tcPr>
            <w:tcW w:w="201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8FA1F26"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lastRenderedPageBreak/>
              <w:t>08:15</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B4557EA"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C3990E8" w14:textId="77777777" w:rsidR="009544CE" w:rsidRPr="002A5C1F" w:rsidRDefault="009544CE">
            <w:pPr>
              <w:pStyle w:val="9"/>
              <w:spacing w:before="0" w:beforeAutospacing="0" w:after="0" w:afterAutospacing="0" w:line="312" w:lineRule="atLeast"/>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35A69E5"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C4426B4"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70093C9"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B368BDE"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9D46EEC"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909FA10"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41C2088"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3A0C99C"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5240CEF"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2DC2575" w14:textId="77777777" w:rsidR="009544CE" w:rsidRPr="002A5C1F" w:rsidRDefault="009544CE">
            <w:pPr>
              <w:pStyle w:val="9"/>
              <w:spacing w:before="0" w:beforeAutospacing="0" w:after="0" w:afterAutospacing="0" w:line="312" w:lineRule="atLeast"/>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0294B7B" w14:textId="77777777" w:rsidR="009544CE" w:rsidRPr="002A5C1F" w:rsidRDefault="009544CE">
            <w:pPr>
              <w:pStyle w:val="9"/>
              <w:spacing w:before="0" w:beforeAutospacing="0" w:after="0" w:afterAutospacing="0" w:line="312" w:lineRule="atLeast"/>
              <w:rPr>
                <w:sz w:val="22"/>
                <w:szCs w:val="22"/>
              </w:rPr>
            </w:pPr>
          </w:p>
        </w:tc>
      </w:tr>
      <w:tr w:rsidR="009544CE" w:rsidRPr="009E00F6" w14:paraId="2C5428E4" w14:textId="77777777">
        <w:trPr>
          <w:trHeight w:val="427"/>
        </w:trPr>
        <w:tc>
          <w:tcPr>
            <w:tcW w:w="201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8915457"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08:25</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5BCC0AC"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7D53735" w14:textId="77777777" w:rsidR="009544CE" w:rsidRPr="002A5C1F" w:rsidRDefault="009544CE">
            <w:pPr>
              <w:pStyle w:val="9"/>
              <w:spacing w:before="0" w:beforeAutospacing="0" w:after="0" w:afterAutospacing="0" w:line="312" w:lineRule="atLeast"/>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F92FADC"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E25B797"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FA1E58E"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643CDB5"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49227AC"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DE9349C"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5286025"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7C928E1"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8A1C927"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04B0419" w14:textId="77777777" w:rsidR="009544CE" w:rsidRPr="002A5C1F" w:rsidRDefault="009544CE">
            <w:pPr>
              <w:pStyle w:val="9"/>
              <w:spacing w:before="0" w:beforeAutospacing="0" w:after="0" w:afterAutospacing="0" w:line="312" w:lineRule="atLeast"/>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355A33E" w14:textId="77777777" w:rsidR="009544CE" w:rsidRPr="002A5C1F" w:rsidRDefault="009544CE">
            <w:pPr>
              <w:pStyle w:val="9"/>
              <w:spacing w:before="0" w:beforeAutospacing="0" w:after="0" w:afterAutospacing="0" w:line="312" w:lineRule="atLeast"/>
              <w:rPr>
                <w:sz w:val="22"/>
                <w:szCs w:val="22"/>
              </w:rPr>
            </w:pPr>
          </w:p>
        </w:tc>
      </w:tr>
      <w:tr w:rsidR="009544CE" w:rsidRPr="009E00F6" w14:paraId="3ECA972E" w14:textId="77777777">
        <w:trPr>
          <w:trHeight w:val="427"/>
        </w:trPr>
        <w:tc>
          <w:tcPr>
            <w:tcW w:w="201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FEDEF84"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08:30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2C4C61D"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2E96734" w14:textId="77777777" w:rsidR="009544CE" w:rsidRPr="002A5C1F" w:rsidRDefault="009544CE">
            <w:pPr>
              <w:pStyle w:val="9"/>
              <w:spacing w:before="0" w:beforeAutospacing="0" w:after="0" w:afterAutospacing="0" w:line="312" w:lineRule="atLeast"/>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5D7DE41"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8166DB9"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F77CC65"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C333049"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25</w:t>
            </w: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76D3B92"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96858DA"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EC4043C"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FDE29F1"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7B7F283"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3</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9AA715E"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25</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9AAEEC4" w14:textId="77777777" w:rsidR="009544CE" w:rsidRPr="002A5C1F" w:rsidRDefault="009544CE">
            <w:pPr>
              <w:pStyle w:val="9"/>
              <w:spacing w:before="0" w:beforeAutospacing="0" w:after="0" w:afterAutospacing="0" w:line="312" w:lineRule="atLeast"/>
              <w:rPr>
                <w:sz w:val="22"/>
                <w:szCs w:val="22"/>
              </w:rPr>
            </w:pPr>
          </w:p>
        </w:tc>
      </w:tr>
      <w:tr w:rsidR="009544CE" w:rsidRPr="009E00F6" w14:paraId="58FB559A" w14:textId="77777777">
        <w:trPr>
          <w:trHeight w:val="427"/>
        </w:trPr>
        <w:tc>
          <w:tcPr>
            <w:tcW w:w="201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50695AB"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08:45</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9D5AD8A"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B2D0197" w14:textId="77777777" w:rsidR="009544CE" w:rsidRPr="002A5C1F" w:rsidRDefault="009544CE">
            <w:pPr>
              <w:pStyle w:val="9"/>
              <w:spacing w:before="0" w:beforeAutospacing="0" w:after="0" w:afterAutospacing="0" w:line="312" w:lineRule="atLeast"/>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DA73EB5"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5CC4F0D"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0BF882D"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44F3665"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581EC1D"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4CEFB03"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17A06FA"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48D4650"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3331EA5"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CC3FC90" w14:textId="77777777" w:rsidR="009544CE" w:rsidRPr="002A5C1F" w:rsidRDefault="009544CE">
            <w:pPr>
              <w:pStyle w:val="9"/>
              <w:spacing w:before="0" w:beforeAutospacing="0" w:after="0" w:afterAutospacing="0" w:line="312" w:lineRule="atLeast"/>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5B7477A" w14:textId="77777777" w:rsidR="009544CE" w:rsidRPr="002A5C1F" w:rsidRDefault="009544CE">
            <w:pPr>
              <w:pStyle w:val="9"/>
              <w:spacing w:before="0" w:beforeAutospacing="0" w:after="0" w:afterAutospacing="0" w:line="312" w:lineRule="atLeast"/>
              <w:rPr>
                <w:sz w:val="22"/>
                <w:szCs w:val="22"/>
              </w:rPr>
            </w:pPr>
          </w:p>
        </w:tc>
      </w:tr>
      <w:tr w:rsidR="009544CE" w:rsidRPr="009E00F6" w14:paraId="0B629D07" w14:textId="77777777">
        <w:trPr>
          <w:trHeight w:val="427"/>
        </w:trPr>
        <w:tc>
          <w:tcPr>
            <w:tcW w:w="201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4345BAF"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09:00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DCC3AFD"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0,015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714AB13"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w:t>
            </w:r>
            <w:r w:rsidRPr="002A5C1F">
              <w:rPr>
                <w:rStyle w:val="apple-converted-space"/>
                <w:sz w:val="22"/>
                <w:szCs w:val="22"/>
              </w:rPr>
              <w:t> </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FFB4D98"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DE79D5F"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341739E"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32F0A71"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9207D2D"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374D98C"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2C13A2B"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3D7D845"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C476698"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F11FFD1" w14:textId="77777777" w:rsidR="009544CE" w:rsidRPr="002A5C1F" w:rsidRDefault="009544CE">
            <w:pPr>
              <w:pStyle w:val="9"/>
              <w:spacing w:before="0" w:beforeAutospacing="0" w:after="0" w:afterAutospacing="0" w:line="312" w:lineRule="atLeast"/>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6D7C4CD" w14:textId="77777777" w:rsidR="009544CE" w:rsidRPr="002A5C1F" w:rsidRDefault="009544CE">
            <w:pPr>
              <w:pStyle w:val="9"/>
              <w:spacing w:before="0" w:beforeAutospacing="0" w:after="0" w:afterAutospacing="0" w:line="312" w:lineRule="atLeast"/>
              <w:rPr>
                <w:sz w:val="22"/>
                <w:szCs w:val="22"/>
              </w:rPr>
            </w:pPr>
          </w:p>
        </w:tc>
      </w:tr>
      <w:tr w:rsidR="009544CE" w:rsidRPr="009E00F6" w14:paraId="5BB4F434" w14:textId="77777777">
        <w:trPr>
          <w:trHeight w:val="427"/>
        </w:trPr>
        <w:tc>
          <w:tcPr>
            <w:tcW w:w="201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58DB9CF"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09:30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7DEF8A5"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0,015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466D485"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4ADF6E5"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3CA1686"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83058C7"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B9BC722"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25</w:t>
            </w: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94ED783"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27B20A6"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1693F0A"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DAA7167"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FFD033E"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3</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8FA567A"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25</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3AF1FB7" w14:textId="77777777" w:rsidR="009544CE" w:rsidRPr="002A5C1F" w:rsidRDefault="009544CE">
            <w:pPr>
              <w:pStyle w:val="9"/>
              <w:spacing w:before="0" w:beforeAutospacing="0" w:after="0" w:afterAutospacing="0" w:line="312" w:lineRule="atLeast"/>
              <w:rPr>
                <w:sz w:val="22"/>
                <w:szCs w:val="22"/>
              </w:rPr>
            </w:pPr>
          </w:p>
        </w:tc>
      </w:tr>
      <w:tr w:rsidR="009544CE" w:rsidRPr="009E00F6" w14:paraId="451CF252" w14:textId="77777777">
        <w:trPr>
          <w:trHeight w:val="427"/>
        </w:trPr>
        <w:tc>
          <w:tcPr>
            <w:tcW w:w="201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D3E4BF0"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10:00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CCC5888"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81F677B" w14:textId="77777777" w:rsidR="009544CE" w:rsidRPr="002A5C1F" w:rsidRDefault="009544CE">
            <w:pPr>
              <w:pStyle w:val="9"/>
              <w:spacing w:before="0" w:beforeAutospacing="0" w:after="0" w:afterAutospacing="0" w:line="312" w:lineRule="atLeast"/>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0B788E7"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1DA56F2"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C36E81F"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CB4C0D5"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07BC753"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FECA33D"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1FF4B3D"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FB25396"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0C5D5EC"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DA4F125" w14:textId="77777777" w:rsidR="009544CE" w:rsidRPr="002A5C1F" w:rsidRDefault="009544CE">
            <w:pPr>
              <w:pStyle w:val="9"/>
              <w:spacing w:before="0" w:beforeAutospacing="0" w:after="0" w:afterAutospacing="0" w:line="312" w:lineRule="atLeast"/>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71A0BEF" w14:textId="77777777" w:rsidR="009544CE" w:rsidRPr="002A5C1F" w:rsidRDefault="009544CE">
            <w:pPr>
              <w:pStyle w:val="9"/>
              <w:spacing w:before="0" w:beforeAutospacing="0" w:after="0" w:afterAutospacing="0" w:line="312" w:lineRule="atLeast"/>
              <w:rPr>
                <w:sz w:val="22"/>
                <w:szCs w:val="22"/>
              </w:rPr>
            </w:pPr>
          </w:p>
        </w:tc>
      </w:tr>
      <w:tr w:rsidR="009544CE" w:rsidRPr="009E00F6" w14:paraId="21B273FE" w14:textId="77777777">
        <w:trPr>
          <w:trHeight w:val="427"/>
        </w:trPr>
        <w:tc>
          <w:tcPr>
            <w:tcW w:w="201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D6696D7"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10:30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38FE15C"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6C32504" w14:textId="77777777" w:rsidR="009544CE" w:rsidRPr="002A5C1F" w:rsidRDefault="009544CE">
            <w:pPr>
              <w:pStyle w:val="9"/>
              <w:spacing w:before="0" w:beforeAutospacing="0" w:after="0" w:afterAutospacing="0" w:line="312" w:lineRule="atLeast"/>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65EDF04"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11299E8"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9F48ADC"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EF120F5"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CA07210"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28D00C5"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7ED85F3"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CAD17AB"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47ED787"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84A231B" w14:textId="77777777" w:rsidR="009544CE" w:rsidRPr="002A5C1F" w:rsidRDefault="009544CE">
            <w:pPr>
              <w:pStyle w:val="9"/>
              <w:spacing w:before="0" w:beforeAutospacing="0" w:after="0" w:afterAutospacing="0" w:line="312" w:lineRule="atLeast"/>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8672540" w14:textId="77777777" w:rsidR="009544CE" w:rsidRPr="002A5C1F" w:rsidRDefault="009544CE">
            <w:pPr>
              <w:pStyle w:val="9"/>
              <w:spacing w:before="0" w:beforeAutospacing="0" w:after="0" w:afterAutospacing="0" w:line="312" w:lineRule="atLeast"/>
              <w:rPr>
                <w:sz w:val="22"/>
                <w:szCs w:val="22"/>
              </w:rPr>
            </w:pPr>
          </w:p>
        </w:tc>
      </w:tr>
      <w:tr w:rsidR="009544CE" w:rsidRPr="009E00F6" w14:paraId="55FEB0F8" w14:textId="77777777">
        <w:trPr>
          <w:trHeight w:val="427"/>
        </w:trPr>
        <w:tc>
          <w:tcPr>
            <w:tcW w:w="201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E66F22C"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11:00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31B2C96"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12C7608" w14:textId="77777777" w:rsidR="009544CE" w:rsidRPr="002A5C1F" w:rsidRDefault="009544CE">
            <w:pPr>
              <w:pStyle w:val="9"/>
              <w:spacing w:before="0" w:beforeAutospacing="0" w:after="0" w:afterAutospacing="0" w:line="312" w:lineRule="atLeast"/>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DB83458"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2935F69"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271653C"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09C1ABC"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DD25EF0"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78E144E"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C89B9E3"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A779A0A"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9183AD2"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E478324" w14:textId="77777777" w:rsidR="009544CE" w:rsidRPr="002A5C1F" w:rsidRDefault="009544CE">
            <w:pPr>
              <w:pStyle w:val="9"/>
              <w:spacing w:before="0" w:beforeAutospacing="0" w:after="0" w:afterAutospacing="0" w:line="312" w:lineRule="atLeast"/>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89A1195" w14:textId="77777777" w:rsidR="009544CE" w:rsidRPr="002A5C1F" w:rsidRDefault="009544CE">
            <w:pPr>
              <w:pStyle w:val="9"/>
              <w:spacing w:before="0" w:beforeAutospacing="0" w:after="0" w:afterAutospacing="0" w:line="312" w:lineRule="atLeast"/>
              <w:rPr>
                <w:sz w:val="22"/>
                <w:szCs w:val="22"/>
              </w:rPr>
            </w:pPr>
          </w:p>
        </w:tc>
      </w:tr>
      <w:tr w:rsidR="009544CE" w:rsidRPr="009E00F6" w14:paraId="127EB64B" w14:textId="77777777">
        <w:trPr>
          <w:trHeight w:val="441"/>
        </w:trPr>
        <w:tc>
          <w:tcPr>
            <w:tcW w:w="201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AA5CD2D"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11:30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5DF7137"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0,015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D0A0834"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47C7C07"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90883D1"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64A2FED"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7A963A1"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25</w:t>
            </w: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6E83934"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0E22A5E"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244A5A1"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FDF156E"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B7BA42F"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3</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8324FBA"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25</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04EA1E9" w14:textId="77777777" w:rsidR="009544CE" w:rsidRPr="002A5C1F" w:rsidRDefault="009544CE">
            <w:pPr>
              <w:pStyle w:val="9"/>
              <w:spacing w:before="0" w:beforeAutospacing="0" w:after="0" w:afterAutospacing="0" w:line="312" w:lineRule="atLeast"/>
              <w:rPr>
                <w:sz w:val="22"/>
                <w:szCs w:val="22"/>
              </w:rPr>
            </w:pPr>
          </w:p>
        </w:tc>
      </w:tr>
      <w:tr w:rsidR="009544CE" w:rsidRPr="009E00F6" w14:paraId="3BFA203D" w14:textId="77777777">
        <w:trPr>
          <w:trHeight w:val="427"/>
        </w:trPr>
        <w:tc>
          <w:tcPr>
            <w:tcW w:w="201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2EB2496"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11:45</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12AC4FD"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0,015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D843A7E"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4AF5BEF"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095BBEB"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D463EF2"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7B7C826"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25</w:t>
            </w: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26EA591"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DF2DCB8"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DF75BE9"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7FEC566"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6365A59"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3</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02D8B34"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25</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318C1A0" w14:textId="77777777" w:rsidR="009544CE" w:rsidRPr="002A5C1F" w:rsidRDefault="009544CE">
            <w:pPr>
              <w:pStyle w:val="9"/>
              <w:spacing w:before="0" w:beforeAutospacing="0" w:after="0" w:afterAutospacing="0" w:line="312" w:lineRule="atLeast"/>
              <w:rPr>
                <w:sz w:val="22"/>
                <w:szCs w:val="22"/>
              </w:rPr>
            </w:pPr>
          </w:p>
        </w:tc>
      </w:tr>
      <w:tr w:rsidR="009544CE" w:rsidRPr="009E00F6" w14:paraId="4E3C90CC" w14:textId="77777777">
        <w:trPr>
          <w:trHeight w:val="427"/>
        </w:trPr>
        <w:tc>
          <w:tcPr>
            <w:tcW w:w="201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0888704"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12:00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A629E42"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0,015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8952C86"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8D103CD"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9261F8B"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4608642"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05D08B0"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25</w:t>
            </w: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92685D8"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A506DBB"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D5C1A45"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04BD414"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AC5B9B6"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ABDBCD7" w14:textId="77777777" w:rsidR="009544CE" w:rsidRPr="002A5C1F" w:rsidRDefault="009544CE">
            <w:pPr>
              <w:pStyle w:val="9"/>
              <w:spacing w:before="0" w:beforeAutospacing="0" w:after="0" w:afterAutospacing="0" w:line="312" w:lineRule="atLeast"/>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750563E" w14:textId="77777777" w:rsidR="009544CE" w:rsidRPr="002A5C1F" w:rsidRDefault="009544CE">
            <w:pPr>
              <w:pStyle w:val="9"/>
              <w:spacing w:before="0" w:beforeAutospacing="0" w:after="0" w:afterAutospacing="0" w:line="312" w:lineRule="atLeast"/>
              <w:rPr>
                <w:sz w:val="22"/>
                <w:szCs w:val="22"/>
              </w:rPr>
            </w:pPr>
          </w:p>
        </w:tc>
      </w:tr>
      <w:tr w:rsidR="009544CE" w:rsidRPr="009E00F6" w14:paraId="3436D876" w14:textId="77777777">
        <w:trPr>
          <w:trHeight w:val="427"/>
        </w:trPr>
        <w:tc>
          <w:tcPr>
            <w:tcW w:w="201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1AD379C"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12:30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D548917"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0,015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589A6B8"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3F75FFF"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A94FB71"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EC41DD8"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782082D"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25</w:t>
            </w: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FCDB26C"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29B1CE1"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B389E0B"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1350866"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64DC66E"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B4AC8CC" w14:textId="77777777" w:rsidR="009544CE" w:rsidRPr="002A5C1F" w:rsidRDefault="009544CE">
            <w:pPr>
              <w:pStyle w:val="9"/>
              <w:spacing w:before="0" w:beforeAutospacing="0" w:after="0" w:afterAutospacing="0" w:line="312" w:lineRule="atLeast"/>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764B1C6" w14:textId="77777777" w:rsidR="009544CE" w:rsidRPr="002A5C1F" w:rsidRDefault="009544CE">
            <w:pPr>
              <w:pStyle w:val="9"/>
              <w:spacing w:before="0" w:beforeAutospacing="0" w:after="0" w:afterAutospacing="0" w:line="312" w:lineRule="atLeast"/>
              <w:rPr>
                <w:sz w:val="22"/>
                <w:szCs w:val="22"/>
              </w:rPr>
            </w:pPr>
          </w:p>
        </w:tc>
      </w:tr>
      <w:tr w:rsidR="009544CE" w:rsidRPr="009E00F6" w14:paraId="0C7126EB" w14:textId="77777777">
        <w:trPr>
          <w:trHeight w:val="427"/>
        </w:trPr>
        <w:tc>
          <w:tcPr>
            <w:tcW w:w="201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A4F3E90"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12:45</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2E4C0EE"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0,015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2C65D94"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8500F48"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4FC486F"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3DDA75D"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22DA766"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25</w:t>
            </w: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4FD352D"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0,525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5883394"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3</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985C0F7"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35</w:t>
            </w: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9CB425F"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0,315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BB787E7"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4</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4CC23D7"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10</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195CB75"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55</w:t>
            </w:r>
          </w:p>
        </w:tc>
      </w:tr>
      <w:tr w:rsidR="009544CE" w:rsidRPr="009E00F6" w14:paraId="1BCB8985" w14:textId="77777777">
        <w:trPr>
          <w:trHeight w:val="427"/>
        </w:trPr>
        <w:tc>
          <w:tcPr>
            <w:tcW w:w="201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85F9AC5"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14:30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EC9CE9A"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0,015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30A93C3"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F6AD3F9"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EFCC3E6"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EA23101"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3ED4860"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368EE61"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EBCF8F1"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A1ACFD9"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5EF1482"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CF7E517"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507D672" w14:textId="77777777" w:rsidR="009544CE" w:rsidRPr="002A5C1F" w:rsidRDefault="009544CE">
            <w:pPr>
              <w:pStyle w:val="9"/>
              <w:spacing w:before="0" w:beforeAutospacing="0" w:after="0" w:afterAutospacing="0" w:line="312" w:lineRule="atLeast"/>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3834D4D" w14:textId="77777777" w:rsidR="009544CE" w:rsidRPr="002A5C1F" w:rsidRDefault="009544CE">
            <w:pPr>
              <w:pStyle w:val="9"/>
              <w:spacing w:before="0" w:beforeAutospacing="0" w:after="0" w:afterAutospacing="0" w:line="312" w:lineRule="atLeast"/>
              <w:rPr>
                <w:sz w:val="22"/>
                <w:szCs w:val="22"/>
              </w:rPr>
            </w:pPr>
          </w:p>
        </w:tc>
      </w:tr>
      <w:tr w:rsidR="009544CE" w:rsidRPr="009E00F6" w14:paraId="62CA352E" w14:textId="77777777">
        <w:trPr>
          <w:trHeight w:val="441"/>
        </w:trPr>
        <w:tc>
          <w:tcPr>
            <w:tcW w:w="201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8FDBBB2"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15:00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B8903A8"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0,015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52B0AD5"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D2B2214"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62C1FFC"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8F27B06"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2F2C09F"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9C7333A"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283CEA5"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DE02C59"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C833048"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177ADB1"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1023476" w14:textId="77777777" w:rsidR="009544CE" w:rsidRPr="002A5C1F" w:rsidRDefault="009544CE">
            <w:pPr>
              <w:pStyle w:val="9"/>
              <w:spacing w:before="0" w:beforeAutospacing="0" w:after="0" w:afterAutospacing="0" w:line="312" w:lineRule="atLeast"/>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78F4BDC" w14:textId="77777777" w:rsidR="009544CE" w:rsidRPr="002A5C1F" w:rsidRDefault="009544CE">
            <w:pPr>
              <w:pStyle w:val="9"/>
              <w:spacing w:before="0" w:beforeAutospacing="0" w:after="0" w:afterAutospacing="0" w:line="312" w:lineRule="atLeast"/>
              <w:rPr>
                <w:sz w:val="22"/>
                <w:szCs w:val="22"/>
              </w:rPr>
            </w:pPr>
          </w:p>
        </w:tc>
      </w:tr>
      <w:tr w:rsidR="009544CE" w:rsidRPr="009E00F6" w14:paraId="3C30F026" w14:textId="77777777">
        <w:trPr>
          <w:trHeight w:val="427"/>
        </w:trPr>
        <w:tc>
          <w:tcPr>
            <w:tcW w:w="201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6ED4E2B"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15:30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8E27FCB"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0,015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AEF6421"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E082F3F"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8BA9C51"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D1F8EF8"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063C98D"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E6DFC9F"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0E17D3B"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7F4F40F"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B3A7DA6"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DA2399E"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638BB36" w14:textId="77777777" w:rsidR="009544CE" w:rsidRPr="002A5C1F" w:rsidRDefault="009544CE">
            <w:pPr>
              <w:pStyle w:val="9"/>
              <w:spacing w:before="0" w:beforeAutospacing="0" w:after="0" w:afterAutospacing="0" w:line="312" w:lineRule="atLeast"/>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32BC4A0" w14:textId="77777777" w:rsidR="009544CE" w:rsidRPr="002A5C1F" w:rsidRDefault="009544CE">
            <w:pPr>
              <w:pStyle w:val="9"/>
              <w:spacing w:before="0" w:beforeAutospacing="0" w:after="0" w:afterAutospacing="0" w:line="312" w:lineRule="atLeast"/>
              <w:rPr>
                <w:sz w:val="22"/>
                <w:szCs w:val="22"/>
              </w:rPr>
            </w:pPr>
          </w:p>
        </w:tc>
      </w:tr>
      <w:tr w:rsidR="009544CE" w:rsidRPr="009E00F6" w14:paraId="46FCE9B7" w14:textId="77777777">
        <w:trPr>
          <w:trHeight w:val="427"/>
        </w:trPr>
        <w:tc>
          <w:tcPr>
            <w:tcW w:w="201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DFFA5FD"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16:00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047720C"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0,015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8213114"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FD07564"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ADB5B54"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AEF8653"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37B4A95"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8BD6AAA"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41921D2"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3F3F42D"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8016D42"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D16392E"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A362760" w14:textId="77777777" w:rsidR="009544CE" w:rsidRPr="002A5C1F" w:rsidRDefault="009544CE">
            <w:pPr>
              <w:pStyle w:val="9"/>
              <w:spacing w:before="0" w:beforeAutospacing="0" w:after="0" w:afterAutospacing="0" w:line="312" w:lineRule="atLeast"/>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5CE5B85" w14:textId="77777777" w:rsidR="009544CE" w:rsidRPr="002A5C1F" w:rsidRDefault="009544CE">
            <w:pPr>
              <w:pStyle w:val="9"/>
              <w:spacing w:before="0" w:beforeAutospacing="0" w:after="0" w:afterAutospacing="0" w:line="312" w:lineRule="atLeast"/>
              <w:rPr>
                <w:sz w:val="22"/>
                <w:szCs w:val="22"/>
              </w:rPr>
            </w:pPr>
          </w:p>
        </w:tc>
      </w:tr>
      <w:tr w:rsidR="009544CE" w:rsidRPr="009E00F6" w14:paraId="3F8E866E" w14:textId="77777777">
        <w:trPr>
          <w:trHeight w:val="427"/>
        </w:trPr>
        <w:tc>
          <w:tcPr>
            <w:tcW w:w="201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A8C092F"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16:30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BF42F5A"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B90F9E8" w14:textId="77777777" w:rsidR="009544CE" w:rsidRPr="002A5C1F" w:rsidRDefault="009544CE">
            <w:pPr>
              <w:pStyle w:val="9"/>
              <w:spacing w:before="0" w:beforeAutospacing="0" w:after="0" w:afterAutospacing="0" w:line="312" w:lineRule="atLeast"/>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7BC286F"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FBE3BC6"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5E48892"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BB93EC8"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C23DAB4"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209B4B3"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D5F113F"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9B832B9"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1CDC771"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E81EF26" w14:textId="77777777" w:rsidR="009544CE" w:rsidRPr="002A5C1F" w:rsidRDefault="009544CE">
            <w:pPr>
              <w:pStyle w:val="9"/>
              <w:spacing w:before="0" w:beforeAutospacing="0" w:after="0" w:afterAutospacing="0" w:line="312" w:lineRule="atLeast"/>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64A2F8F" w14:textId="77777777" w:rsidR="009544CE" w:rsidRPr="002A5C1F" w:rsidRDefault="009544CE">
            <w:pPr>
              <w:pStyle w:val="9"/>
              <w:spacing w:before="0" w:beforeAutospacing="0" w:after="0" w:afterAutospacing="0" w:line="312" w:lineRule="atLeast"/>
              <w:rPr>
                <w:sz w:val="22"/>
                <w:szCs w:val="22"/>
              </w:rPr>
            </w:pPr>
          </w:p>
        </w:tc>
      </w:tr>
      <w:tr w:rsidR="009544CE" w:rsidRPr="009E00F6" w14:paraId="2983FD74" w14:textId="77777777">
        <w:trPr>
          <w:trHeight w:val="427"/>
        </w:trPr>
        <w:tc>
          <w:tcPr>
            <w:tcW w:w="201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38B6D88"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17:00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5FFFA4A"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87311CF" w14:textId="77777777" w:rsidR="009544CE" w:rsidRPr="002A5C1F" w:rsidRDefault="009544CE">
            <w:pPr>
              <w:pStyle w:val="9"/>
              <w:spacing w:before="0" w:beforeAutospacing="0" w:after="0" w:afterAutospacing="0" w:line="312" w:lineRule="atLeast"/>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53AE182"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4FF4BE8"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02D2B1C"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417341C"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B3DBF34"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9402199"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F39D72A"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83188B7"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5E7C07F"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938C434" w14:textId="77777777" w:rsidR="009544CE" w:rsidRPr="002A5C1F" w:rsidRDefault="009544CE">
            <w:pPr>
              <w:pStyle w:val="9"/>
              <w:spacing w:before="0" w:beforeAutospacing="0" w:after="0" w:afterAutospacing="0" w:line="312" w:lineRule="atLeast"/>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6847765" w14:textId="77777777" w:rsidR="009544CE" w:rsidRPr="002A5C1F" w:rsidRDefault="009544CE">
            <w:pPr>
              <w:pStyle w:val="9"/>
              <w:spacing w:before="0" w:beforeAutospacing="0" w:after="0" w:afterAutospacing="0" w:line="312" w:lineRule="atLeast"/>
              <w:rPr>
                <w:sz w:val="22"/>
                <w:szCs w:val="22"/>
              </w:rPr>
            </w:pPr>
          </w:p>
        </w:tc>
      </w:tr>
      <w:tr w:rsidR="009544CE" w:rsidRPr="009E00F6" w14:paraId="0134ED82" w14:textId="77777777">
        <w:trPr>
          <w:trHeight w:val="427"/>
        </w:trPr>
        <w:tc>
          <w:tcPr>
            <w:tcW w:w="201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E52A223"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18:00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71E40E0"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4283398" w14:textId="77777777" w:rsidR="009544CE" w:rsidRPr="002A5C1F" w:rsidRDefault="009544CE">
            <w:pPr>
              <w:pStyle w:val="9"/>
              <w:spacing w:before="0" w:beforeAutospacing="0" w:after="0" w:afterAutospacing="0" w:line="312" w:lineRule="atLeast"/>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AE1DB6D"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04E4500"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77F86AD"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6CA1FF3"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25</w:t>
            </w: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8703DB7"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64AE40A"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C159A01"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88D00AC"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DFFC0B2"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3</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2B480A4"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25</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1A896C0" w14:textId="77777777" w:rsidR="009544CE" w:rsidRPr="002A5C1F" w:rsidRDefault="009544CE">
            <w:pPr>
              <w:pStyle w:val="9"/>
              <w:spacing w:before="0" w:beforeAutospacing="0" w:after="0" w:afterAutospacing="0" w:line="312" w:lineRule="atLeast"/>
              <w:rPr>
                <w:sz w:val="22"/>
                <w:szCs w:val="22"/>
              </w:rPr>
            </w:pPr>
          </w:p>
        </w:tc>
      </w:tr>
      <w:tr w:rsidR="009544CE" w:rsidRPr="009E00F6" w14:paraId="26DD3BFE" w14:textId="77777777">
        <w:trPr>
          <w:trHeight w:val="427"/>
        </w:trPr>
        <w:tc>
          <w:tcPr>
            <w:tcW w:w="201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72BF218"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18:15</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462CB18"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83EC6B4" w14:textId="77777777" w:rsidR="009544CE" w:rsidRPr="002A5C1F" w:rsidRDefault="009544CE">
            <w:pPr>
              <w:pStyle w:val="9"/>
              <w:spacing w:before="0" w:beforeAutospacing="0" w:after="0" w:afterAutospacing="0" w:line="312" w:lineRule="atLeast"/>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93FFDE9"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D9E7F33"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EC853E9"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1139AE1"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25</w:t>
            </w: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071053A"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F482021"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432CADB"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41AA3F9"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5FC9C98"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3</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2610443"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40</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5D29C72" w14:textId="77777777" w:rsidR="009544CE" w:rsidRPr="002A5C1F" w:rsidRDefault="009544CE">
            <w:pPr>
              <w:pStyle w:val="9"/>
              <w:spacing w:before="0" w:beforeAutospacing="0" w:after="0" w:afterAutospacing="0" w:line="312" w:lineRule="atLeast"/>
              <w:rPr>
                <w:sz w:val="22"/>
                <w:szCs w:val="22"/>
              </w:rPr>
            </w:pPr>
          </w:p>
        </w:tc>
      </w:tr>
      <w:tr w:rsidR="009544CE" w:rsidRPr="009E00F6" w14:paraId="16B0EE2E" w14:textId="77777777">
        <w:trPr>
          <w:trHeight w:val="441"/>
        </w:trPr>
        <w:tc>
          <w:tcPr>
            <w:tcW w:w="201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2D44F5A"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18:30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9B41D05"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0,015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4066BD1"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BDE7378"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A1C09FD"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FD9CE61"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2903647"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25</w:t>
            </w: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A4F8E39"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EEAB8B4"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15A9BE3"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20ABFBD"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8A73560"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BF53ED1" w14:textId="77777777" w:rsidR="009544CE" w:rsidRPr="002A5C1F" w:rsidRDefault="009544CE">
            <w:pPr>
              <w:pStyle w:val="9"/>
              <w:spacing w:before="0" w:beforeAutospacing="0" w:after="0" w:afterAutospacing="0" w:line="312" w:lineRule="atLeast"/>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0D100CD" w14:textId="77777777" w:rsidR="009544CE" w:rsidRPr="002A5C1F" w:rsidRDefault="009544CE">
            <w:pPr>
              <w:pStyle w:val="9"/>
              <w:spacing w:before="0" w:beforeAutospacing="0" w:after="0" w:afterAutospacing="0" w:line="312" w:lineRule="atLeast"/>
              <w:rPr>
                <w:sz w:val="22"/>
                <w:szCs w:val="22"/>
              </w:rPr>
            </w:pPr>
          </w:p>
        </w:tc>
      </w:tr>
      <w:tr w:rsidR="009544CE" w:rsidRPr="009E00F6" w14:paraId="7A131CA4" w14:textId="77777777">
        <w:trPr>
          <w:trHeight w:val="427"/>
        </w:trPr>
        <w:tc>
          <w:tcPr>
            <w:tcW w:w="201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26992DA"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19:00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8FE37E9"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0,015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44DF334"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397E44D"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406AA6F"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E4EADC7"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B924C29"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25</w:t>
            </w: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7DCB17E"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50231E6"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000BE5B"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62D5523"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C01528B"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E145D7E" w14:textId="77777777" w:rsidR="009544CE" w:rsidRPr="002A5C1F" w:rsidRDefault="009544CE">
            <w:pPr>
              <w:pStyle w:val="9"/>
              <w:spacing w:before="0" w:beforeAutospacing="0" w:after="0" w:afterAutospacing="0" w:line="312" w:lineRule="atLeast"/>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ADBCE8A" w14:textId="77777777" w:rsidR="009544CE" w:rsidRPr="002A5C1F" w:rsidRDefault="009544CE">
            <w:pPr>
              <w:pStyle w:val="9"/>
              <w:spacing w:before="0" w:beforeAutospacing="0" w:after="0" w:afterAutospacing="0" w:line="312" w:lineRule="atLeast"/>
              <w:rPr>
                <w:sz w:val="22"/>
                <w:szCs w:val="22"/>
              </w:rPr>
            </w:pPr>
          </w:p>
        </w:tc>
      </w:tr>
      <w:tr w:rsidR="009544CE" w:rsidRPr="009E00F6" w14:paraId="456363BA" w14:textId="77777777">
        <w:trPr>
          <w:trHeight w:val="427"/>
        </w:trPr>
        <w:tc>
          <w:tcPr>
            <w:tcW w:w="201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0E594DC"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19:30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E9FE9FB"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0,015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BAB80EE"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1F9A9E2"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0C01CA8"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1E67876"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ED852DD"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25</w:t>
            </w: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614873F"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E037D66"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D08A261"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E6CC64E"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2008C9A"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EED9F99" w14:textId="77777777" w:rsidR="009544CE" w:rsidRPr="002A5C1F" w:rsidRDefault="009544CE">
            <w:pPr>
              <w:pStyle w:val="9"/>
              <w:spacing w:before="0" w:beforeAutospacing="0" w:after="0" w:afterAutospacing="0" w:line="312" w:lineRule="atLeast"/>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BDD4652" w14:textId="77777777" w:rsidR="009544CE" w:rsidRPr="002A5C1F" w:rsidRDefault="009544CE">
            <w:pPr>
              <w:pStyle w:val="9"/>
              <w:spacing w:before="0" w:beforeAutospacing="0" w:after="0" w:afterAutospacing="0" w:line="312" w:lineRule="atLeast"/>
              <w:rPr>
                <w:sz w:val="22"/>
                <w:szCs w:val="22"/>
              </w:rPr>
            </w:pPr>
          </w:p>
        </w:tc>
      </w:tr>
      <w:tr w:rsidR="009544CE" w:rsidRPr="009E00F6" w14:paraId="398096DD" w14:textId="77777777">
        <w:trPr>
          <w:trHeight w:val="427"/>
        </w:trPr>
        <w:tc>
          <w:tcPr>
            <w:tcW w:w="201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36DDE5C"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20:00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8D3EC2F"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BE23CDE" w14:textId="77777777" w:rsidR="009544CE" w:rsidRPr="002A5C1F" w:rsidRDefault="009544CE">
            <w:pPr>
              <w:pStyle w:val="9"/>
              <w:spacing w:before="0" w:beforeAutospacing="0" w:after="0" w:afterAutospacing="0" w:line="312" w:lineRule="atLeast"/>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6ADBD55"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AF3DB30"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D14ECE0"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187FA80"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25</w:t>
            </w: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43A81E1"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247FD86"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D8EA48F"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E6C7C3C"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B2F0E5D"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72D2B62" w14:textId="77777777" w:rsidR="009544CE" w:rsidRPr="002A5C1F" w:rsidRDefault="009544CE">
            <w:pPr>
              <w:pStyle w:val="9"/>
              <w:spacing w:before="0" w:beforeAutospacing="0" w:after="0" w:afterAutospacing="0" w:line="312" w:lineRule="atLeast"/>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02BD3B5" w14:textId="77777777" w:rsidR="009544CE" w:rsidRPr="002A5C1F" w:rsidRDefault="009544CE">
            <w:pPr>
              <w:pStyle w:val="9"/>
              <w:spacing w:before="0" w:beforeAutospacing="0" w:after="0" w:afterAutospacing="0" w:line="312" w:lineRule="atLeast"/>
              <w:rPr>
                <w:sz w:val="22"/>
                <w:szCs w:val="22"/>
              </w:rPr>
            </w:pPr>
          </w:p>
        </w:tc>
      </w:tr>
      <w:tr w:rsidR="009544CE" w:rsidRPr="009E00F6" w14:paraId="4D8C4676" w14:textId="77777777">
        <w:trPr>
          <w:trHeight w:val="427"/>
        </w:trPr>
        <w:tc>
          <w:tcPr>
            <w:tcW w:w="201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FEB0D50"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20:30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D15E9D1"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326C2DE" w14:textId="77777777" w:rsidR="009544CE" w:rsidRPr="002A5C1F" w:rsidRDefault="009544CE">
            <w:pPr>
              <w:pStyle w:val="9"/>
              <w:spacing w:before="0" w:beforeAutospacing="0" w:after="0" w:afterAutospacing="0" w:line="312" w:lineRule="atLeast"/>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CFE82DD"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93AFA95"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9246D8A"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6518A6B"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43FF053"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CAD32EA"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3</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357E423"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35</w:t>
            </w: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6652AF9"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0,42</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29B0F4C"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4</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311D9C3"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10</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2355AE2"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55</w:t>
            </w:r>
          </w:p>
        </w:tc>
      </w:tr>
      <w:tr w:rsidR="009544CE" w:rsidRPr="009E00F6" w14:paraId="3B1C15DF" w14:textId="77777777">
        <w:trPr>
          <w:trHeight w:val="427"/>
        </w:trPr>
        <w:tc>
          <w:tcPr>
            <w:tcW w:w="201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87D1ABC"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20:45</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9A6892E"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31269F4" w14:textId="77777777" w:rsidR="009544CE" w:rsidRPr="002A5C1F" w:rsidRDefault="009544CE">
            <w:pPr>
              <w:pStyle w:val="9"/>
              <w:spacing w:before="0" w:beforeAutospacing="0" w:after="0" w:afterAutospacing="0" w:line="312" w:lineRule="atLeast"/>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11AE2ED"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D105B90"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1A93974"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3A71F3D"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25</w:t>
            </w: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C8DEE94"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65B7039"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4E9354B"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0D44729"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97EB9F0"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6B25025" w14:textId="77777777" w:rsidR="009544CE" w:rsidRPr="002A5C1F" w:rsidRDefault="009544CE">
            <w:pPr>
              <w:pStyle w:val="9"/>
              <w:spacing w:before="0" w:beforeAutospacing="0" w:after="0" w:afterAutospacing="0" w:line="312" w:lineRule="atLeast"/>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716411A" w14:textId="77777777" w:rsidR="009544CE" w:rsidRPr="002A5C1F" w:rsidRDefault="009544CE">
            <w:pPr>
              <w:pStyle w:val="9"/>
              <w:spacing w:before="0" w:beforeAutospacing="0" w:after="0" w:afterAutospacing="0" w:line="312" w:lineRule="atLeast"/>
              <w:rPr>
                <w:sz w:val="22"/>
                <w:szCs w:val="22"/>
              </w:rPr>
            </w:pPr>
          </w:p>
        </w:tc>
      </w:tr>
      <w:tr w:rsidR="009544CE" w:rsidRPr="009E00F6" w14:paraId="01AEA4A8" w14:textId="77777777">
        <w:trPr>
          <w:trHeight w:val="427"/>
        </w:trPr>
        <w:tc>
          <w:tcPr>
            <w:tcW w:w="201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D1BC239"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20:46</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E4E4388"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D477318" w14:textId="77777777" w:rsidR="009544CE" w:rsidRPr="002A5C1F" w:rsidRDefault="009544CE">
            <w:pPr>
              <w:pStyle w:val="9"/>
              <w:spacing w:before="0" w:beforeAutospacing="0" w:after="0" w:afterAutospacing="0" w:line="312" w:lineRule="atLeast"/>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AC827C4"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49B0ABD"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A793CC2"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5FF2C61"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883E661"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7A5602E"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5FE2667"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A450F4D"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BE37757"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73AF27B" w14:textId="77777777" w:rsidR="009544CE" w:rsidRPr="002A5C1F" w:rsidRDefault="009544CE">
            <w:pPr>
              <w:pStyle w:val="9"/>
              <w:spacing w:before="0" w:beforeAutospacing="0" w:after="0" w:afterAutospacing="0" w:line="312" w:lineRule="atLeast"/>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F108E06" w14:textId="77777777" w:rsidR="009544CE" w:rsidRPr="002A5C1F" w:rsidRDefault="009544CE">
            <w:pPr>
              <w:pStyle w:val="9"/>
              <w:spacing w:before="0" w:beforeAutospacing="0" w:after="0" w:afterAutospacing="0" w:line="312" w:lineRule="atLeast"/>
              <w:rPr>
                <w:sz w:val="22"/>
                <w:szCs w:val="22"/>
              </w:rPr>
            </w:pPr>
          </w:p>
        </w:tc>
      </w:tr>
      <w:tr w:rsidR="009544CE" w:rsidRPr="009E00F6" w14:paraId="729680E9" w14:textId="77777777">
        <w:trPr>
          <w:trHeight w:val="427"/>
        </w:trPr>
        <w:tc>
          <w:tcPr>
            <w:tcW w:w="201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7A51A1E"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lastRenderedPageBreak/>
              <w:t>21:00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12DF15E"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D8B2460" w14:textId="77777777" w:rsidR="009544CE" w:rsidRPr="002A5C1F" w:rsidRDefault="009544CE">
            <w:pPr>
              <w:pStyle w:val="9"/>
              <w:spacing w:before="0" w:beforeAutospacing="0" w:after="0" w:afterAutospacing="0" w:line="312" w:lineRule="atLeast"/>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9662930"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5BD77C3"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A598607"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E30305D"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25</w:t>
            </w: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EBB825F"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3D1F7AA"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8E68122"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3BC1299"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3576D94"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02F9398" w14:textId="77777777" w:rsidR="009544CE" w:rsidRPr="002A5C1F" w:rsidRDefault="009544CE">
            <w:pPr>
              <w:pStyle w:val="9"/>
              <w:spacing w:before="0" w:beforeAutospacing="0" w:after="0" w:afterAutospacing="0" w:line="312" w:lineRule="atLeast"/>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152A34B" w14:textId="77777777" w:rsidR="009544CE" w:rsidRPr="002A5C1F" w:rsidRDefault="009544CE">
            <w:pPr>
              <w:pStyle w:val="9"/>
              <w:spacing w:before="0" w:beforeAutospacing="0" w:after="0" w:afterAutospacing="0" w:line="312" w:lineRule="atLeast"/>
              <w:rPr>
                <w:sz w:val="22"/>
                <w:szCs w:val="22"/>
              </w:rPr>
            </w:pPr>
          </w:p>
        </w:tc>
      </w:tr>
      <w:tr w:rsidR="009544CE" w:rsidRPr="009E00F6" w14:paraId="50765BEB" w14:textId="77777777">
        <w:trPr>
          <w:trHeight w:val="441"/>
        </w:trPr>
        <w:tc>
          <w:tcPr>
            <w:tcW w:w="201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0A8A9B9"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21:15</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42C8CF5"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0,015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B9E47EA"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CC877F8"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A902A97"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A91664F"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EE09649"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25</w:t>
            </w: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9DE4C4C"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152578C"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7398B0A"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3695774"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7300AFB"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3E9D72F" w14:textId="77777777" w:rsidR="009544CE" w:rsidRPr="002A5C1F" w:rsidRDefault="009544CE">
            <w:pPr>
              <w:pStyle w:val="9"/>
              <w:spacing w:before="0" w:beforeAutospacing="0" w:after="0" w:afterAutospacing="0" w:line="312" w:lineRule="atLeast"/>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64D29B4" w14:textId="77777777" w:rsidR="009544CE" w:rsidRPr="002A5C1F" w:rsidRDefault="009544CE">
            <w:pPr>
              <w:pStyle w:val="9"/>
              <w:spacing w:before="0" w:beforeAutospacing="0" w:after="0" w:afterAutospacing="0" w:line="312" w:lineRule="atLeast"/>
              <w:rPr>
                <w:sz w:val="22"/>
                <w:szCs w:val="22"/>
              </w:rPr>
            </w:pPr>
          </w:p>
        </w:tc>
      </w:tr>
      <w:tr w:rsidR="009544CE" w:rsidRPr="009E00F6" w14:paraId="382B6E18" w14:textId="77777777">
        <w:trPr>
          <w:trHeight w:val="427"/>
        </w:trPr>
        <w:tc>
          <w:tcPr>
            <w:tcW w:w="201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CCD7D31"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21:30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E241618"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0,015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E89111F" w14:textId="77777777" w:rsidR="009544CE" w:rsidRPr="002A5C1F" w:rsidRDefault="002A4F73">
            <w:pPr>
              <w:pStyle w:val="tbl-norm"/>
              <w:spacing w:before="60" w:beforeAutospacing="0" w:after="60" w:afterAutospacing="0" w:line="312" w:lineRule="atLeast"/>
              <w:jc w:val="both"/>
              <w:rPr>
                <w:rStyle w:val="apple-converted-space"/>
                <w:sz w:val="22"/>
                <w:szCs w:val="22"/>
              </w:rPr>
            </w:pPr>
            <w:r w:rsidRPr="002A5C1F">
              <w:rPr>
                <w:sz w:val="22"/>
                <w:szCs w:val="22"/>
              </w:rPr>
              <w:t>2</w:t>
            </w:r>
            <w:r w:rsidRPr="002A5C1F">
              <w:rPr>
                <w:rStyle w:val="apple-converted-space"/>
                <w:sz w:val="22"/>
                <w:szCs w:val="22"/>
              </w:rPr>
              <w:t> </w:t>
            </w:r>
          </w:p>
          <w:p w14:paraId="7FAC07D5" w14:textId="77777777" w:rsidR="009544CE" w:rsidRPr="002A5C1F" w:rsidRDefault="009544CE">
            <w:pPr>
              <w:pStyle w:val="tbl-norm"/>
              <w:spacing w:before="60" w:beforeAutospacing="0" w:after="60" w:afterAutospacing="0" w:line="312" w:lineRule="atLeast"/>
              <w:jc w:val="both"/>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04B779E"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57AB1C3"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26A27B2"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6A63C7D"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25457F6"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CFFDFD5"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EF052B9"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6305EF0"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0,525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5EC74C8"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5</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89A9E12"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45</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61A8EC6" w14:textId="77777777" w:rsidR="009544CE" w:rsidRPr="002A5C1F" w:rsidRDefault="009544CE">
            <w:pPr>
              <w:pStyle w:val="9"/>
              <w:spacing w:before="0" w:beforeAutospacing="0" w:after="0" w:afterAutospacing="0" w:line="312" w:lineRule="atLeast"/>
              <w:rPr>
                <w:sz w:val="22"/>
                <w:szCs w:val="22"/>
              </w:rPr>
            </w:pPr>
          </w:p>
        </w:tc>
      </w:tr>
      <w:tr w:rsidR="009544CE" w:rsidRPr="009E00F6" w14:paraId="4791DC77" w14:textId="77777777">
        <w:trPr>
          <w:trHeight w:val="427"/>
        </w:trPr>
        <w:tc>
          <w:tcPr>
            <w:tcW w:w="201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942E898"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21:35</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6E38CCF"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0,015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062BFFD"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29DE953"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53DDCED"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71EB80B"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B880030"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25</w:t>
            </w: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43BFC7B"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DD626E6"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0BBA3A2"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828094D"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A6366C9"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E40F15A" w14:textId="77777777" w:rsidR="009544CE" w:rsidRPr="002A5C1F" w:rsidRDefault="009544CE">
            <w:pPr>
              <w:pStyle w:val="9"/>
              <w:spacing w:before="0" w:beforeAutospacing="0" w:after="0" w:afterAutospacing="0" w:line="312" w:lineRule="atLeast"/>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E12D3C6" w14:textId="77777777" w:rsidR="009544CE" w:rsidRPr="002A5C1F" w:rsidRDefault="009544CE">
            <w:pPr>
              <w:pStyle w:val="9"/>
              <w:spacing w:before="0" w:beforeAutospacing="0" w:after="0" w:afterAutospacing="0" w:line="312" w:lineRule="atLeast"/>
              <w:rPr>
                <w:sz w:val="22"/>
                <w:szCs w:val="22"/>
              </w:rPr>
            </w:pPr>
          </w:p>
        </w:tc>
      </w:tr>
      <w:tr w:rsidR="009544CE" w:rsidRPr="009E00F6" w14:paraId="3470C959" w14:textId="77777777">
        <w:trPr>
          <w:trHeight w:val="427"/>
        </w:trPr>
        <w:tc>
          <w:tcPr>
            <w:tcW w:w="201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9522A1B"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21:45</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244B65F"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0,015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0DE0395"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67FDFDF"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FF2277A"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A5D7833"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B9D206D" w14:textId="77777777" w:rsidR="009544CE" w:rsidRPr="002A5C1F" w:rsidRDefault="002A4F73">
            <w:pPr>
              <w:pStyle w:val="tbl-norm"/>
              <w:spacing w:before="60" w:beforeAutospacing="0" w:after="60" w:afterAutospacing="0" w:line="312" w:lineRule="atLeast"/>
              <w:jc w:val="both"/>
              <w:rPr>
                <w:sz w:val="22"/>
                <w:szCs w:val="22"/>
              </w:rPr>
            </w:pPr>
            <w:r w:rsidRPr="002A5C1F">
              <w:rPr>
                <w:sz w:val="22"/>
                <w:szCs w:val="22"/>
              </w:rPr>
              <w:t>25</w:t>
            </w: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3362815"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781E89C"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3893931" w14:textId="77777777" w:rsidR="009544CE" w:rsidRPr="002A5C1F" w:rsidRDefault="009544CE">
            <w:pPr>
              <w:pStyle w:val="9"/>
              <w:spacing w:before="0" w:beforeAutospacing="0" w:after="0" w:afterAutospacing="0" w:line="312" w:lineRule="atLeast"/>
              <w:rPr>
                <w:sz w:val="22"/>
                <w:szCs w:val="22"/>
              </w:rPr>
            </w:pP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B94DD8F" w14:textId="77777777" w:rsidR="009544CE" w:rsidRPr="002A5C1F" w:rsidRDefault="009544CE">
            <w:pPr>
              <w:pStyle w:val="9"/>
              <w:spacing w:before="0" w:beforeAutospacing="0" w:after="0" w:afterAutospacing="0" w:line="312" w:lineRule="atLeast"/>
              <w:rPr>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64CEE67" w14:textId="77777777" w:rsidR="009544CE" w:rsidRPr="002A5C1F" w:rsidRDefault="009544CE">
            <w:pPr>
              <w:pStyle w:val="9"/>
              <w:spacing w:before="0" w:beforeAutospacing="0" w:after="0" w:afterAutospacing="0" w:line="312" w:lineRule="atLeast"/>
              <w:rPr>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D1E1C64" w14:textId="77777777" w:rsidR="009544CE" w:rsidRPr="002A5C1F" w:rsidRDefault="009544CE">
            <w:pPr>
              <w:pStyle w:val="9"/>
              <w:spacing w:before="0" w:beforeAutospacing="0" w:after="0" w:afterAutospacing="0" w:line="312" w:lineRule="atLeast"/>
              <w:rPr>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19AF6F7" w14:textId="77777777" w:rsidR="009544CE" w:rsidRPr="002A5C1F" w:rsidRDefault="009544CE">
            <w:pPr>
              <w:pStyle w:val="9"/>
              <w:spacing w:before="0" w:beforeAutospacing="0" w:after="0" w:afterAutospacing="0" w:line="312" w:lineRule="atLeast"/>
              <w:rPr>
                <w:sz w:val="22"/>
                <w:szCs w:val="22"/>
              </w:rPr>
            </w:pPr>
          </w:p>
        </w:tc>
      </w:tr>
      <w:tr w:rsidR="009544CE" w:rsidRPr="009E00F6" w14:paraId="08BC293B" w14:textId="77777777">
        <w:trPr>
          <w:trHeight w:val="427"/>
        </w:trPr>
        <w:tc>
          <w:tcPr>
            <w:tcW w:w="201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7433C1C" w14:textId="77777777" w:rsidR="009544CE" w:rsidRPr="002A5C1F" w:rsidRDefault="002A4F73">
            <w:pPr>
              <w:pStyle w:val="tbl-left"/>
              <w:spacing w:before="60" w:beforeAutospacing="0" w:after="60" w:afterAutospacing="0" w:line="312" w:lineRule="atLeast"/>
              <w:rPr>
                <w:sz w:val="22"/>
                <w:szCs w:val="22"/>
              </w:rPr>
            </w:pPr>
            <w:r w:rsidRPr="002A5C1F">
              <w:rPr>
                <w:rStyle w:val="boldface"/>
                <w:b/>
                <w:bCs/>
                <w:i/>
                <w:iCs/>
                <w:sz w:val="22"/>
                <w:szCs w:val="22"/>
              </w:rPr>
              <w:t>Q</w:t>
            </w:r>
            <w:r w:rsidRPr="002A5C1F">
              <w:rPr>
                <w:rStyle w:val="subscript"/>
                <w:b/>
                <w:bCs/>
                <w:i/>
                <w:iCs/>
                <w:sz w:val="22"/>
                <w:szCs w:val="22"/>
                <w:vertAlign w:val="subscript"/>
              </w:rPr>
              <w:t>ref</w:t>
            </w:r>
          </w:p>
        </w:tc>
        <w:tc>
          <w:tcPr>
            <w:tcW w:w="1984" w:type="dxa"/>
            <w:gridSpan w:val="3"/>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4C1E9C8"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0,345</w:t>
            </w:r>
          </w:p>
        </w:tc>
        <w:tc>
          <w:tcPr>
            <w:tcW w:w="1560" w:type="dxa"/>
            <w:gridSpan w:val="3"/>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6CC1765"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2,100</w:t>
            </w:r>
          </w:p>
        </w:tc>
        <w:tc>
          <w:tcPr>
            <w:tcW w:w="1701" w:type="dxa"/>
            <w:gridSpan w:val="3"/>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3092724"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2,100</w:t>
            </w:r>
          </w:p>
        </w:tc>
        <w:tc>
          <w:tcPr>
            <w:tcW w:w="2126" w:type="dxa"/>
            <w:gridSpan w:val="4"/>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423B63D" w14:textId="77777777" w:rsidR="009544CE" w:rsidRPr="002A5C1F" w:rsidRDefault="002A4F73">
            <w:pPr>
              <w:pStyle w:val="tbl-right"/>
              <w:spacing w:before="60" w:beforeAutospacing="0" w:after="60" w:afterAutospacing="0" w:line="312" w:lineRule="atLeast"/>
              <w:jc w:val="right"/>
              <w:rPr>
                <w:sz w:val="22"/>
                <w:szCs w:val="22"/>
              </w:rPr>
            </w:pPr>
            <w:r w:rsidRPr="002A5C1F">
              <w:rPr>
                <w:rStyle w:val="boldface"/>
                <w:b/>
                <w:bCs/>
                <w:sz w:val="22"/>
                <w:szCs w:val="22"/>
              </w:rPr>
              <w:t>2,100</w:t>
            </w:r>
          </w:p>
        </w:tc>
      </w:tr>
    </w:tbl>
    <w:p w14:paraId="063EC67A" w14:textId="77777777" w:rsidR="009544CE" w:rsidRPr="002A5C1F" w:rsidRDefault="009544CE">
      <w:pPr>
        <w:pStyle w:val="ti-art"/>
        <w:shd w:val="clear" w:color="auto" w:fill="FFFFFF"/>
        <w:spacing w:before="0" w:beforeAutospacing="0" w:after="0" w:afterAutospacing="0"/>
        <w:ind w:left="720"/>
        <w:jc w:val="both"/>
        <w:rPr>
          <w:rFonts w:eastAsia="Arial Unicode MS"/>
          <w:color w:val="000000"/>
          <w:shd w:val="clear" w:color="auto" w:fill="FFFFFF"/>
          <w:lang w:val="en-US"/>
        </w:rPr>
      </w:pPr>
    </w:p>
    <w:tbl>
      <w:tblPr>
        <w:tblW w:w="9386" w:type="dxa"/>
        <w:tblBorders>
          <w:top w:val="outset" w:sz="6" w:space="0" w:color="auto"/>
          <w:left w:val="outset" w:sz="6" w:space="0" w:color="auto"/>
          <w:bottom w:val="outset" w:sz="6" w:space="0" w:color="auto"/>
          <w:right w:val="outset" w:sz="6" w:space="0" w:color="auto"/>
        </w:tblBorders>
        <w:tblLayout w:type="fixed"/>
        <w:tblCellMar>
          <w:top w:w="40" w:type="dxa"/>
          <w:left w:w="40" w:type="dxa"/>
          <w:bottom w:w="40" w:type="dxa"/>
          <w:right w:w="40" w:type="dxa"/>
        </w:tblCellMar>
        <w:tblLook w:val="04A0" w:firstRow="1" w:lastRow="0" w:firstColumn="1" w:lastColumn="0" w:noHBand="0" w:noVBand="1"/>
      </w:tblPr>
      <w:tblGrid>
        <w:gridCol w:w="2724"/>
        <w:gridCol w:w="992"/>
        <w:gridCol w:w="567"/>
        <w:gridCol w:w="567"/>
        <w:gridCol w:w="567"/>
        <w:gridCol w:w="567"/>
        <w:gridCol w:w="567"/>
        <w:gridCol w:w="425"/>
        <w:gridCol w:w="425"/>
        <w:gridCol w:w="567"/>
        <w:gridCol w:w="567"/>
        <w:gridCol w:w="426"/>
        <w:gridCol w:w="425"/>
      </w:tblGrid>
      <w:tr w:rsidR="009544CE" w:rsidRPr="009E00F6" w14:paraId="266E2CF1" w14:textId="77777777">
        <w:trPr>
          <w:trHeight w:val="504"/>
        </w:trPr>
        <w:tc>
          <w:tcPr>
            <w:tcW w:w="2724" w:type="dxa"/>
            <w:vMerge w:val="restar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B3C6223" w14:textId="77777777" w:rsidR="009544CE" w:rsidRPr="002A5C1F" w:rsidRDefault="002A4F73">
            <w:pPr>
              <w:pStyle w:val="tbl-norm"/>
              <w:spacing w:before="60" w:beforeAutospacing="0" w:after="60" w:afterAutospacing="0" w:line="312" w:lineRule="atLeast"/>
              <w:jc w:val="both"/>
              <w:rPr>
                <w:rFonts w:eastAsia="Arial Unicode MS"/>
                <w:b/>
                <w:bCs/>
                <w:color w:val="333333"/>
                <w:sz w:val="22"/>
                <w:szCs w:val="22"/>
              </w:rPr>
            </w:pPr>
            <w:r w:rsidRPr="002A5C1F">
              <w:rPr>
                <w:rFonts w:eastAsia="Arial Unicode MS"/>
                <w:b/>
                <w:bCs/>
                <w:color w:val="333333"/>
                <w:sz w:val="22"/>
                <w:szCs w:val="22"/>
              </w:rPr>
              <w:t>h</w:t>
            </w:r>
          </w:p>
        </w:tc>
        <w:tc>
          <w:tcPr>
            <w:tcW w:w="2693" w:type="dxa"/>
            <w:gridSpan w:val="4"/>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AAA6E3B" w14:textId="77777777" w:rsidR="009544CE" w:rsidRPr="002A5C1F" w:rsidRDefault="002A4F73">
            <w:pPr>
              <w:pStyle w:val="hd-column"/>
              <w:spacing w:before="60" w:beforeAutospacing="0" w:after="45" w:afterAutospacing="0" w:line="312" w:lineRule="atLeast"/>
              <w:jc w:val="center"/>
              <w:rPr>
                <w:rFonts w:eastAsia="Arial Unicode MS"/>
                <w:b/>
                <w:bCs/>
                <w:color w:val="333333"/>
                <w:sz w:val="22"/>
                <w:szCs w:val="22"/>
              </w:rPr>
            </w:pPr>
            <w:r w:rsidRPr="002A5C1F">
              <w:rPr>
                <w:rStyle w:val="boldface"/>
                <w:rFonts w:eastAsia="Arial Unicode MS"/>
                <w:b/>
                <w:bCs/>
                <w:color w:val="333333"/>
                <w:sz w:val="22"/>
                <w:szCs w:val="22"/>
              </w:rPr>
              <w:t>M</w:t>
            </w:r>
          </w:p>
        </w:tc>
        <w:tc>
          <w:tcPr>
            <w:tcW w:w="1984" w:type="dxa"/>
            <w:gridSpan w:val="4"/>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F27DF9B" w14:textId="77777777" w:rsidR="009544CE" w:rsidRPr="002A5C1F" w:rsidRDefault="002A4F73">
            <w:pPr>
              <w:pStyle w:val="hd-column"/>
              <w:spacing w:before="60" w:beforeAutospacing="0" w:after="45" w:afterAutospacing="0" w:line="312" w:lineRule="atLeast"/>
              <w:jc w:val="center"/>
              <w:rPr>
                <w:rFonts w:eastAsia="Arial Unicode MS"/>
                <w:b/>
                <w:bCs/>
                <w:color w:val="333333"/>
                <w:sz w:val="22"/>
                <w:szCs w:val="22"/>
              </w:rPr>
            </w:pPr>
            <w:r w:rsidRPr="002A5C1F">
              <w:rPr>
                <w:rStyle w:val="boldface"/>
                <w:rFonts w:eastAsia="Arial Unicode MS"/>
                <w:b/>
                <w:bCs/>
                <w:color w:val="333333"/>
                <w:sz w:val="22"/>
                <w:szCs w:val="22"/>
              </w:rPr>
              <w:t>L</w:t>
            </w:r>
          </w:p>
        </w:tc>
        <w:tc>
          <w:tcPr>
            <w:tcW w:w="1985" w:type="dxa"/>
            <w:gridSpan w:val="4"/>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A5C1FCB" w14:textId="77777777" w:rsidR="009544CE" w:rsidRPr="002A5C1F" w:rsidRDefault="002A4F73">
            <w:pPr>
              <w:pStyle w:val="hd-column"/>
              <w:spacing w:before="60" w:beforeAutospacing="0" w:after="45" w:afterAutospacing="0" w:line="312" w:lineRule="atLeast"/>
              <w:jc w:val="center"/>
              <w:rPr>
                <w:rFonts w:eastAsia="Arial Unicode MS"/>
                <w:b/>
                <w:bCs/>
                <w:color w:val="333333"/>
                <w:sz w:val="22"/>
                <w:szCs w:val="22"/>
              </w:rPr>
            </w:pPr>
            <w:r w:rsidRPr="002A5C1F">
              <w:rPr>
                <w:rStyle w:val="boldface"/>
                <w:rFonts w:eastAsia="Arial Unicode MS"/>
                <w:b/>
                <w:bCs/>
                <w:color w:val="333333"/>
                <w:sz w:val="22"/>
                <w:szCs w:val="22"/>
              </w:rPr>
              <w:t>XL</w:t>
            </w:r>
          </w:p>
        </w:tc>
      </w:tr>
      <w:tr w:rsidR="009544CE" w:rsidRPr="009E00F6" w14:paraId="78AE37D1" w14:textId="77777777">
        <w:trPr>
          <w:trHeight w:val="143"/>
        </w:trPr>
        <w:tc>
          <w:tcPr>
            <w:tcW w:w="2724" w:type="dxa"/>
            <w:vMerge/>
            <w:tcBorders>
              <w:top w:val="outset" w:sz="6" w:space="0" w:color="auto"/>
              <w:left w:val="outset" w:sz="6" w:space="0" w:color="auto"/>
              <w:bottom w:val="outset" w:sz="6" w:space="0" w:color="auto"/>
              <w:right w:val="outset" w:sz="6" w:space="0" w:color="auto"/>
            </w:tcBorders>
            <w:vAlign w:val="center"/>
          </w:tcPr>
          <w:p w14:paraId="0E97BE6F" w14:textId="77777777" w:rsidR="009544CE" w:rsidRPr="002A5C1F" w:rsidRDefault="009544CE">
            <w:pPr>
              <w:jc w:val="center"/>
              <w:rPr>
                <w:rFonts w:eastAsia="Arial Unicode MS"/>
                <w:b/>
                <w:bCs/>
                <w:color w:val="333333"/>
                <w:sz w:val="22"/>
                <w:szCs w:val="22"/>
              </w:rPr>
            </w:pP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508A617" w14:textId="77777777" w:rsidR="009544CE" w:rsidRPr="002A5C1F" w:rsidRDefault="002A4F73">
            <w:pPr>
              <w:pStyle w:val="hd-column"/>
              <w:spacing w:before="60" w:beforeAutospacing="0" w:after="45" w:afterAutospacing="0" w:line="312" w:lineRule="atLeast"/>
              <w:jc w:val="center"/>
              <w:rPr>
                <w:rFonts w:eastAsia="Arial Unicode MS"/>
                <w:b/>
                <w:bCs/>
                <w:color w:val="333333"/>
                <w:sz w:val="22"/>
                <w:szCs w:val="22"/>
              </w:rPr>
            </w:pPr>
            <w:r w:rsidRPr="002A5C1F">
              <w:rPr>
                <w:rStyle w:val="boldface"/>
                <w:rFonts w:eastAsia="Arial Unicode MS"/>
                <w:b/>
                <w:bCs/>
                <w:i/>
                <w:iCs/>
                <w:color w:val="333333"/>
                <w:sz w:val="22"/>
                <w:szCs w:val="22"/>
              </w:rPr>
              <w:t>Q</w:t>
            </w:r>
            <w:r w:rsidRPr="002A5C1F">
              <w:rPr>
                <w:rStyle w:val="subscript"/>
                <w:rFonts w:eastAsia="Arial Unicode MS"/>
                <w:b/>
                <w:bCs/>
                <w:i/>
                <w:iCs/>
                <w:color w:val="333333"/>
                <w:sz w:val="22"/>
                <w:szCs w:val="22"/>
                <w:vertAlign w:val="subscript"/>
              </w:rPr>
              <w:t>tap</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59083D0" w14:textId="77777777" w:rsidR="009544CE" w:rsidRPr="002A5C1F" w:rsidRDefault="002A4F73">
            <w:pPr>
              <w:pStyle w:val="hd-column"/>
              <w:spacing w:before="60" w:beforeAutospacing="0" w:after="45" w:afterAutospacing="0" w:line="312" w:lineRule="atLeast"/>
              <w:jc w:val="center"/>
              <w:rPr>
                <w:rFonts w:eastAsia="Arial Unicode MS"/>
                <w:b/>
                <w:bCs/>
                <w:color w:val="333333"/>
                <w:sz w:val="22"/>
                <w:szCs w:val="22"/>
              </w:rPr>
            </w:pPr>
            <w:r w:rsidRPr="002A5C1F">
              <w:rPr>
                <w:rStyle w:val="italics"/>
                <w:rFonts w:eastAsia="Arial Unicode MS"/>
                <w:b/>
                <w:bCs/>
                <w:i/>
                <w:iCs/>
                <w:color w:val="333333"/>
                <w:sz w:val="22"/>
                <w:szCs w:val="22"/>
              </w:rPr>
              <w:t>f</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F4A7BE7" w14:textId="77777777" w:rsidR="009544CE" w:rsidRPr="002A5C1F" w:rsidRDefault="002A4F73">
            <w:pPr>
              <w:pStyle w:val="hd-column"/>
              <w:spacing w:before="60" w:beforeAutospacing="0" w:after="45" w:afterAutospacing="0" w:line="312" w:lineRule="atLeast"/>
              <w:jc w:val="center"/>
              <w:rPr>
                <w:rFonts w:eastAsia="Arial Unicode MS"/>
                <w:b/>
                <w:bCs/>
                <w:color w:val="333333"/>
                <w:sz w:val="22"/>
                <w:szCs w:val="22"/>
              </w:rPr>
            </w:pPr>
            <w:r w:rsidRPr="002A5C1F">
              <w:rPr>
                <w:rStyle w:val="italics"/>
                <w:rFonts w:eastAsia="Arial Unicode MS"/>
                <w:b/>
                <w:bCs/>
                <w:i/>
                <w:iCs/>
                <w:color w:val="333333"/>
                <w:sz w:val="22"/>
                <w:szCs w:val="22"/>
              </w:rPr>
              <w:t>T</w:t>
            </w:r>
            <w:r w:rsidRPr="002A5C1F">
              <w:rPr>
                <w:rStyle w:val="subscript"/>
                <w:rFonts w:eastAsia="Arial Unicode MS"/>
                <w:b/>
                <w:bCs/>
                <w:i/>
                <w:iCs/>
                <w:color w:val="333333"/>
                <w:sz w:val="22"/>
                <w:szCs w:val="22"/>
                <w:vertAlign w:val="subscript"/>
              </w:rPr>
              <w:t>m</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E26981E" w14:textId="77777777" w:rsidR="009544CE" w:rsidRPr="002A5C1F" w:rsidRDefault="002A4F73">
            <w:pPr>
              <w:pStyle w:val="hd-column"/>
              <w:spacing w:before="60" w:beforeAutospacing="0" w:after="45" w:afterAutospacing="0" w:line="312" w:lineRule="atLeast"/>
              <w:jc w:val="center"/>
              <w:rPr>
                <w:rFonts w:eastAsia="Arial Unicode MS"/>
                <w:b/>
                <w:bCs/>
                <w:color w:val="333333"/>
                <w:sz w:val="22"/>
                <w:szCs w:val="22"/>
              </w:rPr>
            </w:pPr>
            <w:r w:rsidRPr="002A5C1F">
              <w:rPr>
                <w:rStyle w:val="italics"/>
                <w:rFonts w:eastAsia="Arial Unicode MS"/>
                <w:b/>
                <w:bCs/>
                <w:i/>
                <w:iCs/>
                <w:color w:val="333333"/>
                <w:sz w:val="22"/>
                <w:szCs w:val="22"/>
              </w:rPr>
              <w:t>T</w:t>
            </w:r>
            <w:r w:rsidRPr="002A5C1F">
              <w:rPr>
                <w:rStyle w:val="subscript"/>
                <w:rFonts w:eastAsia="Arial Unicode MS"/>
                <w:b/>
                <w:bCs/>
                <w:i/>
                <w:iCs/>
                <w:color w:val="333333"/>
                <w:sz w:val="22"/>
                <w:szCs w:val="22"/>
                <w:vertAlign w:val="subscript"/>
              </w:rPr>
              <w:t>p</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5B7CC63" w14:textId="77777777" w:rsidR="009544CE" w:rsidRPr="002A5C1F" w:rsidRDefault="002A4F73">
            <w:pPr>
              <w:pStyle w:val="hd-column"/>
              <w:spacing w:before="60" w:beforeAutospacing="0" w:after="45" w:afterAutospacing="0" w:line="312" w:lineRule="atLeast"/>
              <w:jc w:val="center"/>
              <w:rPr>
                <w:rFonts w:eastAsia="Arial Unicode MS"/>
                <w:b/>
                <w:bCs/>
                <w:color w:val="333333"/>
                <w:sz w:val="22"/>
                <w:szCs w:val="22"/>
              </w:rPr>
            </w:pPr>
            <w:r w:rsidRPr="002A5C1F">
              <w:rPr>
                <w:rStyle w:val="boldface"/>
                <w:rFonts w:eastAsia="Arial Unicode MS"/>
                <w:b/>
                <w:bCs/>
                <w:i/>
                <w:iCs/>
                <w:color w:val="333333"/>
                <w:sz w:val="22"/>
                <w:szCs w:val="22"/>
              </w:rPr>
              <w:t>Q</w:t>
            </w:r>
            <w:r w:rsidRPr="002A5C1F">
              <w:rPr>
                <w:rStyle w:val="subscript"/>
                <w:rFonts w:eastAsia="Arial Unicode MS"/>
                <w:b/>
                <w:bCs/>
                <w:i/>
                <w:iCs/>
                <w:color w:val="333333"/>
                <w:sz w:val="22"/>
                <w:szCs w:val="22"/>
                <w:vertAlign w:val="subscript"/>
              </w:rPr>
              <w:t>tap</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7D42FB8" w14:textId="77777777" w:rsidR="009544CE" w:rsidRPr="002A5C1F" w:rsidRDefault="002A4F73">
            <w:pPr>
              <w:pStyle w:val="hd-column"/>
              <w:spacing w:before="60" w:beforeAutospacing="0" w:after="45" w:afterAutospacing="0" w:line="312" w:lineRule="atLeast"/>
              <w:jc w:val="center"/>
              <w:rPr>
                <w:rFonts w:eastAsia="Arial Unicode MS"/>
                <w:b/>
                <w:bCs/>
                <w:color w:val="333333"/>
                <w:sz w:val="22"/>
                <w:szCs w:val="22"/>
              </w:rPr>
            </w:pPr>
            <w:r w:rsidRPr="002A5C1F">
              <w:rPr>
                <w:rStyle w:val="italics"/>
                <w:rFonts w:eastAsia="Arial Unicode MS"/>
                <w:b/>
                <w:bCs/>
                <w:i/>
                <w:iCs/>
                <w:color w:val="333333"/>
                <w:sz w:val="22"/>
                <w:szCs w:val="22"/>
              </w:rPr>
              <w:t>f</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09B530A" w14:textId="77777777" w:rsidR="009544CE" w:rsidRPr="002A5C1F" w:rsidRDefault="002A4F73">
            <w:pPr>
              <w:pStyle w:val="hd-column"/>
              <w:spacing w:before="60" w:beforeAutospacing="0" w:after="45" w:afterAutospacing="0" w:line="312" w:lineRule="atLeast"/>
              <w:jc w:val="center"/>
              <w:rPr>
                <w:rFonts w:eastAsia="Arial Unicode MS"/>
                <w:b/>
                <w:bCs/>
                <w:color w:val="333333"/>
                <w:sz w:val="22"/>
                <w:szCs w:val="22"/>
              </w:rPr>
            </w:pPr>
            <w:r w:rsidRPr="002A5C1F">
              <w:rPr>
                <w:rStyle w:val="italics"/>
                <w:rFonts w:eastAsia="Arial Unicode MS"/>
                <w:b/>
                <w:bCs/>
                <w:i/>
                <w:iCs/>
                <w:color w:val="333333"/>
                <w:sz w:val="22"/>
                <w:szCs w:val="22"/>
              </w:rPr>
              <w:t>T</w:t>
            </w:r>
            <w:r w:rsidRPr="002A5C1F">
              <w:rPr>
                <w:rStyle w:val="subscript"/>
                <w:rFonts w:eastAsia="Arial Unicode MS"/>
                <w:b/>
                <w:bCs/>
                <w:i/>
                <w:iCs/>
                <w:color w:val="333333"/>
                <w:sz w:val="22"/>
                <w:szCs w:val="22"/>
                <w:vertAlign w:val="subscript"/>
              </w:rPr>
              <w:t>m</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D6935C0" w14:textId="77777777" w:rsidR="009544CE" w:rsidRPr="002A5C1F" w:rsidRDefault="002A4F73">
            <w:pPr>
              <w:pStyle w:val="hd-column"/>
              <w:spacing w:before="60" w:beforeAutospacing="0" w:after="45" w:afterAutospacing="0" w:line="312" w:lineRule="atLeast"/>
              <w:jc w:val="center"/>
              <w:rPr>
                <w:rFonts w:eastAsia="Arial Unicode MS"/>
                <w:b/>
                <w:bCs/>
                <w:color w:val="333333"/>
                <w:sz w:val="22"/>
                <w:szCs w:val="22"/>
              </w:rPr>
            </w:pPr>
            <w:r w:rsidRPr="002A5C1F">
              <w:rPr>
                <w:rStyle w:val="italics"/>
                <w:rFonts w:eastAsia="Arial Unicode MS"/>
                <w:b/>
                <w:bCs/>
                <w:i/>
                <w:iCs/>
                <w:color w:val="333333"/>
                <w:sz w:val="22"/>
                <w:szCs w:val="22"/>
              </w:rPr>
              <w:t>T</w:t>
            </w:r>
            <w:r w:rsidRPr="002A5C1F">
              <w:rPr>
                <w:rStyle w:val="subscript"/>
                <w:rFonts w:eastAsia="Arial Unicode MS"/>
                <w:b/>
                <w:bCs/>
                <w:i/>
                <w:iCs/>
                <w:color w:val="333333"/>
                <w:sz w:val="22"/>
                <w:szCs w:val="22"/>
                <w:vertAlign w:val="subscript"/>
              </w:rPr>
              <w:t>p</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64F7B2B" w14:textId="77777777" w:rsidR="009544CE" w:rsidRPr="002A5C1F" w:rsidRDefault="002A4F73">
            <w:pPr>
              <w:pStyle w:val="hd-column"/>
              <w:spacing w:before="60" w:beforeAutospacing="0" w:after="45" w:afterAutospacing="0" w:line="312" w:lineRule="atLeast"/>
              <w:jc w:val="center"/>
              <w:rPr>
                <w:rFonts w:eastAsia="Arial Unicode MS"/>
                <w:b/>
                <w:bCs/>
                <w:color w:val="333333"/>
                <w:sz w:val="22"/>
                <w:szCs w:val="22"/>
              </w:rPr>
            </w:pPr>
            <w:r w:rsidRPr="002A5C1F">
              <w:rPr>
                <w:rStyle w:val="boldface"/>
                <w:rFonts w:eastAsia="Arial Unicode MS"/>
                <w:b/>
                <w:bCs/>
                <w:i/>
                <w:iCs/>
                <w:color w:val="333333"/>
                <w:sz w:val="22"/>
                <w:szCs w:val="22"/>
              </w:rPr>
              <w:t>Q</w:t>
            </w:r>
            <w:r w:rsidRPr="002A5C1F">
              <w:rPr>
                <w:rStyle w:val="subscript"/>
                <w:rFonts w:eastAsia="Arial Unicode MS"/>
                <w:b/>
                <w:bCs/>
                <w:i/>
                <w:iCs/>
                <w:color w:val="333333"/>
                <w:sz w:val="22"/>
                <w:szCs w:val="22"/>
                <w:vertAlign w:val="subscript"/>
              </w:rPr>
              <w:t>tap</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454D9D0" w14:textId="77777777" w:rsidR="009544CE" w:rsidRPr="002A5C1F" w:rsidRDefault="002A4F73">
            <w:pPr>
              <w:pStyle w:val="hd-column"/>
              <w:spacing w:before="60" w:beforeAutospacing="0" w:after="45" w:afterAutospacing="0" w:line="312" w:lineRule="atLeast"/>
              <w:jc w:val="center"/>
              <w:rPr>
                <w:rFonts w:eastAsia="Arial Unicode MS"/>
                <w:b/>
                <w:bCs/>
                <w:color w:val="333333"/>
                <w:sz w:val="22"/>
                <w:szCs w:val="22"/>
              </w:rPr>
            </w:pPr>
            <w:r w:rsidRPr="002A5C1F">
              <w:rPr>
                <w:rStyle w:val="italics"/>
                <w:rFonts w:eastAsia="Arial Unicode MS"/>
                <w:b/>
                <w:bCs/>
                <w:i/>
                <w:iCs/>
                <w:color w:val="333333"/>
                <w:sz w:val="22"/>
                <w:szCs w:val="22"/>
              </w:rPr>
              <w:t>f</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5BAA485" w14:textId="77777777" w:rsidR="009544CE" w:rsidRPr="002A5C1F" w:rsidRDefault="002A4F73">
            <w:pPr>
              <w:pStyle w:val="hd-column"/>
              <w:spacing w:before="60" w:beforeAutospacing="0" w:after="45" w:afterAutospacing="0" w:line="312" w:lineRule="atLeast"/>
              <w:jc w:val="center"/>
              <w:rPr>
                <w:rFonts w:eastAsia="Arial Unicode MS"/>
                <w:b/>
                <w:bCs/>
                <w:color w:val="333333"/>
                <w:sz w:val="22"/>
                <w:szCs w:val="22"/>
              </w:rPr>
            </w:pPr>
            <w:r w:rsidRPr="002A5C1F">
              <w:rPr>
                <w:rStyle w:val="italics"/>
                <w:rFonts w:eastAsia="Arial Unicode MS"/>
                <w:b/>
                <w:bCs/>
                <w:i/>
                <w:iCs/>
                <w:color w:val="333333"/>
                <w:sz w:val="22"/>
                <w:szCs w:val="22"/>
              </w:rPr>
              <w:t>T</w:t>
            </w:r>
            <w:r w:rsidRPr="002A5C1F">
              <w:rPr>
                <w:rStyle w:val="subscript"/>
                <w:rFonts w:eastAsia="Arial Unicode MS"/>
                <w:b/>
                <w:bCs/>
                <w:i/>
                <w:iCs/>
                <w:color w:val="333333"/>
                <w:sz w:val="22"/>
                <w:szCs w:val="22"/>
                <w:vertAlign w:val="subscript"/>
              </w:rPr>
              <w:t>m</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9591F7F" w14:textId="77777777" w:rsidR="009544CE" w:rsidRPr="002A5C1F" w:rsidRDefault="002A4F73">
            <w:pPr>
              <w:pStyle w:val="hd-column"/>
              <w:spacing w:before="60" w:beforeAutospacing="0" w:after="45" w:afterAutospacing="0" w:line="312" w:lineRule="atLeast"/>
              <w:jc w:val="center"/>
              <w:rPr>
                <w:rFonts w:eastAsia="Arial Unicode MS"/>
                <w:b/>
                <w:bCs/>
                <w:color w:val="333333"/>
                <w:sz w:val="22"/>
                <w:szCs w:val="22"/>
              </w:rPr>
            </w:pPr>
            <w:r w:rsidRPr="002A5C1F">
              <w:rPr>
                <w:rStyle w:val="italics"/>
                <w:rFonts w:eastAsia="Arial Unicode MS"/>
                <w:b/>
                <w:bCs/>
                <w:i/>
                <w:iCs/>
                <w:color w:val="333333"/>
                <w:sz w:val="22"/>
                <w:szCs w:val="22"/>
              </w:rPr>
              <w:t>T</w:t>
            </w:r>
            <w:r w:rsidRPr="002A5C1F">
              <w:rPr>
                <w:rStyle w:val="subscript"/>
                <w:rFonts w:eastAsia="Arial Unicode MS"/>
                <w:b/>
                <w:bCs/>
                <w:i/>
                <w:iCs/>
                <w:color w:val="333333"/>
                <w:sz w:val="22"/>
                <w:szCs w:val="22"/>
                <w:vertAlign w:val="subscript"/>
              </w:rPr>
              <w:t>p</w:t>
            </w:r>
          </w:p>
        </w:tc>
      </w:tr>
      <w:tr w:rsidR="009544CE" w:rsidRPr="009E00F6" w14:paraId="51AAE086" w14:textId="77777777">
        <w:trPr>
          <w:trHeight w:val="143"/>
        </w:trPr>
        <w:tc>
          <w:tcPr>
            <w:tcW w:w="2724" w:type="dxa"/>
            <w:vMerge/>
            <w:tcBorders>
              <w:top w:val="outset" w:sz="6" w:space="0" w:color="auto"/>
              <w:left w:val="outset" w:sz="6" w:space="0" w:color="auto"/>
              <w:bottom w:val="outset" w:sz="6" w:space="0" w:color="auto"/>
              <w:right w:val="outset" w:sz="6" w:space="0" w:color="auto"/>
            </w:tcBorders>
            <w:vAlign w:val="center"/>
          </w:tcPr>
          <w:p w14:paraId="36014A5E" w14:textId="77777777" w:rsidR="009544CE" w:rsidRPr="002A5C1F" w:rsidRDefault="009544CE">
            <w:pPr>
              <w:jc w:val="center"/>
              <w:rPr>
                <w:rFonts w:eastAsia="Arial Unicode MS"/>
                <w:b/>
                <w:bCs/>
                <w:color w:val="333333"/>
                <w:sz w:val="22"/>
                <w:szCs w:val="22"/>
              </w:rPr>
            </w:pP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BB576FB" w14:textId="77777777" w:rsidR="009544CE" w:rsidRPr="002A5C1F" w:rsidRDefault="002A4F73">
            <w:pPr>
              <w:pStyle w:val="hd-column"/>
              <w:spacing w:before="60" w:beforeAutospacing="0" w:after="45" w:afterAutospacing="0" w:line="312" w:lineRule="atLeast"/>
              <w:jc w:val="center"/>
              <w:rPr>
                <w:rFonts w:eastAsia="Arial Unicode MS"/>
                <w:b/>
                <w:bCs/>
                <w:color w:val="333333"/>
                <w:sz w:val="22"/>
                <w:szCs w:val="22"/>
              </w:rPr>
            </w:pPr>
            <w:r w:rsidRPr="002A5C1F">
              <w:rPr>
                <w:rStyle w:val="boldface"/>
                <w:rFonts w:eastAsia="Arial Unicode MS"/>
                <w:b/>
                <w:bCs/>
                <w:color w:val="333333"/>
                <w:sz w:val="22"/>
                <w:szCs w:val="22"/>
              </w:rPr>
              <w:t>kWh</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78B5A39" w14:textId="77777777" w:rsidR="009544CE" w:rsidRPr="002A5C1F" w:rsidRDefault="002A4F73">
            <w:pPr>
              <w:pStyle w:val="tbl-norm"/>
              <w:spacing w:before="60" w:beforeAutospacing="0" w:after="60" w:afterAutospacing="0" w:line="312" w:lineRule="atLeast"/>
              <w:jc w:val="both"/>
              <w:rPr>
                <w:rFonts w:eastAsia="Arial Unicode MS"/>
                <w:b/>
                <w:bCs/>
                <w:color w:val="333333"/>
                <w:sz w:val="22"/>
                <w:szCs w:val="22"/>
              </w:rPr>
            </w:pPr>
            <w:r w:rsidRPr="002A5C1F">
              <w:rPr>
                <w:rFonts w:eastAsia="Arial Unicode MS"/>
                <w:b/>
                <w:bCs/>
                <w:color w:val="333333"/>
                <w:sz w:val="22"/>
                <w:szCs w:val="22"/>
              </w:rPr>
              <w:t>l/min</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7A18F97" w14:textId="77777777" w:rsidR="009544CE" w:rsidRPr="002A5C1F" w:rsidRDefault="002A4F73">
            <w:pPr>
              <w:pStyle w:val="tbl-norm"/>
              <w:spacing w:before="60" w:beforeAutospacing="0" w:after="60" w:afterAutospacing="0" w:line="312" w:lineRule="atLeast"/>
              <w:jc w:val="both"/>
              <w:rPr>
                <w:rFonts w:eastAsia="Arial Unicode MS"/>
                <w:b/>
                <w:bCs/>
                <w:color w:val="333333"/>
                <w:sz w:val="22"/>
                <w:szCs w:val="22"/>
              </w:rPr>
            </w:pPr>
            <w:r w:rsidRPr="002A5C1F">
              <w:rPr>
                <w:rFonts w:eastAsia="Arial Unicode MS"/>
                <w:b/>
                <w:bCs/>
                <w:color w:val="333333"/>
                <w:sz w:val="22"/>
                <w:szCs w:val="22"/>
              </w:rPr>
              <w:t>°C</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6168BF2" w14:textId="77777777" w:rsidR="009544CE" w:rsidRPr="002A5C1F" w:rsidRDefault="002A4F73">
            <w:pPr>
              <w:pStyle w:val="tbl-norm"/>
              <w:spacing w:before="60" w:beforeAutospacing="0" w:after="60" w:afterAutospacing="0" w:line="312" w:lineRule="atLeast"/>
              <w:jc w:val="both"/>
              <w:rPr>
                <w:rFonts w:eastAsia="Arial Unicode MS"/>
                <w:b/>
                <w:bCs/>
                <w:color w:val="333333"/>
                <w:sz w:val="22"/>
                <w:szCs w:val="22"/>
              </w:rPr>
            </w:pPr>
            <w:r w:rsidRPr="002A5C1F">
              <w:rPr>
                <w:rFonts w:eastAsia="Arial Unicode MS"/>
                <w:b/>
                <w:bCs/>
                <w:color w:val="333333"/>
                <w:sz w:val="22"/>
                <w:szCs w:val="22"/>
              </w:rPr>
              <w:t>°C</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33F9C50" w14:textId="77777777" w:rsidR="009544CE" w:rsidRPr="002A5C1F" w:rsidRDefault="002A4F73">
            <w:pPr>
              <w:pStyle w:val="hd-column"/>
              <w:spacing w:before="60" w:beforeAutospacing="0" w:after="45" w:afterAutospacing="0" w:line="312" w:lineRule="atLeast"/>
              <w:jc w:val="center"/>
              <w:rPr>
                <w:rFonts w:eastAsia="Arial Unicode MS"/>
                <w:b/>
                <w:bCs/>
                <w:color w:val="333333"/>
                <w:sz w:val="22"/>
                <w:szCs w:val="22"/>
              </w:rPr>
            </w:pPr>
            <w:r w:rsidRPr="002A5C1F">
              <w:rPr>
                <w:rStyle w:val="boldface"/>
                <w:rFonts w:eastAsia="Arial Unicode MS"/>
                <w:b/>
                <w:bCs/>
                <w:color w:val="333333"/>
                <w:sz w:val="22"/>
                <w:szCs w:val="22"/>
              </w:rPr>
              <w:t>kWh</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60DE07B" w14:textId="77777777" w:rsidR="009544CE" w:rsidRPr="002A5C1F" w:rsidRDefault="002A4F73">
            <w:pPr>
              <w:pStyle w:val="tbl-norm"/>
              <w:spacing w:before="60" w:beforeAutospacing="0" w:after="60" w:afterAutospacing="0" w:line="312" w:lineRule="atLeast"/>
              <w:jc w:val="both"/>
              <w:rPr>
                <w:rFonts w:eastAsia="Arial Unicode MS"/>
                <w:b/>
                <w:bCs/>
                <w:color w:val="333333"/>
                <w:sz w:val="22"/>
                <w:szCs w:val="22"/>
              </w:rPr>
            </w:pPr>
            <w:r w:rsidRPr="002A5C1F">
              <w:rPr>
                <w:rFonts w:eastAsia="Arial Unicode MS"/>
                <w:b/>
                <w:bCs/>
                <w:color w:val="333333"/>
                <w:sz w:val="22"/>
                <w:szCs w:val="22"/>
              </w:rPr>
              <w:t>l/min</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ED33AD3" w14:textId="77777777" w:rsidR="009544CE" w:rsidRPr="002A5C1F" w:rsidRDefault="002A4F73">
            <w:pPr>
              <w:pStyle w:val="tbl-norm"/>
              <w:spacing w:before="60" w:beforeAutospacing="0" w:after="60" w:afterAutospacing="0" w:line="312" w:lineRule="atLeast"/>
              <w:jc w:val="both"/>
              <w:rPr>
                <w:rFonts w:eastAsia="Arial Unicode MS"/>
                <w:b/>
                <w:bCs/>
                <w:color w:val="333333"/>
                <w:sz w:val="22"/>
                <w:szCs w:val="22"/>
              </w:rPr>
            </w:pPr>
            <w:r w:rsidRPr="002A5C1F">
              <w:rPr>
                <w:rFonts w:eastAsia="Arial Unicode MS"/>
                <w:b/>
                <w:bCs/>
                <w:color w:val="333333"/>
                <w:sz w:val="22"/>
                <w:szCs w:val="22"/>
              </w:rPr>
              <w:t>°C</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E398602" w14:textId="77777777" w:rsidR="009544CE" w:rsidRPr="002A5C1F" w:rsidRDefault="002A4F73">
            <w:pPr>
              <w:pStyle w:val="tbl-norm"/>
              <w:spacing w:before="60" w:beforeAutospacing="0" w:after="60" w:afterAutospacing="0" w:line="312" w:lineRule="atLeast"/>
              <w:jc w:val="both"/>
              <w:rPr>
                <w:rFonts w:eastAsia="Arial Unicode MS"/>
                <w:b/>
                <w:bCs/>
                <w:color w:val="333333"/>
                <w:sz w:val="22"/>
                <w:szCs w:val="22"/>
              </w:rPr>
            </w:pPr>
            <w:r w:rsidRPr="002A5C1F">
              <w:rPr>
                <w:rFonts w:eastAsia="Arial Unicode MS"/>
                <w:b/>
                <w:bCs/>
                <w:color w:val="333333"/>
                <w:sz w:val="22"/>
                <w:szCs w:val="22"/>
              </w:rPr>
              <w:t>°C</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24C448A" w14:textId="77777777" w:rsidR="009544CE" w:rsidRPr="002A5C1F" w:rsidRDefault="002A4F73">
            <w:pPr>
              <w:pStyle w:val="hd-column"/>
              <w:spacing w:before="60" w:beforeAutospacing="0" w:after="45" w:afterAutospacing="0" w:line="312" w:lineRule="atLeast"/>
              <w:jc w:val="center"/>
              <w:rPr>
                <w:rFonts w:eastAsia="Arial Unicode MS"/>
                <w:b/>
                <w:bCs/>
                <w:color w:val="333333"/>
                <w:sz w:val="22"/>
                <w:szCs w:val="22"/>
              </w:rPr>
            </w:pPr>
            <w:r w:rsidRPr="002A5C1F">
              <w:rPr>
                <w:rStyle w:val="boldface"/>
                <w:rFonts w:eastAsia="Arial Unicode MS"/>
                <w:b/>
                <w:bCs/>
                <w:color w:val="333333"/>
                <w:sz w:val="22"/>
                <w:szCs w:val="22"/>
              </w:rPr>
              <w:t>kWh</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8E0EFC7" w14:textId="77777777" w:rsidR="009544CE" w:rsidRPr="002A5C1F" w:rsidRDefault="002A4F73">
            <w:pPr>
              <w:pStyle w:val="tbl-norm"/>
              <w:spacing w:before="60" w:beforeAutospacing="0" w:after="60" w:afterAutospacing="0" w:line="312" w:lineRule="atLeast"/>
              <w:jc w:val="both"/>
              <w:rPr>
                <w:rFonts w:eastAsia="Arial Unicode MS"/>
                <w:b/>
                <w:bCs/>
                <w:color w:val="333333"/>
                <w:sz w:val="22"/>
                <w:szCs w:val="22"/>
              </w:rPr>
            </w:pPr>
            <w:r w:rsidRPr="002A5C1F">
              <w:rPr>
                <w:rFonts w:eastAsia="Arial Unicode MS"/>
                <w:b/>
                <w:bCs/>
                <w:color w:val="333333"/>
                <w:sz w:val="22"/>
                <w:szCs w:val="22"/>
              </w:rPr>
              <w:t>l/min</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CA81DC6" w14:textId="77777777" w:rsidR="009544CE" w:rsidRPr="002A5C1F" w:rsidRDefault="002A4F73">
            <w:pPr>
              <w:pStyle w:val="tbl-norm"/>
              <w:spacing w:before="60" w:beforeAutospacing="0" w:after="60" w:afterAutospacing="0" w:line="312" w:lineRule="atLeast"/>
              <w:jc w:val="both"/>
              <w:rPr>
                <w:rFonts w:eastAsia="Arial Unicode MS"/>
                <w:b/>
                <w:bCs/>
                <w:color w:val="333333"/>
                <w:sz w:val="22"/>
                <w:szCs w:val="22"/>
              </w:rPr>
            </w:pPr>
            <w:r w:rsidRPr="002A5C1F">
              <w:rPr>
                <w:rFonts w:eastAsia="Arial Unicode MS"/>
                <w:b/>
                <w:bCs/>
                <w:color w:val="333333"/>
                <w:sz w:val="22"/>
                <w:szCs w:val="22"/>
              </w:rPr>
              <w:t>°C</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7D9A16A" w14:textId="77777777" w:rsidR="009544CE" w:rsidRPr="002A5C1F" w:rsidRDefault="002A4F73">
            <w:pPr>
              <w:pStyle w:val="tbl-norm"/>
              <w:spacing w:before="60" w:beforeAutospacing="0" w:after="60" w:afterAutospacing="0" w:line="312" w:lineRule="atLeast"/>
              <w:jc w:val="both"/>
              <w:rPr>
                <w:rFonts w:eastAsia="Arial Unicode MS"/>
                <w:b/>
                <w:bCs/>
                <w:color w:val="333333"/>
                <w:sz w:val="22"/>
                <w:szCs w:val="22"/>
              </w:rPr>
            </w:pPr>
            <w:r w:rsidRPr="002A5C1F">
              <w:rPr>
                <w:rFonts w:eastAsia="Arial Unicode MS"/>
                <w:b/>
                <w:bCs/>
                <w:color w:val="333333"/>
                <w:sz w:val="22"/>
                <w:szCs w:val="22"/>
              </w:rPr>
              <w:t>°C</w:t>
            </w:r>
          </w:p>
        </w:tc>
      </w:tr>
      <w:tr w:rsidR="009544CE" w:rsidRPr="009E00F6" w14:paraId="45F9A113" w14:textId="77777777">
        <w:trPr>
          <w:trHeight w:val="489"/>
        </w:trPr>
        <w:tc>
          <w:tcPr>
            <w:tcW w:w="272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084A4EE"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07:00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3A2FF08"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B0DF250"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DB26813"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CC0F0DE"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FB1D294"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7927684"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53E9439"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9BFA2CD"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FA4348F"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9F61611" w14:textId="77777777" w:rsidR="009544CE" w:rsidRPr="002A5C1F" w:rsidRDefault="002A4F73">
            <w:pPr>
              <w:pStyle w:val="tbl-norm"/>
              <w:spacing w:before="60" w:beforeAutospacing="0" w:after="60" w:afterAutospacing="0" w:line="312" w:lineRule="atLeast"/>
              <w:jc w:val="both"/>
              <w:rPr>
                <w:rStyle w:val="apple-converted-space"/>
                <w:rFonts w:eastAsia="Arial Unicode MS"/>
                <w:color w:val="333333"/>
                <w:sz w:val="22"/>
                <w:szCs w:val="22"/>
              </w:rPr>
            </w:pPr>
            <w:r w:rsidRPr="002A5C1F">
              <w:rPr>
                <w:rFonts w:eastAsia="Arial Unicode MS"/>
                <w:color w:val="333333"/>
                <w:sz w:val="22"/>
                <w:szCs w:val="22"/>
              </w:rPr>
              <w:t>3</w:t>
            </w:r>
          </w:p>
          <w:p w14:paraId="2E51221D" w14:textId="77777777" w:rsidR="009544CE" w:rsidRPr="002A5C1F" w:rsidRDefault="009544CE">
            <w:pPr>
              <w:pStyle w:val="tbl-norm"/>
              <w:spacing w:before="60" w:beforeAutospacing="0" w:after="60" w:afterAutospacing="0" w:line="312" w:lineRule="atLeast"/>
              <w:jc w:val="both"/>
              <w:rPr>
                <w:rFonts w:eastAsia="Arial Unicode MS"/>
                <w:color w:val="333333"/>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E5BF31D"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EDF5BEC"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r>
      <w:tr w:rsidR="009544CE" w:rsidRPr="009E00F6" w14:paraId="79CA5AB6" w14:textId="77777777">
        <w:trPr>
          <w:trHeight w:val="489"/>
        </w:trPr>
        <w:tc>
          <w:tcPr>
            <w:tcW w:w="272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48E7EF2"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07:05</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CC3C238"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1,4</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D3E8A58"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6</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E8E0F41"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40</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C52B506"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ECD4F32"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1,4</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DF3D3B8"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6</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D597305"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40</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E9DF703"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53CBF88"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EB67AF2"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1A0F088"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E996B3E"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r>
      <w:tr w:rsidR="009544CE" w:rsidRPr="009E00F6" w14:paraId="5D84FE05" w14:textId="77777777">
        <w:trPr>
          <w:trHeight w:val="489"/>
        </w:trPr>
        <w:tc>
          <w:tcPr>
            <w:tcW w:w="272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D0DABB3"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07:15</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C308DB2"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80331A7"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D7EF727"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AC64E90"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58CDE7D"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956EE24"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A3EF089"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57D12FB"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B1952AE"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1,82</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C1B34ED"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6</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3180F4F"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40</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70E1DA4"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r>
      <w:tr w:rsidR="009544CE" w:rsidRPr="009E00F6" w14:paraId="13D7AFDF" w14:textId="77777777">
        <w:trPr>
          <w:trHeight w:val="474"/>
        </w:trPr>
        <w:tc>
          <w:tcPr>
            <w:tcW w:w="272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121323B"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07:26</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B58C8D1"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D713D31"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ED3038D"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98AD5BD"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51A4E54"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D0E24F4"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953ABA9"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387C3EC"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51C637F"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9206640"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01B74C9"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708737B"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r>
      <w:tr w:rsidR="009544CE" w:rsidRPr="009E00F6" w14:paraId="07484AEE" w14:textId="77777777">
        <w:trPr>
          <w:trHeight w:val="489"/>
        </w:trPr>
        <w:tc>
          <w:tcPr>
            <w:tcW w:w="272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DF3FE66"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07:30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E42635F"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1633933"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A2A971E"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3DD9FC5"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BDDE91F"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r w:rsidRPr="002A5C1F">
              <w:rPr>
                <w:rStyle w:val="apple-converted-space"/>
                <w:rFonts w:eastAsia="Arial Unicode MS"/>
                <w:color w:val="333333"/>
                <w:sz w:val="22"/>
                <w:szCs w:val="22"/>
              </w:rPr>
              <w:t> </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39B38F0"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6435467"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EBA8765"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E4BF426"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5C1FCF5"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B0C5675"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5CCF613"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r>
      <w:tr w:rsidR="009544CE" w:rsidRPr="009E00F6" w14:paraId="331E18BA" w14:textId="77777777">
        <w:trPr>
          <w:trHeight w:val="489"/>
        </w:trPr>
        <w:tc>
          <w:tcPr>
            <w:tcW w:w="272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B927F4D"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07:45</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4C14607"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605819A"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CE4B0F9"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6F23D89"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6EDEB8C"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r w:rsidRPr="002A5C1F">
              <w:rPr>
                <w:rStyle w:val="apple-converted-space"/>
                <w:rFonts w:eastAsia="Arial Unicode MS"/>
                <w:color w:val="333333"/>
                <w:sz w:val="22"/>
                <w:szCs w:val="22"/>
              </w:rPr>
              <w:t> </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9F4C3C7"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4F46CA0"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2BDC90D"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954280B"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4,42</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C540586"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10</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B6BF2D5"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10</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7F7ADF3"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40</w:t>
            </w:r>
          </w:p>
        </w:tc>
      </w:tr>
      <w:tr w:rsidR="009544CE" w:rsidRPr="009E00F6" w14:paraId="61EA332A" w14:textId="77777777">
        <w:trPr>
          <w:trHeight w:val="489"/>
        </w:trPr>
        <w:tc>
          <w:tcPr>
            <w:tcW w:w="272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6E94285"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08:01</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4A897E4"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EADE133"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83F2374"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A69218F"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226516B"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3FE32EE"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692F38A"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DCBCCB8"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E143517"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8284059"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1B83139"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7825BD7"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r>
      <w:tr w:rsidR="009544CE" w:rsidRPr="009E00F6" w14:paraId="4B4E2012" w14:textId="77777777">
        <w:trPr>
          <w:trHeight w:val="474"/>
        </w:trPr>
        <w:tc>
          <w:tcPr>
            <w:tcW w:w="272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242BAD3"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08:05</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D4F5A73"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97B4487"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B5E7D36"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A05A6AB"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11216EA"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3,605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6124FDF"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10</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9A8C771"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10</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4814202"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40</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5097677"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3BC3C5F"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D173508"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FBAAD7E"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r>
      <w:tr w:rsidR="009544CE" w:rsidRPr="009E00F6" w14:paraId="430B925C" w14:textId="77777777">
        <w:trPr>
          <w:trHeight w:val="489"/>
        </w:trPr>
        <w:tc>
          <w:tcPr>
            <w:tcW w:w="272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4A90386"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08:15</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E772E63"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4CC1E30"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0609A03"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85E1B7E"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D3ACE2F"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189AF7C"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4E017D6"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CBAF6EA"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82145A1"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4579A37"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A6C5101"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0E32839"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r>
      <w:tr w:rsidR="009544CE" w:rsidRPr="009E00F6" w14:paraId="26FD8F5B" w14:textId="77777777">
        <w:trPr>
          <w:trHeight w:val="489"/>
        </w:trPr>
        <w:tc>
          <w:tcPr>
            <w:tcW w:w="272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A0E68A9"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08:25</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7D6A73F"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A1D3FBA"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981B287"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1C2E42F"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B528B98"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67E25CA"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7C7EE9F"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8DFF505"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B6A738D"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7C39C81"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6A0ACE8"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929B0F3"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r>
      <w:tr w:rsidR="009544CE" w:rsidRPr="009E00F6" w14:paraId="33BE6498" w14:textId="77777777">
        <w:trPr>
          <w:trHeight w:val="489"/>
        </w:trPr>
        <w:tc>
          <w:tcPr>
            <w:tcW w:w="272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938CC03"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08:30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AAC9C17"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4060237"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3F88867"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A8BFC91"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3857F63"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ACEB71E"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2744558"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7CE308F"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B3726F0"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4B0CC0E"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F03CE49"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E551240"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r>
      <w:tr w:rsidR="009544CE" w:rsidRPr="009E00F6" w14:paraId="6AE44382" w14:textId="77777777">
        <w:trPr>
          <w:trHeight w:val="489"/>
        </w:trPr>
        <w:tc>
          <w:tcPr>
            <w:tcW w:w="272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2F9B040"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08:45</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BA23896"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9B5F539"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D0C5D7A"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F106CAB"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711038A"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0D14188"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2E67C33"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CD63BC9"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C633254"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7E277D2"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4C0D48E"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62BBEE3"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r>
      <w:tr w:rsidR="009544CE" w:rsidRPr="009E00F6" w14:paraId="259C9A91" w14:textId="77777777">
        <w:trPr>
          <w:trHeight w:val="474"/>
        </w:trPr>
        <w:tc>
          <w:tcPr>
            <w:tcW w:w="272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931ED1C"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09:00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0B8A047"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538A61C"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27532A2"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CDF178B"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7F9B9DE"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A4A6D99"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7F5B6EE"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A1A7888"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F3A8B8D"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167A90D"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63B2683"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5C1475E"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r>
      <w:tr w:rsidR="009544CE" w:rsidRPr="009E00F6" w14:paraId="5CA679E0" w14:textId="77777777">
        <w:trPr>
          <w:trHeight w:val="489"/>
        </w:trPr>
        <w:tc>
          <w:tcPr>
            <w:tcW w:w="272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1470A5B"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09:30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37441B3"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96BD493"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29439C1"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7A5CA9D"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DD56AA7"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381D928"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9FA706B"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B86CCCA"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F427E68"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E114DFC"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8F3F6C8"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FA438BB"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r>
      <w:tr w:rsidR="009544CE" w:rsidRPr="009E00F6" w14:paraId="2BB50EBE" w14:textId="77777777">
        <w:trPr>
          <w:trHeight w:val="489"/>
        </w:trPr>
        <w:tc>
          <w:tcPr>
            <w:tcW w:w="272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8CFA97D"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10:00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E25EF9C"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990509E"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74D5CED"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C74D1C3"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DD38277"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9F1AD3C"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7C70CD4" w14:textId="77777777" w:rsidR="009544CE" w:rsidRPr="002A5C1F" w:rsidRDefault="009544CE">
            <w:pPr>
              <w:pStyle w:val="9"/>
              <w:spacing w:before="0" w:beforeAutospacing="0" w:after="0" w:afterAutospacing="0" w:line="312" w:lineRule="atLeast"/>
              <w:rPr>
                <w:rFonts w:eastAsia="Arial Unicode MS"/>
                <w:color w:val="333333"/>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BF4B9BF"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93522E0"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F11ED99"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31E97FA"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A0E5810"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r>
      <w:tr w:rsidR="009544CE" w:rsidRPr="009E00F6" w14:paraId="2F9A7E0B" w14:textId="77777777">
        <w:trPr>
          <w:trHeight w:val="489"/>
        </w:trPr>
        <w:tc>
          <w:tcPr>
            <w:tcW w:w="272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BAFF240"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lastRenderedPageBreak/>
              <w:t>10:30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4F4A5D6"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8A7AA80"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81FF9ED"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10</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4876706"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40</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4588B65"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043C4E5"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F09DA67"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10</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A4179A9"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40</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4590576"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7A1053F"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C971F48"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10</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ED70A44"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40</w:t>
            </w:r>
          </w:p>
        </w:tc>
      </w:tr>
      <w:tr w:rsidR="009544CE" w:rsidRPr="009E00F6" w14:paraId="1E9F1A59" w14:textId="77777777">
        <w:trPr>
          <w:trHeight w:val="474"/>
        </w:trPr>
        <w:tc>
          <w:tcPr>
            <w:tcW w:w="272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5905382"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11:00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4E78350"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E235780"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E323A8B"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D295FA2"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3F8870A"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1ACCB96"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13D7914"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59BA2DB"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60F7A11"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5EA8AB8"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C3C98D9"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8C87897"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r>
      <w:tr w:rsidR="009544CE" w:rsidRPr="009E00F6" w14:paraId="1C0AD57C" w14:textId="77777777">
        <w:trPr>
          <w:trHeight w:val="489"/>
        </w:trPr>
        <w:tc>
          <w:tcPr>
            <w:tcW w:w="272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C8E64A3"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11:30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AC05EA6"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C8BB394"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417BC85"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9F622B7"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D89625F"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129F59B"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64EFC8E"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3663E79"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86A72D9"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95DEA2F"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90D7E3F"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5BF9F78"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r>
      <w:tr w:rsidR="009544CE" w:rsidRPr="009E00F6" w14:paraId="2AC436AF" w14:textId="77777777">
        <w:trPr>
          <w:trHeight w:val="489"/>
        </w:trPr>
        <w:tc>
          <w:tcPr>
            <w:tcW w:w="272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D36E2C1"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11:45</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2AFD41D"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8B8ABEB"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171F1FB"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1B6D382"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DA68C59"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BC406FC"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14DB852"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8F6503D"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4123C17"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00721A3"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CF74E5E"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C7E2892"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r>
      <w:tr w:rsidR="009544CE" w:rsidRPr="009E00F6" w14:paraId="211D25EB" w14:textId="77777777">
        <w:trPr>
          <w:trHeight w:val="489"/>
        </w:trPr>
        <w:tc>
          <w:tcPr>
            <w:tcW w:w="272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061E63D"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12:00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8D7F25D"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CAE03EB"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7729DAE"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43C4CB0"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5BECA91"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3AE1814"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1ED8220"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F5BC4B4"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4799919"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8A73D9E"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7C2EF0B"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92E0F4F"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r>
      <w:tr w:rsidR="009544CE" w:rsidRPr="009E00F6" w14:paraId="2C7C430C" w14:textId="77777777">
        <w:trPr>
          <w:trHeight w:val="489"/>
        </w:trPr>
        <w:tc>
          <w:tcPr>
            <w:tcW w:w="272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5334FA8"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12:30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DB6B30B"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94BE713"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470E889"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85D056E"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7BF950D"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D4C0AD9"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D8D49DE"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AC50982"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88CDD03"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E16E5E5"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5EFDC41"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DF009A9"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r>
      <w:tr w:rsidR="009544CE" w:rsidRPr="009E00F6" w14:paraId="0DCECC6D" w14:textId="77777777">
        <w:trPr>
          <w:trHeight w:val="489"/>
        </w:trPr>
        <w:tc>
          <w:tcPr>
            <w:tcW w:w="272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ABA138F"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12:45</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2B55E95"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0,315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40260CE"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4</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6F18F81"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10</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BE6B743"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55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643BE51"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0,315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26E44EE"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4</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9FAC1DA"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10</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FE9FA54"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55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D8AFB89"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0,735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8D5D65C"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4</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A872453"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10</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5F2B84A"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55</w:t>
            </w:r>
          </w:p>
        </w:tc>
      </w:tr>
      <w:tr w:rsidR="009544CE" w:rsidRPr="009E00F6" w14:paraId="175ABF0D" w14:textId="77777777">
        <w:trPr>
          <w:trHeight w:val="474"/>
        </w:trPr>
        <w:tc>
          <w:tcPr>
            <w:tcW w:w="272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3B098F0"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14:30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5D5C17C"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2B351E8"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9C4EA22"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2109B16"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43FCA3B"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3713E70"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5DF3CCA"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A85B7D9"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1D1EB31"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F784F8B"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CD581A9"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B48555B"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r>
      <w:tr w:rsidR="009544CE" w:rsidRPr="009E00F6" w14:paraId="7757C859" w14:textId="77777777">
        <w:trPr>
          <w:trHeight w:val="489"/>
        </w:trPr>
        <w:tc>
          <w:tcPr>
            <w:tcW w:w="272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C32460A"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15:00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A7A3CE0"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E29CB55"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5C64338"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93BF93C"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18FAB6C"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EBD76AE"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789BD58"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03C2684"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045C035"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2064428"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DE8D138"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B814D69"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r>
      <w:tr w:rsidR="009544CE" w:rsidRPr="009E00F6" w14:paraId="04450B08" w14:textId="77777777">
        <w:trPr>
          <w:trHeight w:val="489"/>
        </w:trPr>
        <w:tc>
          <w:tcPr>
            <w:tcW w:w="272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239F8EE"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15:30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49A2A62"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3271A16"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0C6E627"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11A795A"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C68DA77"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9801B8B"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55D212C"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E7F19EF"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F2A64E9"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8FA5B33"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A58F803"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CC096E8"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r>
      <w:tr w:rsidR="009544CE" w:rsidRPr="009E00F6" w14:paraId="37B6EFC6" w14:textId="77777777">
        <w:trPr>
          <w:trHeight w:val="489"/>
        </w:trPr>
        <w:tc>
          <w:tcPr>
            <w:tcW w:w="272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B2B0F68"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16:00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F8E54F5"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2F7398E"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A3DD93D"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866B6D5"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A9E7C57"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03D5FA5"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68917DC"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47EBFF7"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5465562"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9CC6874"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7758282"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77153D9"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r>
      <w:tr w:rsidR="009544CE" w:rsidRPr="009E00F6" w14:paraId="0319C376" w14:textId="77777777">
        <w:trPr>
          <w:trHeight w:val="474"/>
        </w:trPr>
        <w:tc>
          <w:tcPr>
            <w:tcW w:w="272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AFAD56E"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16:30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ECA4BC2"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47AE91D"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C1375C6"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3E1BACF"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8FD3C67"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295648E"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A23B104"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03E3803"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6F7F75C"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986E80D"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ECADE51"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7403886"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r>
      <w:tr w:rsidR="009544CE" w:rsidRPr="009E00F6" w14:paraId="39B0E6FA" w14:textId="77777777">
        <w:trPr>
          <w:trHeight w:val="489"/>
        </w:trPr>
        <w:tc>
          <w:tcPr>
            <w:tcW w:w="272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7F0811D"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17:00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2A8F4D8"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90CE3E4"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lang w:val="ro-RO"/>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546C0B7"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9DD9F22"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8E1DAA3"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625F1FA"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E556866"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41D4985"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lang w:val="ro-RO"/>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6A12FE4"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7800A94"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5BE9EBF"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05CD7F2" w14:textId="77777777" w:rsidR="009544CE" w:rsidRPr="002A5C1F" w:rsidRDefault="009544CE">
            <w:pPr>
              <w:pStyle w:val="9"/>
              <w:spacing w:before="0" w:beforeAutospacing="0" w:after="0" w:afterAutospacing="0" w:line="312" w:lineRule="atLeast"/>
              <w:rPr>
                <w:rFonts w:eastAsia="Arial Unicode MS"/>
                <w:color w:val="333333"/>
                <w:sz w:val="22"/>
                <w:szCs w:val="22"/>
              </w:rPr>
            </w:pPr>
          </w:p>
        </w:tc>
      </w:tr>
      <w:tr w:rsidR="009544CE" w:rsidRPr="009E00F6" w14:paraId="08537EC8" w14:textId="77777777">
        <w:trPr>
          <w:trHeight w:val="489"/>
        </w:trPr>
        <w:tc>
          <w:tcPr>
            <w:tcW w:w="272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6DF4D0E"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18:00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0B26D8B"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12D8FAE"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5B38551"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1577DA4"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614A343"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972CF71"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5F9974B"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5DF9717"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9B96D5E"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E7048C0"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EB702F2"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F7348DC"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r>
      <w:tr w:rsidR="009544CE" w:rsidRPr="009E00F6" w14:paraId="6182123B" w14:textId="77777777">
        <w:trPr>
          <w:trHeight w:val="489"/>
        </w:trPr>
        <w:tc>
          <w:tcPr>
            <w:tcW w:w="272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8E09F3F"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18:15</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E86C978"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2919004"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22D5898"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40</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6544834"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73338F1"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7EF3B3E"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9F7279D"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40</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C3CD17A"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F1C5A5A"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FFCB329"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3F144A2"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40</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965709A"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r>
      <w:tr w:rsidR="009544CE" w:rsidRPr="009E00F6" w14:paraId="5983C104" w14:textId="77777777">
        <w:trPr>
          <w:trHeight w:val="489"/>
        </w:trPr>
        <w:tc>
          <w:tcPr>
            <w:tcW w:w="272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8F7640F"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18:30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9BAF5E1"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0F719CA"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935A423"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40</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27EC4C6"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62C4079"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FA1F399"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EF494B4"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40</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D448EF1" w14:textId="77777777" w:rsidR="009544CE" w:rsidRPr="002A5C1F" w:rsidRDefault="009544CE">
            <w:pPr>
              <w:pStyle w:val="9"/>
              <w:spacing w:before="0" w:beforeAutospacing="0" w:after="0" w:afterAutospacing="0" w:line="312" w:lineRule="atLeast"/>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F7E86CC"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08B8B27"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B3EC0BC"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40</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4861073"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r>
      <w:tr w:rsidR="009544CE" w:rsidRPr="009E00F6" w14:paraId="17DF9FFE" w14:textId="77777777">
        <w:trPr>
          <w:trHeight w:val="474"/>
        </w:trPr>
        <w:tc>
          <w:tcPr>
            <w:tcW w:w="272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632A82F"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19:00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3C994CA"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0FA7D17"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AC08ED4"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2266D98"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AAF9F4F"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B748D1F"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035527A"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8F021EA"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A2D72CA"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AA056CD"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9F3AF23"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3D1B315"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r>
      <w:tr w:rsidR="009544CE" w:rsidRPr="009E00F6" w14:paraId="076F3CE9" w14:textId="77777777">
        <w:trPr>
          <w:trHeight w:val="489"/>
        </w:trPr>
        <w:tc>
          <w:tcPr>
            <w:tcW w:w="272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E8CC7DC"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19:30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E06B253"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00330C5"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6839AB2"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BF0EB08"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5E5A285"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DF020A6"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6171EF5"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4365358"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980414B"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E1E0EFB"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B4A52EC"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FE6A932"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r>
      <w:tr w:rsidR="009544CE" w:rsidRPr="009E00F6" w14:paraId="63AD9F0B" w14:textId="77777777">
        <w:trPr>
          <w:trHeight w:val="489"/>
        </w:trPr>
        <w:tc>
          <w:tcPr>
            <w:tcW w:w="272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F290332"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20:00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097D71F"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44E9681"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F9319B1"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FC6FDC8"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9D211BD"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9B4C18C"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EC2DCE6"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8E98843"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249AE8F"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A61DAA7"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F59CCD2"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3446455"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r>
      <w:tr w:rsidR="009544CE" w:rsidRPr="009E00F6" w14:paraId="5D3F4D00" w14:textId="77777777">
        <w:trPr>
          <w:trHeight w:val="489"/>
        </w:trPr>
        <w:tc>
          <w:tcPr>
            <w:tcW w:w="272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AE2B42A"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20:30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D6DE69E"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0,735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AAB3390"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4</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F42B927"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10</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5612595"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55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28598A0"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0,735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175AB98"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4</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CEAC672"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10</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3870388"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55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38B469D"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0,735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2FDA0D5"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4</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D00D8A4"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10</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310B3C9"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55</w:t>
            </w:r>
          </w:p>
        </w:tc>
      </w:tr>
      <w:tr w:rsidR="009544CE" w:rsidRPr="009E00F6" w14:paraId="4278609B" w14:textId="77777777">
        <w:trPr>
          <w:trHeight w:val="474"/>
        </w:trPr>
        <w:tc>
          <w:tcPr>
            <w:tcW w:w="272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0092465"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20:45</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A6EFF9A"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323925D"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981B3F2"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708F0FA"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D9A0314"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A003303"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8F3F15C"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14DC219"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C6BFF68"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68489C1"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065A943"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CFE9AA8"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r>
      <w:tr w:rsidR="009544CE" w:rsidRPr="009E00F6" w14:paraId="6084D9A5" w14:textId="77777777">
        <w:trPr>
          <w:trHeight w:val="489"/>
        </w:trPr>
        <w:tc>
          <w:tcPr>
            <w:tcW w:w="272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2C25BEF"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20:46</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C802C0A"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0B1C0E0"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0B0354C"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1FBCC67"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7C780A7"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B70B654"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5CEEFE0"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D4A22F5"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FC0055F"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4,42</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9B5208F"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10</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6016D7A"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10</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6541FAB"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40</w:t>
            </w:r>
          </w:p>
        </w:tc>
      </w:tr>
      <w:tr w:rsidR="009544CE" w:rsidRPr="009E00F6" w14:paraId="68EBEC1F" w14:textId="77777777">
        <w:trPr>
          <w:trHeight w:val="489"/>
        </w:trPr>
        <w:tc>
          <w:tcPr>
            <w:tcW w:w="272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ED007E1"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21:00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A367B89"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5841D86"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DAB37BB"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2F52058"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7DE70A6"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3,605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23F3EAC"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10</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5598950"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10</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C64ACFB"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40</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AC371B4"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91283ED"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3FE5FE5" w14:textId="77777777" w:rsidR="009544CE" w:rsidRPr="002A5C1F" w:rsidRDefault="009544CE">
            <w:pPr>
              <w:pStyle w:val="9"/>
              <w:spacing w:before="0" w:beforeAutospacing="0" w:after="0" w:afterAutospacing="0" w:line="312" w:lineRule="atLeast"/>
              <w:rPr>
                <w:rFonts w:eastAsia="Arial Unicode MS"/>
                <w:color w:val="333333"/>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CF82EBE"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r>
      <w:tr w:rsidR="009544CE" w:rsidRPr="009E00F6" w14:paraId="17A768B3" w14:textId="77777777">
        <w:trPr>
          <w:trHeight w:val="489"/>
        </w:trPr>
        <w:tc>
          <w:tcPr>
            <w:tcW w:w="272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49D1494"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21:15</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23E2192"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4E5B462"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EA43338"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6B26BC5"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93682B6"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E998065"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5A29A58"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DCDD690"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BDFD17B"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55904D0"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4921913"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CC4EC3E"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r>
      <w:tr w:rsidR="009544CE" w:rsidRPr="009E00F6" w14:paraId="335C19EF" w14:textId="77777777">
        <w:trPr>
          <w:trHeight w:val="489"/>
        </w:trPr>
        <w:tc>
          <w:tcPr>
            <w:tcW w:w="272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FAC2885"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21:30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08B19EC"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1,4</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2F84812"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6</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E23E99D"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40</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E42EF9A"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9E32594"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F2277CF"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9976E1E"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2002614"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F96471D"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4,42</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D7922BA"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10</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FB99553"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10</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CABD8E0"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40</w:t>
            </w:r>
          </w:p>
        </w:tc>
      </w:tr>
      <w:tr w:rsidR="009544CE" w:rsidRPr="009E00F6" w14:paraId="51B486B7" w14:textId="77777777">
        <w:trPr>
          <w:trHeight w:val="489"/>
        </w:trPr>
        <w:tc>
          <w:tcPr>
            <w:tcW w:w="272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27C27D1"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21:35</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470C487"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13CF2D1"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68C9E25"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583875E"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3F14FA8"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26BF8D9"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80338E0"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78AB048"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B45FAF7"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23D1EF1"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0806041"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510AB30"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r>
      <w:tr w:rsidR="009544CE" w:rsidRPr="009E00F6" w14:paraId="5B8F94CC" w14:textId="77777777">
        <w:trPr>
          <w:trHeight w:val="474"/>
        </w:trPr>
        <w:tc>
          <w:tcPr>
            <w:tcW w:w="272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D4A6323" w14:textId="77777777" w:rsidR="009544CE" w:rsidRPr="002A5C1F" w:rsidRDefault="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lastRenderedPageBreak/>
              <w:t>21:45</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F2356B0"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C50B0EE"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1C59090" w14:textId="77777777" w:rsidR="009544CE" w:rsidRPr="002A5C1F" w:rsidRDefault="009544CE">
            <w:pPr>
              <w:pStyle w:val="9"/>
              <w:spacing w:before="0" w:beforeAutospacing="0" w:after="0" w:afterAutospacing="0" w:line="312" w:lineRule="atLeast"/>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5678DB2"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38BB76F"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AAD19B6"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410B988"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580F203"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3F51271"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1718F58"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15FA8AE"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BEBA096" w14:textId="77777777" w:rsidR="009544CE" w:rsidRPr="002A5C1F" w:rsidRDefault="009544CE">
            <w:pPr>
              <w:pStyle w:val="9"/>
              <w:spacing w:before="0" w:beforeAutospacing="0" w:after="0" w:afterAutospacing="0" w:line="312" w:lineRule="atLeast"/>
              <w:jc w:val="center"/>
              <w:rPr>
                <w:rFonts w:eastAsia="Arial Unicode MS"/>
                <w:color w:val="333333"/>
                <w:sz w:val="22"/>
                <w:szCs w:val="22"/>
              </w:rPr>
            </w:pPr>
          </w:p>
        </w:tc>
      </w:tr>
      <w:tr w:rsidR="009544CE" w:rsidRPr="009E00F6" w14:paraId="4DFDF158" w14:textId="77777777">
        <w:trPr>
          <w:trHeight w:val="489"/>
        </w:trPr>
        <w:tc>
          <w:tcPr>
            <w:tcW w:w="272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0FB03F6" w14:textId="77777777" w:rsidR="009544CE" w:rsidRPr="002A5C1F" w:rsidRDefault="002A4F73">
            <w:pPr>
              <w:pStyle w:val="tbl-left"/>
              <w:spacing w:before="60" w:beforeAutospacing="0" w:after="60" w:afterAutospacing="0" w:line="312" w:lineRule="atLeast"/>
              <w:rPr>
                <w:rFonts w:eastAsia="Arial Unicode MS"/>
                <w:color w:val="333333"/>
                <w:sz w:val="22"/>
                <w:szCs w:val="22"/>
              </w:rPr>
            </w:pPr>
            <w:r w:rsidRPr="002A5C1F">
              <w:rPr>
                <w:rStyle w:val="boldface"/>
                <w:rFonts w:eastAsia="Arial Unicode MS"/>
                <w:b/>
                <w:bCs/>
                <w:i/>
                <w:iCs/>
                <w:color w:val="333333"/>
                <w:sz w:val="22"/>
                <w:szCs w:val="22"/>
              </w:rPr>
              <w:t>Q</w:t>
            </w:r>
            <w:r w:rsidRPr="002A5C1F">
              <w:rPr>
                <w:rStyle w:val="subscript"/>
                <w:rFonts w:eastAsia="Arial Unicode MS"/>
                <w:b/>
                <w:bCs/>
                <w:i/>
                <w:iCs/>
                <w:color w:val="333333"/>
                <w:sz w:val="22"/>
                <w:szCs w:val="22"/>
                <w:vertAlign w:val="subscript"/>
              </w:rPr>
              <w:t>ref</w:t>
            </w:r>
          </w:p>
        </w:tc>
        <w:tc>
          <w:tcPr>
            <w:tcW w:w="2693" w:type="dxa"/>
            <w:gridSpan w:val="4"/>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96BCC9C"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5,845</w:t>
            </w:r>
          </w:p>
        </w:tc>
        <w:tc>
          <w:tcPr>
            <w:tcW w:w="1984" w:type="dxa"/>
            <w:gridSpan w:val="4"/>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FD38004"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11,655</w:t>
            </w:r>
          </w:p>
        </w:tc>
        <w:tc>
          <w:tcPr>
            <w:tcW w:w="1985" w:type="dxa"/>
            <w:gridSpan w:val="4"/>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C18953D" w14:textId="77777777" w:rsidR="009544CE" w:rsidRPr="002A5C1F" w:rsidRDefault="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19,07</w:t>
            </w:r>
          </w:p>
        </w:tc>
      </w:tr>
    </w:tbl>
    <w:p w14:paraId="073BF53C" w14:textId="77777777" w:rsidR="002A4F73" w:rsidRPr="002A5C1F" w:rsidRDefault="002A4F73" w:rsidP="002A4F73">
      <w:pPr>
        <w:pStyle w:val="ListParagraph"/>
        <w:jc w:val="both"/>
        <w:rPr>
          <w:rFonts w:ascii="Times New Roman" w:eastAsia="Times New Roman" w:hAnsi="Times New Roman"/>
          <w:color w:val="000000"/>
          <w:sz w:val="24"/>
          <w:szCs w:val="24"/>
        </w:rPr>
      </w:pPr>
    </w:p>
    <w:p w14:paraId="1CAABE6A" w14:textId="77777777" w:rsidR="002A4F73" w:rsidRPr="002A5C1F" w:rsidRDefault="002A4F73" w:rsidP="002A4F73">
      <w:pPr>
        <w:pStyle w:val="ListParagraph"/>
        <w:jc w:val="both"/>
        <w:rPr>
          <w:rFonts w:ascii="Times New Roman" w:eastAsia="Times New Roman" w:hAnsi="Times New Roman"/>
          <w:color w:val="000000"/>
          <w:sz w:val="24"/>
          <w:szCs w:val="24"/>
        </w:rPr>
      </w:pPr>
    </w:p>
    <w:tbl>
      <w:tblPr>
        <w:tblW w:w="5000" w:type="pct"/>
        <w:tblBorders>
          <w:top w:val="outset" w:sz="6" w:space="0" w:color="auto"/>
          <w:left w:val="outset" w:sz="6" w:space="0" w:color="auto"/>
          <w:bottom w:val="outset" w:sz="6" w:space="0" w:color="auto"/>
          <w:right w:val="outset" w:sz="6" w:space="0" w:color="auto"/>
        </w:tblBorders>
        <w:tblLayout w:type="fixed"/>
        <w:tblCellMar>
          <w:top w:w="40" w:type="dxa"/>
          <w:left w:w="40" w:type="dxa"/>
          <w:bottom w:w="40" w:type="dxa"/>
          <w:right w:w="40" w:type="dxa"/>
        </w:tblCellMar>
        <w:tblLook w:val="04A0" w:firstRow="1" w:lastRow="0" w:firstColumn="1" w:lastColumn="0" w:noHBand="0" w:noVBand="1"/>
      </w:tblPr>
      <w:tblGrid>
        <w:gridCol w:w="880"/>
        <w:gridCol w:w="1000"/>
        <w:gridCol w:w="789"/>
        <w:gridCol w:w="529"/>
        <w:gridCol w:w="529"/>
        <w:gridCol w:w="1000"/>
        <w:gridCol w:w="789"/>
        <w:gridCol w:w="529"/>
        <w:gridCol w:w="529"/>
        <w:gridCol w:w="1000"/>
        <w:gridCol w:w="789"/>
        <w:gridCol w:w="529"/>
        <w:gridCol w:w="523"/>
      </w:tblGrid>
      <w:tr w:rsidR="002A4F73" w:rsidRPr="009E00F6" w14:paraId="1FFDFAC0" w14:textId="77777777" w:rsidTr="00E95125">
        <w:trPr>
          <w:trHeight w:val="143"/>
        </w:trPr>
        <w:tc>
          <w:tcPr>
            <w:tcW w:w="467" w:type="pct"/>
            <w:vMerge w:val="restar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5B2FA9D" w14:textId="77777777" w:rsidR="002A4F73" w:rsidRPr="002A5C1F" w:rsidRDefault="002A4F73" w:rsidP="002A4F73">
            <w:pPr>
              <w:pStyle w:val="tbl-norm"/>
              <w:spacing w:before="60" w:beforeAutospacing="0" w:after="60" w:afterAutospacing="0" w:line="312" w:lineRule="atLeast"/>
              <w:jc w:val="both"/>
              <w:rPr>
                <w:rFonts w:eastAsia="Arial Unicode MS"/>
                <w:b/>
                <w:bCs/>
                <w:color w:val="333333"/>
                <w:sz w:val="22"/>
                <w:szCs w:val="22"/>
              </w:rPr>
            </w:pPr>
            <w:r w:rsidRPr="002A5C1F">
              <w:rPr>
                <w:rFonts w:eastAsia="Arial Unicode MS"/>
                <w:b/>
                <w:bCs/>
                <w:color w:val="333333"/>
                <w:sz w:val="22"/>
                <w:szCs w:val="22"/>
              </w:rPr>
              <w:t>h</w:t>
            </w:r>
          </w:p>
        </w:tc>
        <w:tc>
          <w:tcPr>
            <w:tcW w:w="1511" w:type="pct"/>
            <w:gridSpan w:val="4"/>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E452757" w14:textId="77777777" w:rsidR="002A4F73" w:rsidRPr="002A5C1F" w:rsidRDefault="002A4F73" w:rsidP="002A4F73">
            <w:pPr>
              <w:pStyle w:val="hd-column"/>
              <w:spacing w:before="60" w:beforeAutospacing="0" w:after="45" w:afterAutospacing="0" w:line="312" w:lineRule="atLeast"/>
              <w:jc w:val="center"/>
              <w:rPr>
                <w:rFonts w:eastAsia="Arial Unicode MS"/>
                <w:b/>
                <w:bCs/>
                <w:color w:val="333333"/>
                <w:sz w:val="22"/>
                <w:szCs w:val="22"/>
              </w:rPr>
            </w:pPr>
            <w:r w:rsidRPr="002A5C1F">
              <w:rPr>
                <w:rStyle w:val="boldface"/>
                <w:rFonts w:eastAsia="Arial Unicode MS"/>
                <w:b/>
                <w:bCs/>
                <w:color w:val="333333"/>
                <w:sz w:val="22"/>
                <w:szCs w:val="22"/>
              </w:rPr>
              <w:t>XXL</w:t>
            </w:r>
          </w:p>
        </w:tc>
        <w:tc>
          <w:tcPr>
            <w:tcW w:w="1511" w:type="pct"/>
            <w:gridSpan w:val="4"/>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E02E0F7" w14:textId="77777777" w:rsidR="002A4F73" w:rsidRPr="002A5C1F" w:rsidRDefault="002A4F73" w:rsidP="002A4F73">
            <w:pPr>
              <w:pStyle w:val="hd-column"/>
              <w:spacing w:before="60" w:beforeAutospacing="0" w:after="45" w:afterAutospacing="0" w:line="312" w:lineRule="atLeast"/>
              <w:jc w:val="center"/>
              <w:rPr>
                <w:rFonts w:eastAsia="Arial Unicode MS"/>
                <w:b/>
                <w:bCs/>
                <w:color w:val="333333"/>
                <w:sz w:val="22"/>
                <w:szCs w:val="22"/>
              </w:rPr>
            </w:pPr>
            <w:r w:rsidRPr="002A5C1F">
              <w:rPr>
                <w:rStyle w:val="boldface"/>
                <w:rFonts w:eastAsia="Arial Unicode MS"/>
                <w:b/>
                <w:bCs/>
                <w:color w:val="333333"/>
                <w:sz w:val="22"/>
                <w:szCs w:val="22"/>
              </w:rPr>
              <w:t>3XL</w:t>
            </w:r>
          </w:p>
        </w:tc>
        <w:tc>
          <w:tcPr>
            <w:tcW w:w="1511" w:type="pct"/>
            <w:gridSpan w:val="4"/>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F7D2B97" w14:textId="77777777" w:rsidR="002A4F73" w:rsidRPr="002A5C1F" w:rsidRDefault="002A4F73" w:rsidP="002A4F73">
            <w:pPr>
              <w:pStyle w:val="hd-column"/>
              <w:spacing w:before="60" w:beforeAutospacing="0" w:after="45" w:afterAutospacing="0" w:line="312" w:lineRule="atLeast"/>
              <w:jc w:val="center"/>
              <w:rPr>
                <w:rFonts w:eastAsia="Arial Unicode MS"/>
                <w:b/>
                <w:bCs/>
                <w:color w:val="333333"/>
                <w:sz w:val="22"/>
                <w:szCs w:val="22"/>
              </w:rPr>
            </w:pPr>
            <w:r w:rsidRPr="002A5C1F">
              <w:rPr>
                <w:rStyle w:val="boldface"/>
                <w:rFonts w:eastAsia="Arial Unicode MS"/>
                <w:b/>
                <w:bCs/>
                <w:color w:val="333333"/>
                <w:sz w:val="22"/>
                <w:szCs w:val="22"/>
              </w:rPr>
              <w:t>4XL</w:t>
            </w:r>
          </w:p>
        </w:tc>
      </w:tr>
      <w:tr w:rsidR="002A4F73" w:rsidRPr="009E00F6" w14:paraId="4DE136E9" w14:textId="77777777" w:rsidTr="002A4F73">
        <w:trPr>
          <w:trHeight w:val="143"/>
        </w:trPr>
        <w:tc>
          <w:tcPr>
            <w:tcW w:w="467" w:type="pct"/>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6D8968BF" w14:textId="77777777" w:rsidR="002A4F73" w:rsidRPr="002A5C1F" w:rsidRDefault="002A4F73" w:rsidP="002A4F73">
            <w:pPr>
              <w:jc w:val="center"/>
              <w:rPr>
                <w:rFonts w:eastAsia="Arial Unicode MS"/>
                <w:b/>
                <w:bC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B844ECA" w14:textId="77777777" w:rsidR="002A4F73" w:rsidRPr="002A5C1F" w:rsidRDefault="002A4F73" w:rsidP="002A4F73">
            <w:pPr>
              <w:pStyle w:val="hd-column"/>
              <w:spacing w:before="60" w:beforeAutospacing="0" w:after="45" w:afterAutospacing="0" w:line="312" w:lineRule="atLeast"/>
              <w:jc w:val="center"/>
              <w:rPr>
                <w:rFonts w:eastAsia="Arial Unicode MS"/>
                <w:b/>
                <w:bCs/>
                <w:color w:val="333333"/>
                <w:sz w:val="22"/>
                <w:szCs w:val="22"/>
              </w:rPr>
            </w:pPr>
            <w:r w:rsidRPr="002A5C1F">
              <w:rPr>
                <w:rStyle w:val="italics"/>
                <w:rFonts w:eastAsia="Arial Unicode MS"/>
                <w:b/>
                <w:bCs/>
                <w:i/>
                <w:iCs/>
                <w:color w:val="333333"/>
                <w:sz w:val="22"/>
                <w:szCs w:val="22"/>
              </w:rPr>
              <w:t>Q</w:t>
            </w:r>
            <w:r w:rsidRPr="002A5C1F">
              <w:rPr>
                <w:rStyle w:val="subscript"/>
                <w:rFonts w:eastAsia="Arial Unicode MS"/>
                <w:b/>
                <w:bCs/>
                <w:i/>
                <w:iCs/>
                <w:color w:val="333333"/>
                <w:sz w:val="22"/>
                <w:szCs w:val="22"/>
                <w:vertAlign w:val="subscript"/>
              </w:rPr>
              <w:t>tap</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DCF6856" w14:textId="77777777" w:rsidR="002A4F73" w:rsidRPr="002A5C1F" w:rsidRDefault="002A4F73" w:rsidP="002A4F73">
            <w:pPr>
              <w:pStyle w:val="hd-column"/>
              <w:spacing w:before="60" w:beforeAutospacing="0" w:after="45" w:afterAutospacing="0" w:line="312" w:lineRule="atLeast"/>
              <w:jc w:val="center"/>
              <w:rPr>
                <w:rFonts w:eastAsia="Arial Unicode MS"/>
                <w:b/>
                <w:bCs/>
                <w:color w:val="333333"/>
                <w:sz w:val="22"/>
                <w:szCs w:val="22"/>
              </w:rPr>
            </w:pPr>
            <w:r w:rsidRPr="002A5C1F">
              <w:rPr>
                <w:rStyle w:val="italics"/>
                <w:rFonts w:eastAsia="Arial Unicode MS"/>
                <w:b/>
                <w:bCs/>
                <w:i/>
                <w:iCs/>
                <w:color w:val="333333"/>
                <w:sz w:val="22"/>
                <w:szCs w:val="22"/>
              </w:rPr>
              <w:t>f</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8E273A0" w14:textId="77777777" w:rsidR="002A4F73" w:rsidRPr="002A5C1F" w:rsidRDefault="002A4F73" w:rsidP="002A4F73">
            <w:pPr>
              <w:pStyle w:val="hd-column"/>
              <w:spacing w:before="60" w:beforeAutospacing="0" w:after="45" w:afterAutospacing="0" w:line="312" w:lineRule="atLeast"/>
              <w:jc w:val="center"/>
              <w:rPr>
                <w:rFonts w:eastAsia="Arial Unicode MS"/>
                <w:b/>
                <w:bCs/>
                <w:color w:val="333333"/>
                <w:sz w:val="22"/>
                <w:szCs w:val="22"/>
              </w:rPr>
            </w:pPr>
            <w:r w:rsidRPr="002A5C1F">
              <w:rPr>
                <w:rStyle w:val="italics"/>
                <w:rFonts w:eastAsia="Arial Unicode MS"/>
                <w:b/>
                <w:bCs/>
                <w:i/>
                <w:iCs/>
                <w:color w:val="333333"/>
                <w:sz w:val="22"/>
                <w:szCs w:val="22"/>
              </w:rPr>
              <w:t>T</w:t>
            </w:r>
            <w:r w:rsidRPr="002A5C1F">
              <w:rPr>
                <w:rStyle w:val="subscript"/>
                <w:rFonts w:eastAsia="Arial Unicode MS"/>
                <w:b/>
                <w:bCs/>
                <w:i/>
                <w:iCs/>
                <w:color w:val="333333"/>
                <w:sz w:val="22"/>
                <w:szCs w:val="22"/>
                <w:vertAlign w:val="subscript"/>
              </w:rPr>
              <w:t>m</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27A866E" w14:textId="77777777" w:rsidR="002A4F73" w:rsidRPr="002A5C1F" w:rsidRDefault="002A4F73" w:rsidP="002A4F73">
            <w:pPr>
              <w:pStyle w:val="hd-column"/>
              <w:spacing w:before="60" w:beforeAutospacing="0" w:after="45" w:afterAutospacing="0" w:line="312" w:lineRule="atLeast"/>
              <w:jc w:val="center"/>
              <w:rPr>
                <w:rFonts w:eastAsia="Arial Unicode MS"/>
                <w:b/>
                <w:bCs/>
                <w:color w:val="333333"/>
                <w:sz w:val="22"/>
                <w:szCs w:val="22"/>
              </w:rPr>
            </w:pPr>
            <w:r w:rsidRPr="002A5C1F">
              <w:rPr>
                <w:rStyle w:val="italics"/>
                <w:rFonts w:eastAsia="Arial Unicode MS"/>
                <w:b/>
                <w:bCs/>
                <w:i/>
                <w:iCs/>
                <w:color w:val="333333"/>
                <w:sz w:val="22"/>
                <w:szCs w:val="22"/>
              </w:rPr>
              <w:t>T</w:t>
            </w:r>
            <w:r w:rsidRPr="002A5C1F">
              <w:rPr>
                <w:rStyle w:val="subscript"/>
                <w:rFonts w:eastAsia="Arial Unicode MS"/>
                <w:b/>
                <w:bCs/>
                <w:i/>
                <w:iCs/>
                <w:color w:val="333333"/>
                <w:sz w:val="22"/>
                <w:szCs w:val="22"/>
                <w:vertAlign w:val="subscript"/>
              </w:rPr>
              <w:t>p</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1842AD6" w14:textId="77777777" w:rsidR="002A4F73" w:rsidRPr="002A5C1F" w:rsidRDefault="002A4F73" w:rsidP="002A4F73">
            <w:pPr>
              <w:pStyle w:val="hd-column"/>
              <w:spacing w:before="60" w:beforeAutospacing="0" w:after="45" w:afterAutospacing="0" w:line="312" w:lineRule="atLeast"/>
              <w:jc w:val="center"/>
              <w:rPr>
                <w:rFonts w:eastAsia="Arial Unicode MS"/>
                <w:b/>
                <w:bCs/>
                <w:color w:val="333333"/>
                <w:sz w:val="22"/>
                <w:szCs w:val="22"/>
              </w:rPr>
            </w:pPr>
            <w:r w:rsidRPr="002A5C1F">
              <w:rPr>
                <w:rStyle w:val="boldface"/>
                <w:rFonts w:eastAsia="Arial Unicode MS"/>
                <w:b/>
                <w:bCs/>
                <w:i/>
                <w:iCs/>
                <w:color w:val="333333"/>
                <w:sz w:val="22"/>
                <w:szCs w:val="22"/>
              </w:rPr>
              <w:t>Q</w:t>
            </w:r>
            <w:r w:rsidRPr="002A5C1F">
              <w:rPr>
                <w:rStyle w:val="subscript"/>
                <w:rFonts w:eastAsia="Arial Unicode MS"/>
                <w:b/>
                <w:bCs/>
                <w:i/>
                <w:iCs/>
                <w:color w:val="333333"/>
                <w:sz w:val="22"/>
                <w:szCs w:val="22"/>
                <w:vertAlign w:val="subscript"/>
              </w:rPr>
              <w:t>tap</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66C3DC5" w14:textId="77777777" w:rsidR="002A4F73" w:rsidRPr="002A5C1F" w:rsidRDefault="002A4F73" w:rsidP="002A4F73">
            <w:pPr>
              <w:pStyle w:val="hd-column"/>
              <w:spacing w:before="60" w:beforeAutospacing="0" w:after="45" w:afterAutospacing="0" w:line="312" w:lineRule="atLeast"/>
              <w:jc w:val="center"/>
              <w:rPr>
                <w:rFonts w:eastAsia="Arial Unicode MS"/>
                <w:b/>
                <w:bCs/>
                <w:color w:val="333333"/>
                <w:sz w:val="22"/>
                <w:szCs w:val="22"/>
              </w:rPr>
            </w:pPr>
            <w:r w:rsidRPr="002A5C1F">
              <w:rPr>
                <w:rStyle w:val="italics"/>
                <w:rFonts w:eastAsia="Arial Unicode MS"/>
                <w:b/>
                <w:bCs/>
                <w:i/>
                <w:iCs/>
                <w:color w:val="333333"/>
                <w:sz w:val="22"/>
                <w:szCs w:val="22"/>
              </w:rPr>
              <w:t>f</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18A62DE" w14:textId="77777777" w:rsidR="002A4F73" w:rsidRPr="002A5C1F" w:rsidRDefault="002A4F73" w:rsidP="002A4F73">
            <w:pPr>
              <w:pStyle w:val="hd-column"/>
              <w:spacing w:before="60" w:beforeAutospacing="0" w:after="45" w:afterAutospacing="0" w:line="312" w:lineRule="atLeast"/>
              <w:jc w:val="center"/>
              <w:rPr>
                <w:rFonts w:eastAsia="Arial Unicode MS"/>
                <w:b/>
                <w:bCs/>
                <w:color w:val="333333"/>
                <w:sz w:val="22"/>
                <w:szCs w:val="22"/>
              </w:rPr>
            </w:pPr>
            <w:r w:rsidRPr="002A5C1F">
              <w:rPr>
                <w:rStyle w:val="italics"/>
                <w:rFonts w:eastAsia="Arial Unicode MS"/>
                <w:b/>
                <w:bCs/>
                <w:i/>
                <w:iCs/>
                <w:color w:val="333333"/>
                <w:sz w:val="22"/>
                <w:szCs w:val="22"/>
              </w:rPr>
              <w:t>T</w:t>
            </w:r>
            <w:r w:rsidRPr="002A5C1F">
              <w:rPr>
                <w:rStyle w:val="subscript"/>
                <w:rFonts w:eastAsia="Arial Unicode MS"/>
                <w:b/>
                <w:bCs/>
                <w:i/>
                <w:iCs/>
                <w:color w:val="333333"/>
                <w:sz w:val="22"/>
                <w:szCs w:val="22"/>
                <w:vertAlign w:val="subscript"/>
              </w:rPr>
              <w:t>m</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4FFB03F" w14:textId="77777777" w:rsidR="002A4F73" w:rsidRPr="002A5C1F" w:rsidRDefault="002A4F73" w:rsidP="002A4F73">
            <w:pPr>
              <w:pStyle w:val="hd-column"/>
              <w:spacing w:before="60" w:beforeAutospacing="0" w:after="45" w:afterAutospacing="0" w:line="312" w:lineRule="atLeast"/>
              <w:jc w:val="center"/>
              <w:rPr>
                <w:rFonts w:eastAsia="Arial Unicode MS"/>
                <w:b/>
                <w:bCs/>
                <w:color w:val="333333"/>
                <w:sz w:val="22"/>
                <w:szCs w:val="22"/>
              </w:rPr>
            </w:pPr>
            <w:r w:rsidRPr="002A5C1F">
              <w:rPr>
                <w:rStyle w:val="italics"/>
                <w:rFonts w:eastAsia="Arial Unicode MS"/>
                <w:b/>
                <w:bCs/>
                <w:i/>
                <w:iCs/>
                <w:color w:val="333333"/>
                <w:sz w:val="22"/>
                <w:szCs w:val="22"/>
              </w:rPr>
              <w:t>T</w:t>
            </w:r>
            <w:r w:rsidRPr="002A5C1F">
              <w:rPr>
                <w:rStyle w:val="subscript"/>
                <w:rFonts w:eastAsia="Arial Unicode MS"/>
                <w:b/>
                <w:bCs/>
                <w:i/>
                <w:iCs/>
                <w:color w:val="333333"/>
                <w:sz w:val="22"/>
                <w:szCs w:val="22"/>
                <w:vertAlign w:val="subscript"/>
              </w:rPr>
              <w:t>p</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019334E" w14:textId="77777777" w:rsidR="002A4F73" w:rsidRPr="002A5C1F" w:rsidRDefault="002A4F73" w:rsidP="002A4F73">
            <w:pPr>
              <w:pStyle w:val="hd-column"/>
              <w:spacing w:before="60" w:beforeAutospacing="0" w:after="45" w:afterAutospacing="0" w:line="312" w:lineRule="atLeast"/>
              <w:jc w:val="center"/>
              <w:rPr>
                <w:rFonts w:eastAsia="Arial Unicode MS"/>
                <w:b/>
                <w:bCs/>
                <w:color w:val="333333"/>
                <w:sz w:val="22"/>
                <w:szCs w:val="22"/>
              </w:rPr>
            </w:pPr>
            <w:r w:rsidRPr="002A5C1F">
              <w:rPr>
                <w:rStyle w:val="boldface"/>
                <w:rFonts w:eastAsia="Arial Unicode MS"/>
                <w:b/>
                <w:bCs/>
                <w:i/>
                <w:iCs/>
                <w:color w:val="333333"/>
                <w:sz w:val="22"/>
                <w:szCs w:val="22"/>
              </w:rPr>
              <w:t>Q</w:t>
            </w:r>
            <w:r w:rsidRPr="002A5C1F">
              <w:rPr>
                <w:rStyle w:val="subscript"/>
                <w:rFonts w:eastAsia="Arial Unicode MS"/>
                <w:b/>
                <w:bCs/>
                <w:i/>
                <w:iCs/>
                <w:color w:val="333333"/>
                <w:sz w:val="22"/>
                <w:szCs w:val="22"/>
                <w:vertAlign w:val="subscript"/>
              </w:rPr>
              <w:t>tap</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1D2300C" w14:textId="77777777" w:rsidR="002A4F73" w:rsidRPr="002A5C1F" w:rsidRDefault="002A4F73" w:rsidP="002A4F73">
            <w:pPr>
              <w:pStyle w:val="hd-column"/>
              <w:spacing w:before="60" w:beforeAutospacing="0" w:after="45" w:afterAutospacing="0" w:line="312" w:lineRule="atLeast"/>
              <w:jc w:val="center"/>
              <w:rPr>
                <w:rFonts w:eastAsia="Arial Unicode MS"/>
                <w:b/>
                <w:bCs/>
                <w:color w:val="333333"/>
                <w:sz w:val="22"/>
                <w:szCs w:val="22"/>
              </w:rPr>
            </w:pPr>
            <w:r w:rsidRPr="002A5C1F">
              <w:rPr>
                <w:rStyle w:val="italics"/>
                <w:rFonts w:eastAsia="Arial Unicode MS"/>
                <w:b/>
                <w:bCs/>
                <w:i/>
                <w:iCs/>
                <w:color w:val="333333"/>
                <w:sz w:val="22"/>
                <w:szCs w:val="22"/>
              </w:rPr>
              <w:t>f</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78A07D0" w14:textId="77777777" w:rsidR="002A4F73" w:rsidRPr="002A5C1F" w:rsidRDefault="002A4F73" w:rsidP="002A4F73">
            <w:pPr>
              <w:pStyle w:val="hd-column"/>
              <w:spacing w:before="60" w:beforeAutospacing="0" w:after="45" w:afterAutospacing="0" w:line="312" w:lineRule="atLeast"/>
              <w:jc w:val="center"/>
              <w:rPr>
                <w:rFonts w:eastAsia="Arial Unicode MS"/>
                <w:b/>
                <w:bCs/>
                <w:color w:val="333333"/>
                <w:sz w:val="22"/>
                <w:szCs w:val="22"/>
              </w:rPr>
            </w:pPr>
            <w:r w:rsidRPr="002A5C1F">
              <w:rPr>
                <w:rStyle w:val="italics"/>
                <w:rFonts w:eastAsia="Arial Unicode MS"/>
                <w:b/>
                <w:bCs/>
                <w:i/>
                <w:iCs/>
                <w:color w:val="333333"/>
                <w:sz w:val="22"/>
                <w:szCs w:val="22"/>
              </w:rPr>
              <w:t>T</w:t>
            </w:r>
            <w:r w:rsidRPr="002A5C1F">
              <w:rPr>
                <w:rStyle w:val="subscript"/>
                <w:rFonts w:eastAsia="Arial Unicode MS"/>
                <w:b/>
                <w:bCs/>
                <w:i/>
                <w:iCs/>
                <w:color w:val="333333"/>
                <w:sz w:val="22"/>
                <w:szCs w:val="22"/>
                <w:vertAlign w:val="subscript"/>
              </w:rPr>
              <w:t>m</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55A8D08" w14:textId="77777777" w:rsidR="002A4F73" w:rsidRPr="002A5C1F" w:rsidRDefault="002A4F73" w:rsidP="002A4F73">
            <w:pPr>
              <w:pStyle w:val="hd-column"/>
              <w:spacing w:before="60" w:beforeAutospacing="0" w:after="45" w:afterAutospacing="0" w:line="312" w:lineRule="atLeast"/>
              <w:jc w:val="center"/>
              <w:rPr>
                <w:rFonts w:eastAsia="Arial Unicode MS"/>
                <w:b/>
                <w:bCs/>
                <w:color w:val="333333"/>
                <w:sz w:val="22"/>
                <w:szCs w:val="22"/>
              </w:rPr>
            </w:pPr>
            <w:r w:rsidRPr="002A5C1F">
              <w:rPr>
                <w:rStyle w:val="italics"/>
                <w:rFonts w:eastAsia="Arial Unicode MS"/>
                <w:b/>
                <w:bCs/>
                <w:i/>
                <w:iCs/>
                <w:color w:val="333333"/>
                <w:sz w:val="22"/>
                <w:szCs w:val="22"/>
              </w:rPr>
              <w:t>T</w:t>
            </w:r>
            <w:r w:rsidRPr="002A5C1F">
              <w:rPr>
                <w:rStyle w:val="subscript"/>
                <w:rFonts w:eastAsia="Arial Unicode MS"/>
                <w:b/>
                <w:bCs/>
                <w:i/>
                <w:iCs/>
                <w:color w:val="333333"/>
                <w:sz w:val="22"/>
                <w:szCs w:val="22"/>
                <w:vertAlign w:val="subscript"/>
              </w:rPr>
              <w:t>p</w:t>
            </w:r>
          </w:p>
        </w:tc>
      </w:tr>
      <w:tr w:rsidR="002A4F73" w:rsidRPr="009E00F6" w14:paraId="63062236" w14:textId="77777777" w:rsidTr="002A4F73">
        <w:trPr>
          <w:trHeight w:val="143"/>
        </w:trPr>
        <w:tc>
          <w:tcPr>
            <w:tcW w:w="467" w:type="pct"/>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54045BAA" w14:textId="77777777" w:rsidR="002A4F73" w:rsidRPr="002A5C1F" w:rsidRDefault="002A4F73" w:rsidP="002A4F73">
            <w:pPr>
              <w:jc w:val="center"/>
              <w:rPr>
                <w:rFonts w:eastAsia="Arial Unicode MS"/>
                <w:b/>
                <w:bC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63D6C7D" w14:textId="77777777" w:rsidR="002A4F73" w:rsidRPr="002A5C1F" w:rsidRDefault="002A4F73" w:rsidP="002A4F73">
            <w:pPr>
              <w:pStyle w:val="hd-column"/>
              <w:spacing w:before="60" w:beforeAutospacing="0" w:after="45" w:afterAutospacing="0" w:line="312" w:lineRule="atLeast"/>
              <w:jc w:val="center"/>
              <w:rPr>
                <w:rFonts w:eastAsia="Arial Unicode MS"/>
                <w:b/>
                <w:bCs/>
                <w:color w:val="333333"/>
                <w:sz w:val="22"/>
                <w:szCs w:val="22"/>
              </w:rPr>
            </w:pPr>
            <w:r w:rsidRPr="002A5C1F">
              <w:rPr>
                <w:rStyle w:val="boldface"/>
                <w:rFonts w:eastAsia="Arial Unicode MS"/>
                <w:b/>
                <w:bCs/>
                <w:color w:val="333333"/>
                <w:sz w:val="22"/>
                <w:szCs w:val="22"/>
              </w:rPr>
              <w:t>kWh</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D77C82F" w14:textId="77777777" w:rsidR="002A4F73" w:rsidRPr="002A5C1F" w:rsidRDefault="002A4F73" w:rsidP="002A4F73">
            <w:pPr>
              <w:pStyle w:val="tbl-norm"/>
              <w:spacing w:before="60" w:beforeAutospacing="0" w:after="60" w:afterAutospacing="0" w:line="312" w:lineRule="atLeast"/>
              <w:jc w:val="both"/>
              <w:rPr>
                <w:rFonts w:eastAsia="Arial Unicode MS"/>
                <w:b/>
                <w:bCs/>
                <w:color w:val="333333"/>
                <w:sz w:val="22"/>
                <w:szCs w:val="22"/>
              </w:rPr>
            </w:pPr>
            <w:r w:rsidRPr="002A5C1F">
              <w:rPr>
                <w:rFonts w:eastAsia="Arial Unicode MS"/>
                <w:b/>
                <w:bCs/>
                <w:color w:val="333333"/>
                <w:sz w:val="22"/>
                <w:szCs w:val="22"/>
              </w:rPr>
              <w:t>l/min</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7478592" w14:textId="77777777" w:rsidR="002A4F73" w:rsidRPr="002A5C1F" w:rsidRDefault="002A4F73" w:rsidP="002A4F73">
            <w:pPr>
              <w:pStyle w:val="tbl-norm"/>
              <w:spacing w:before="60" w:beforeAutospacing="0" w:after="60" w:afterAutospacing="0" w:line="312" w:lineRule="atLeast"/>
              <w:jc w:val="both"/>
              <w:rPr>
                <w:rFonts w:eastAsia="Arial Unicode MS"/>
                <w:b/>
                <w:bCs/>
                <w:color w:val="333333"/>
                <w:sz w:val="22"/>
                <w:szCs w:val="22"/>
              </w:rPr>
            </w:pPr>
            <w:r w:rsidRPr="002A5C1F">
              <w:rPr>
                <w:rFonts w:eastAsia="Arial Unicode MS"/>
                <w:b/>
                <w:bCs/>
                <w:color w:val="333333"/>
                <w:sz w:val="22"/>
                <w:szCs w:val="22"/>
              </w:rPr>
              <w:t>°C</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DDC0B5A" w14:textId="77777777" w:rsidR="002A4F73" w:rsidRPr="002A5C1F" w:rsidRDefault="002A4F73" w:rsidP="002A4F73">
            <w:pPr>
              <w:pStyle w:val="tbl-norm"/>
              <w:spacing w:before="60" w:beforeAutospacing="0" w:after="60" w:afterAutospacing="0" w:line="312" w:lineRule="atLeast"/>
              <w:jc w:val="both"/>
              <w:rPr>
                <w:rFonts w:eastAsia="Arial Unicode MS"/>
                <w:b/>
                <w:bCs/>
                <w:color w:val="333333"/>
                <w:sz w:val="22"/>
                <w:szCs w:val="22"/>
              </w:rPr>
            </w:pPr>
            <w:r w:rsidRPr="002A5C1F">
              <w:rPr>
                <w:rFonts w:eastAsia="Arial Unicode MS"/>
                <w:b/>
                <w:bCs/>
                <w:color w:val="333333"/>
                <w:sz w:val="22"/>
                <w:szCs w:val="22"/>
              </w:rPr>
              <w:t>°C</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DAC6952" w14:textId="77777777" w:rsidR="002A4F73" w:rsidRPr="002A5C1F" w:rsidRDefault="002A4F73" w:rsidP="002A4F73">
            <w:pPr>
              <w:pStyle w:val="hd-column"/>
              <w:spacing w:before="60" w:beforeAutospacing="0" w:after="45" w:afterAutospacing="0" w:line="312" w:lineRule="atLeast"/>
              <w:jc w:val="center"/>
              <w:rPr>
                <w:rFonts w:eastAsia="Arial Unicode MS"/>
                <w:b/>
                <w:bCs/>
                <w:color w:val="333333"/>
                <w:sz w:val="22"/>
                <w:szCs w:val="22"/>
              </w:rPr>
            </w:pPr>
            <w:r w:rsidRPr="002A5C1F">
              <w:rPr>
                <w:rStyle w:val="boldface"/>
                <w:rFonts w:eastAsia="Arial Unicode MS"/>
                <w:b/>
                <w:bCs/>
                <w:color w:val="333333"/>
                <w:sz w:val="22"/>
                <w:szCs w:val="22"/>
              </w:rPr>
              <w:t>kWh</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A51184D" w14:textId="77777777" w:rsidR="002A4F73" w:rsidRPr="002A5C1F" w:rsidRDefault="002A4F73" w:rsidP="002A4F73">
            <w:pPr>
              <w:pStyle w:val="tbl-norm"/>
              <w:spacing w:before="60" w:beforeAutospacing="0" w:after="60" w:afterAutospacing="0" w:line="312" w:lineRule="atLeast"/>
              <w:jc w:val="both"/>
              <w:rPr>
                <w:rFonts w:eastAsia="Arial Unicode MS"/>
                <w:b/>
                <w:bCs/>
                <w:color w:val="333333"/>
                <w:sz w:val="22"/>
                <w:szCs w:val="22"/>
              </w:rPr>
            </w:pPr>
            <w:r w:rsidRPr="002A5C1F">
              <w:rPr>
                <w:rFonts w:eastAsia="Arial Unicode MS"/>
                <w:b/>
                <w:bCs/>
                <w:color w:val="333333"/>
                <w:sz w:val="22"/>
                <w:szCs w:val="22"/>
              </w:rPr>
              <w:t>l/min</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41E0D94" w14:textId="77777777" w:rsidR="002A4F73" w:rsidRPr="002A5C1F" w:rsidRDefault="002A4F73" w:rsidP="002A4F73">
            <w:pPr>
              <w:pStyle w:val="tbl-norm"/>
              <w:spacing w:before="60" w:beforeAutospacing="0" w:after="60" w:afterAutospacing="0" w:line="312" w:lineRule="atLeast"/>
              <w:jc w:val="both"/>
              <w:rPr>
                <w:rFonts w:eastAsia="Arial Unicode MS"/>
                <w:b/>
                <w:bCs/>
                <w:color w:val="333333"/>
                <w:sz w:val="22"/>
                <w:szCs w:val="22"/>
              </w:rPr>
            </w:pPr>
            <w:r w:rsidRPr="002A5C1F">
              <w:rPr>
                <w:rFonts w:eastAsia="Arial Unicode MS"/>
                <w:b/>
                <w:bCs/>
                <w:color w:val="333333"/>
                <w:sz w:val="22"/>
                <w:szCs w:val="22"/>
              </w:rPr>
              <w:t>°C</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FFBA4CF" w14:textId="77777777" w:rsidR="002A4F73" w:rsidRPr="002A5C1F" w:rsidRDefault="002A4F73" w:rsidP="002A4F73">
            <w:pPr>
              <w:pStyle w:val="tbl-norm"/>
              <w:spacing w:before="60" w:beforeAutospacing="0" w:after="60" w:afterAutospacing="0" w:line="312" w:lineRule="atLeast"/>
              <w:jc w:val="both"/>
              <w:rPr>
                <w:rFonts w:eastAsia="Arial Unicode MS"/>
                <w:b/>
                <w:bCs/>
                <w:color w:val="333333"/>
                <w:sz w:val="22"/>
                <w:szCs w:val="22"/>
              </w:rPr>
            </w:pPr>
            <w:r w:rsidRPr="002A5C1F">
              <w:rPr>
                <w:rFonts w:eastAsia="Arial Unicode MS"/>
                <w:b/>
                <w:bCs/>
                <w:color w:val="333333"/>
                <w:sz w:val="22"/>
                <w:szCs w:val="22"/>
              </w:rPr>
              <w:t>°C</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3EE5BF6" w14:textId="77777777" w:rsidR="002A4F73" w:rsidRPr="002A5C1F" w:rsidRDefault="002A4F73" w:rsidP="002A4F73">
            <w:pPr>
              <w:pStyle w:val="hd-column"/>
              <w:spacing w:before="60" w:beforeAutospacing="0" w:after="45" w:afterAutospacing="0" w:line="312" w:lineRule="atLeast"/>
              <w:jc w:val="center"/>
              <w:rPr>
                <w:rFonts w:eastAsia="Arial Unicode MS"/>
                <w:b/>
                <w:bCs/>
                <w:color w:val="333333"/>
                <w:sz w:val="22"/>
                <w:szCs w:val="22"/>
              </w:rPr>
            </w:pPr>
            <w:r w:rsidRPr="002A5C1F">
              <w:rPr>
                <w:rStyle w:val="boldface"/>
                <w:rFonts w:eastAsia="Arial Unicode MS"/>
                <w:b/>
                <w:bCs/>
                <w:color w:val="333333"/>
                <w:sz w:val="22"/>
                <w:szCs w:val="22"/>
              </w:rPr>
              <w:t>kWh</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A4AC023" w14:textId="77777777" w:rsidR="002A4F73" w:rsidRPr="002A5C1F" w:rsidRDefault="002A4F73" w:rsidP="002A4F73">
            <w:pPr>
              <w:pStyle w:val="tbl-norm"/>
              <w:spacing w:before="60" w:beforeAutospacing="0" w:after="60" w:afterAutospacing="0" w:line="312" w:lineRule="atLeast"/>
              <w:jc w:val="both"/>
              <w:rPr>
                <w:rFonts w:eastAsia="Arial Unicode MS"/>
                <w:b/>
                <w:bCs/>
                <w:color w:val="333333"/>
                <w:sz w:val="22"/>
                <w:szCs w:val="22"/>
              </w:rPr>
            </w:pPr>
            <w:r w:rsidRPr="002A5C1F">
              <w:rPr>
                <w:rFonts w:eastAsia="Arial Unicode MS"/>
                <w:b/>
                <w:bCs/>
                <w:color w:val="333333"/>
                <w:sz w:val="22"/>
                <w:szCs w:val="22"/>
              </w:rPr>
              <w:t>l/min</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0B9DB68" w14:textId="77777777" w:rsidR="002A4F73" w:rsidRPr="002A5C1F" w:rsidRDefault="002A4F73" w:rsidP="002A4F73">
            <w:pPr>
              <w:pStyle w:val="tbl-norm"/>
              <w:spacing w:before="60" w:beforeAutospacing="0" w:after="60" w:afterAutospacing="0" w:line="312" w:lineRule="atLeast"/>
              <w:jc w:val="both"/>
              <w:rPr>
                <w:rFonts w:eastAsia="Arial Unicode MS"/>
                <w:b/>
                <w:bCs/>
                <w:color w:val="333333"/>
                <w:sz w:val="22"/>
                <w:szCs w:val="22"/>
              </w:rPr>
            </w:pPr>
            <w:r w:rsidRPr="002A5C1F">
              <w:rPr>
                <w:rFonts w:eastAsia="Arial Unicode MS"/>
                <w:b/>
                <w:bCs/>
                <w:color w:val="333333"/>
                <w:sz w:val="22"/>
                <w:szCs w:val="22"/>
              </w:rPr>
              <w:t>°C</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522CC58" w14:textId="77777777" w:rsidR="002A4F73" w:rsidRPr="002A5C1F" w:rsidRDefault="002A4F73" w:rsidP="002A4F73">
            <w:pPr>
              <w:pStyle w:val="tbl-norm"/>
              <w:spacing w:before="60" w:beforeAutospacing="0" w:after="60" w:afterAutospacing="0" w:line="312" w:lineRule="atLeast"/>
              <w:jc w:val="both"/>
              <w:rPr>
                <w:rFonts w:eastAsia="Arial Unicode MS"/>
                <w:b/>
                <w:bCs/>
                <w:color w:val="333333"/>
                <w:sz w:val="22"/>
                <w:szCs w:val="22"/>
              </w:rPr>
            </w:pPr>
            <w:r w:rsidRPr="002A5C1F">
              <w:rPr>
                <w:rFonts w:eastAsia="Arial Unicode MS"/>
                <w:b/>
                <w:bCs/>
                <w:color w:val="333333"/>
                <w:sz w:val="22"/>
                <w:szCs w:val="22"/>
              </w:rPr>
              <w:t>°C</w:t>
            </w:r>
          </w:p>
        </w:tc>
      </w:tr>
      <w:tr w:rsidR="002A4F73" w:rsidRPr="009E00F6" w14:paraId="09C71593" w14:textId="77777777" w:rsidTr="002A4F73">
        <w:trPr>
          <w:trHeight w:val="143"/>
        </w:trPr>
        <w:tc>
          <w:tcPr>
            <w:tcW w:w="467"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D5B4E13"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07:00</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2CF34A7"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23A6FC"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CC9F3DA"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A9CD806"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E18323F"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11,2</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14C9372"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48</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1C16038"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40</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2951C17"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D63465E"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22,4</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48F5DD7"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96</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B0FDBD9"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40</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A71C609"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r>
      <w:tr w:rsidR="002A4F73" w:rsidRPr="009E00F6" w14:paraId="1185EF6C" w14:textId="77777777" w:rsidTr="002A4F73">
        <w:trPr>
          <w:trHeight w:val="143"/>
        </w:trPr>
        <w:tc>
          <w:tcPr>
            <w:tcW w:w="467"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59354C3"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07:05</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02784B2"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71A81EC"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EF70BE3"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68FAC14"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0C93FFA"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3A822F4"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451A8E7"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BC9A3F3"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1A368AE"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4F3DF63"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ACD9C53"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CF3014D"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r>
      <w:tr w:rsidR="002A4F73" w:rsidRPr="009E00F6" w14:paraId="063EC7D9" w14:textId="77777777" w:rsidTr="002A4F73">
        <w:trPr>
          <w:trHeight w:val="143"/>
        </w:trPr>
        <w:tc>
          <w:tcPr>
            <w:tcW w:w="467"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A3EACDE"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07:15</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17AA80D"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1,82</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98DC7AC"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6</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F32003A"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40</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C3F9CBF"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F6CFF89"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39414CC"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2EE8A6A"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440AFBF"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0A2DE73"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33CA4C3"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889B583"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6055947"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r>
      <w:tr w:rsidR="002A4F73" w:rsidRPr="009E00F6" w14:paraId="4825FB04" w14:textId="77777777" w:rsidTr="002A4F73">
        <w:trPr>
          <w:trHeight w:val="143"/>
        </w:trPr>
        <w:tc>
          <w:tcPr>
            <w:tcW w:w="467"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1857526"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07:26</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7EBF7D0"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28ECB90"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B244DD3"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ACA4A74"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D9723D4"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A462DC5"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156A96D"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4AE5951"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FA56466"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70978B1"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167FDC2"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D7EE50D"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r>
      <w:tr w:rsidR="002A4F73" w:rsidRPr="009E00F6" w14:paraId="5D1A1D27" w14:textId="77777777" w:rsidTr="002A4F73">
        <w:trPr>
          <w:trHeight w:val="143"/>
        </w:trPr>
        <w:tc>
          <w:tcPr>
            <w:tcW w:w="467"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41B9361"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07:30</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0F1E2A7"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A910898"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9038695"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74EFA64"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E89643"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4D94A33"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F0079C3"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04C3BFA"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7A5D5B1"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003A20B"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66C696C"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8151D83"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r>
      <w:tr w:rsidR="002A4F73" w:rsidRPr="009E00F6" w14:paraId="1C032F1C" w14:textId="77777777" w:rsidTr="002A4F73">
        <w:trPr>
          <w:trHeight w:val="143"/>
        </w:trPr>
        <w:tc>
          <w:tcPr>
            <w:tcW w:w="467"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DDD5708"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07:45</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F609D08"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6,24</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8750E8D"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16</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DBC1E79"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10</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4E9ED7B"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40</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D488C9B"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346F923"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4D0A3F6"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32ECBBD"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54AF46A"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78F6FC8"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4C02D5E"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B991D3A"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r>
      <w:tr w:rsidR="002A4F73" w:rsidRPr="009E00F6" w14:paraId="6D9225B0" w14:textId="77777777" w:rsidTr="002A4F73">
        <w:trPr>
          <w:trHeight w:val="143"/>
        </w:trPr>
        <w:tc>
          <w:tcPr>
            <w:tcW w:w="467"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133145F"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08:01</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FA15A20"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C0B60C1"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B8BB1DD"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9335EBF"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2C6C224"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5,04</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E12C97A"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24</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1C82476"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62BA639"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394AD00"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10,08</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9BDC01A"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48</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F7F7CE3"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8E6E955"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r>
      <w:tr w:rsidR="002A4F73" w:rsidRPr="009E00F6" w14:paraId="24570CAD" w14:textId="77777777" w:rsidTr="002A4F73">
        <w:trPr>
          <w:trHeight w:val="143"/>
        </w:trPr>
        <w:tc>
          <w:tcPr>
            <w:tcW w:w="467"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ABCB98A"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08:05</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526AC7D"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7B40A95"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106C16E"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B3787DA"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C63AFCD"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75C441C"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9ADAABB"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67BA97E"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1220D47"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2645A13"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EE0595B"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FD0B25B"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r>
      <w:tr w:rsidR="002A4F73" w:rsidRPr="009E00F6" w14:paraId="77BE0BC0" w14:textId="77777777" w:rsidTr="002A4F73">
        <w:trPr>
          <w:trHeight w:val="143"/>
        </w:trPr>
        <w:tc>
          <w:tcPr>
            <w:tcW w:w="467"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A8E047E"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08:15</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54F1FBA"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781071F"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BFB2779"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D26267F"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B9FB24D"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887F77B"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32E1CC5"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B12B1C5"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73AA451"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FBE716C"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8120657"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68A03BD"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r>
      <w:tr w:rsidR="002A4F73" w:rsidRPr="009E00F6" w14:paraId="3AB7CE5C" w14:textId="77777777" w:rsidTr="002A4F73">
        <w:trPr>
          <w:trHeight w:val="489"/>
        </w:trPr>
        <w:tc>
          <w:tcPr>
            <w:tcW w:w="467"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0D5B764"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08:25</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1E94DDF"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E5D35FB"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8ECD372"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078A084"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EB2DB91"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E9E2E02"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557BE84"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234CC34"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E8AE990"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22F311F"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77C5D2F"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90FB5A2"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r>
      <w:tr w:rsidR="002A4F73" w:rsidRPr="009E00F6" w14:paraId="1D1DB720" w14:textId="77777777" w:rsidTr="002A4F73">
        <w:trPr>
          <w:trHeight w:val="489"/>
        </w:trPr>
        <w:tc>
          <w:tcPr>
            <w:tcW w:w="467"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8747657"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08:30</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6ECB60E"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21117BF"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4C8BA01"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3947402"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1333AAF"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55F09C3"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A0674E6"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4BF8D85"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3A50BB9"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DBF7AF7"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5DD4FDD"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64DAE1E"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r>
      <w:tr w:rsidR="002A4F73" w:rsidRPr="009E00F6" w14:paraId="152958AD" w14:textId="77777777" w:rsidTr="002A4F73">
        <w:trPr>
          <w:trHeight w:val="474"/>
        </w:trPr>
        <w:tc>
          <w:tcPr>
            <w:tcW w:w="467"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80714C7"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08:45</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2B4DB13"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F455E5D"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341F64B"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492734A"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15DA1C6"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013CBC7"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27D302B"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7AD9A4D"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A0563EC"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BD6FDE0"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1D62323"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F0EC85D"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r>
      <w:tr w:rsidR="002A4F73" w:rsidRPr="009E00F6" w14:paraId="7294B32D" w14:textId="77777777" w:rsidTr="002A4F73">
        <w:trPr>
          <w:trHeight w:val="489"/>
        </w:trPr>
        <w:tc>
          <w:tcPr>
            <w:tcW w:w="467"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E3BA3DC"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09:00</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10A25EA"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D5D2033"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8A94C72"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1E6A9D4"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90DD998"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1,68</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361832D"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24</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EF1F87D"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3D6B485"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ED81560"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3,36</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B8F384"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48</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C630185"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D3E1ABE"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r>
      <w:tr w:rsidR="002A4F73" w:rsidRPr="009E00F6" w14:paraId="5C48C5D5" w14:textId="77777777" w:rsidTr="002A4F73">
        <w:trPr>
          <w:trHeight w:val="489"/>
        </w:trPr>
        <w:tc>
          <w:tcPr>
            <w:tcW w:w="467"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DAAC27A"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09:30</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AF3A959"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0B48BCE"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9643AD3"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5317416"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53F5C1D"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ABDA27E"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80FB36F"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D63863C"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E218EA0"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869805E"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26E73E3"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6087DB"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r>
      <w:tr w:rsidR="002A4F73" w:rsidRPr="009E00F6" w14:paraId="5F578038" w14:textId="77777777" w:rsidTr="002A4F73">
        <w:trPr>
          <w:trHeight w:val="489"/>
        </w:trPr>
        <w:tc>
          <w:tcPr>
            <w:tcW w:w="467"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EDA5E15"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10:00</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A584670"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7930570"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E446FDB"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283FA0D"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C1CA83A"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6E9B4D"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848B7D4"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8C13E92"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88A38EF"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9B7171E"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FFEC21F"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B6A1293"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r>
      <w:tr w:rsidR="002A4F73" w:rsidRPr="009E00F6" w14:paraId="7BD9195A" w14:textId="77777777" w:rsidTr="002A4F73">
        <w:trPr>
          <w:trHeight w:val="474"/>
        </w:trPr>
        <w:tc>
          <w:tcPr>
            <w:tcW w:w="467"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ADED70F"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10:30</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1ED37D0"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482E67A"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CD0ADD6"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10</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CA9CA94"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40</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8CD4F75"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0,84</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76DFE1D"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24</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1BA8ABB"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10</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C690CDD"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40</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51F4775"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1,68</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C055727"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48</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3ED528E"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10</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284CDD4"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40</w:t>
            </w:r>
          </w:p>
        </w:tc>
      </w:tr>
      <w:tr w:rsidR="002A4F73" w:rsidRPr="009E00F6" w14:paraId="350D6A86" w14:textId="77777777" w:rsidTr="002A4F73">
        <w:trPr>
          <w:trHeight w:val="489"/>
        </w:trPr>
        <w:tc>
          <w:tcPr>
            <w:tcW w:w="467"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AE7BA5"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11:00</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ACA3CCA"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B8ACEAD"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7278CA6"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34BB948"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0FFE76"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FA1BFB8"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B44E14B"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C83C002"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569C453"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59D7573"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4AF99AF"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FA7D7C5"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r>
      <w:tr w:rsidR="002A4F73" w:rsidRPr="009E00F6" w14:paraId="6DD000A3" w14:textId="77777777" w:rsidTr="002A4F73">
        <w:trPr>
          <w:trHeight w:val="489"/>
        </w:trPr>
        <w:tc>
          <w:tcPr>
            <w:tcW w:w="467"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EBC54DE"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11:30</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A10BFB5"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F9774A4"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062BB61"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6BB3F33"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8743B87"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E1C8620"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75282E5"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3745C0B"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1FBC519"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2C52546"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033DC6D"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09C0DF3"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r>
      <w:tr w:rsidR="002A4F73" w:rsidRPr="009E00F6" w14:paraId="718B2E44" w14:textId="77777777" w:rsidTr="002A4F73">
        <w:trPr>
          <w:trHeight w:val="489"/>
        </w:trPr>
        <w:tc>
          <w:tcPr>
            <w:tcW w:w="467"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FB5537E"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11:45</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A50E05D"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BBC3697"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E86FA6D"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41EA96"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AD13ECD"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1,68</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8633528"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24</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0FB34F2"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02AF3AB"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AD2B319"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3,36</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02DA6F6"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48</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26B2640"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3A73AE4"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r>
      <w:tr w:rsidR="002A4F73" w:rsidRPr="009E00F6" w14:paraId="1830680E" w14:textId="77777777" w:rsidTr="002A4F73">
        <w:trPr>
          <w:trHeight w:val="489"/>
        </w:trPr>
        <w:tc>
          <w:tcPr>
            <w:tcW w:w="467"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37AE736"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12:00</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D04A383"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601A876"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8A8A8D6"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961D7C9"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99FFCC8"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9B1586D"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39A2A48"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C550072"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3FEEBA8"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5A3687F"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8EC8929"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556A622"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r>
      <w:tr w:rsidR="002A4F73" w:rsidRPr="009E00F6" w14:paraId="2351F6BF" w14:textId="77777777" w:rsidTr="002A4F73">
        <w:trPr>
          <w:trHeight w:val="474"/>
        </w:trPr>
        <w:tc>
          <w:tcPr>
            <w:tcW w:w="467"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414A4C0"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12:30</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7010E0C"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E84DA51"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9B84E49"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EA01FE9"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FF4FBDF"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46F65C4"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09FDC2F"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FCEB197"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77FE8BE"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110704E"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EB12B6B"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DDB5B7F"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r>
      <w:tr w:rsidR="002A4F73" w:rsidRPr="009E00F6" w14:paraId="4C4924EF" w14:textId="77777777" w:rsidTr="002A4F73">
        <w:trPr>
          <w:trHeight w:val="489"/>
        </w:trPr>
        <w:tc>
          <w:tcPr>
            <w:tcW w:w="467"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A73CE89"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lastRenderedPageBreak/>
              <w:t>12:45</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7C72CBE"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0,735</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F0C6018"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4</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8CF6835"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10</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7DDC43F"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55</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1BE7CA1"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2,52</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3BFFADE"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32</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707C9FA"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10</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0DC3F8F"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55</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C7F0C38"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5,04</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1048DD1"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64</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6C18415"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10</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8F50EE4"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55</w:t>
            </w:r>
          </w:p>
        </w:tc>
      </w:tr>
      <w:tr w:rsidR="002A4F73" w:rsidRPr="009E00F6" w14:paraId="39ACFB14" w14:textId="77777777" w:rsidTr="002A4F73">
        <w:trPr>
          <w:trHeight w:val="489"/>
        </w:trPr>
        <w:tc>
          <w:tcPr>
            <w:tcW w:w="467"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D1AB214"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14:30</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42E6727"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33844B8"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0B122EF"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695E75D"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FD9D1FE"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259FD2E"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1528396"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58EDBF8"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499A811"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5D1481B"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8C7E291"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74B9557"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r>
      <w:tr w:rsidR="002A4F73" w:rsidRPr="009E00F6" w14:paraId="2EDA837E" w14:textId="77777777" w:rsidTr="002A4F73">
        <w:trPr>
          <w:trHeight w:val="489"/>
        </w:trPr>
        <w:tc>
          <w:tcPr>
            <w:tcW w:w="467"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C290B41"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15:00</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DA1800D"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7BA387C"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E15A4A6"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F5A1F3C"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F6D4412"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DD9495E"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3E08B78"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85338C8"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BB647B8"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AEA2973"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444DED1"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124E10C"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r>
      <w:tr w:rsidR="002A4F73" w:rsidRPr="009E00F6" w14:paraId="24FA10FD" w14:textId="77777777" w:rsidTr="002A4F73">
        <w:trPr>
          <w:trHeight w:val="474"/>
        </w:trPr>
        <w:tc>
          <w:tcPr>
            <w:tcW w:w="467"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FF3559D"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15:30</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5281D8A"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F01DEC4"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5CC08C7"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F7992A1"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5FB309D"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2,52</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084AFE8"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24</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D5D2BF3"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A6BECDC"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96A76D6"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5,04</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45DAB16"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48</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8793F70"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E837A5D"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r>
      <w:tr w:rsidR="002A4F73" w:rsidRPr="009E00F6" w14:paraId="63246503" w14:textId="77777777" w:rsidTr="002A4F73">
        <w:trPr>
          <w:trHeight w:val="489"/>
        </w:trPr>
        <w:tc>
          <w:tcPr>
            <w:tcW w:w="467"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86A6D2A"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16:00</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5EAA107"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53048EE"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86AC5EE"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337EB6B"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34F24F1"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E48E673"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DBDC3C3"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40BDE96"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6671D06"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CD144AD"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3445DFD"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0D69525"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r>
      <w:tr w:rsidR="002A4F73" w:rsidRPr="009E00F6" w14:paraId="0B6936CB" w14:textId="77777777" w:rsidTr="002A4F73">
        <w:trPr>
          <w:trHeight w:val="489"/>
        </w:trPr>
        <w:tc>
          <w:tcPr>
            <w:tcW w:w="467"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6440341"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16:30</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A3D7BF3"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3C900FB"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1375FA4"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lang w:val="ro-RO"/>
              </w:rPr>
            </w:pPr>
            <w:r w:rsidRPr="002A5C1F">
              <w:rPr>
                <w:rFonts w:eastAsia="Arial Unicode MS"/>
                <w:color w:val="333333"/>
                <w:sz w:val="22"/>
                <w:szCs w:val="22"/>
              </w:rPr>
              <w:t>2</w:t>
            </w:r>
            <w:r w:rsidRPr="002A5C1F">
              <w:rPr>
                <w:rFonts w:eastAsia="Arial Unicode MS"/>
                <w:color w:val="333333"/>
                <w:sz w:val="22"/>
                <w:szCs w:val="22"/>
                <w:lang w:val="ro-RO"/>
              </w:rPr>
              <w:t>5</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45D1B33"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2E960D9"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E353F45"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BC91D20"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D6F0D0D"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8545694"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68A6812"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6C76191"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9F6C825"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r>
      <w:tr w:rsidR="002A4F73" w:rsidRPr="009E00F6" w14:paraId="7D5FE49E" w14:textId="77777777" w:rsidTr="002A4F73">
        <w:trPr>
          <w:trHeight w:val="489"/>
        </w:trPr>
        <w:tc>
          <w:tcPr>
            <w:tcW w:w="467"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E67CD41"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17:00</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F3A29B4"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55EB83C"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DCE811C"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63BC233"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D95ECC2"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BA873DE"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871D7A1"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269F601"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60F7F40"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B916987"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48A517C"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964DC30"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r>
      <w:tr w:rsidR="002A4F73" w:rsidRPr="009E00F6" w14:paraId="46349ECF" w14:textId="77777777" w:rsidTr="002A4F73">
        <w:trPr>
          <w:trHeight w:val="489"/>
        </w:trPr>
        <w:tc>
          <w:tcPr>
            <w:tcW w:w="467"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2D270AA"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18:00</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E391FEC"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08A655F"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85FAFAC"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9E3423D"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E70CF17"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8C5704A"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9716C93"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F5F04E4"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B4B6F39"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7F6DA16"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4196BE9"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E4DB564"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r>
      <w:tr w:rsidR="002A4F73" w:rsidRPr="009E00F6" w14:paraId="56853C8E" w14:textId="77777777" w:rsidTr="002A4F73">
        <w:trPr>
          <w:trHeight w:val="489"/>
        </w:trPr>
        <w:tc>
          <w:tcPr>
            <w:tcW w:w="467"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BBD5119"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18:15</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8DD2D7B"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826BC33"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10EB550"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40</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C4E8E29"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CB09B68"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E469676"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506F0C1"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64EE551"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BC04005"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964F9BA"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1CD1C6D"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4C862DB"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r>
      <w:tr w:rsidR="002A4F73" w:rsidRPr="009E00F6" w14:paraId="270D3DCF" w14:textId="77777777" w:rsidTr="002A4F73">
        <w:trPr>
          <w:trHeight w:val="474"/>
        </w:trPr>
        <w:tc>
          <w:tcPr>
            <w:tcW w:w="467"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070FAFC"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18:30</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95988DD"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AE44EAB"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3AABB6E"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40</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7E5457A"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1A71CFC"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3,36</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30FA3DA"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24</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A0D8D6F"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4F792E2"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8CAB21A"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6,72</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31F738D"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48</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8A0B57A"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85EC736"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r>
      <w:tr w:rsidR="002A4F73" w:rsidRPr="009E00F6" w14:paraId="7F1E62F9" w14:textId="77777777" w:rsidTr="002A4F73">
        <w:trPr>
          <w:trHeight w:val="489"/>
        </w:trPr>
        <w:tc>
          <w:tcPr>
            <w:tcW w:w="467"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208E3D9"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19:00</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A19D7C4"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C777588"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DE4E1DD"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0B98DB7"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97E6253"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08ED082"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1E1FA93"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55689BC"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3EEAAD9"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61CE720"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DDB9B7A"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CE8840A"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r>
      <w:tr w:rsidR="002A4F73" w:rsidRPr="009E00F6" w14:paraId="2BC32F06" w14:textId="77777777" w:rsidTr="002A4F73">
        <w:trPr>
          <w:trHeight w:val="489"/>
        </w:trPr>
        <w:tc>
          <w:tcPr>
            <w:tcW w:w="467"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BC7E7A9"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19:30</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F0F2C50"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423E4D0"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00DBAAE"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9BF8B1C"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448B292"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3F77F7B"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8E24FA6"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D167576"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1A507C1"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32779C9"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C780BD4"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46AAEDE"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r>
      <w:tr w:rsidR="002A4F73" w:rsidRPr="009E00F6" w14:paraId="55DA12F0" w14:textId="77777777" w:rsidTr="002A4F73">
        <w:trPr>
          <w:trHeight w:val="489"/>
        </w:trPr>
        <w:tc>
          <w:tcPr>
            <w:tcW w:w="467"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9EFD1BE"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20:00</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04E5AB1"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8F9E4BB"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5C8CF20"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3BEC3CA"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869C299"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C5B337D"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1D2F5F5"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532B702"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5A39D12"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0CD911C"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944A348"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938DF44"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r>
      <w:tr w:rsidR="002A4F73" w:rsidRPr="009E00F6" w14:paraId="64F06A63" w14:textId="77777777" w:rsidTr="002A4F73">
        <w:trPr>
          <w:trHeight w:val="474"/>
        </w:trPr>
        <w:tc>
          <w:tcPr>
            <w:tcW w:w="467"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A1555DC"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20:30</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F8B9624"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0,735</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90BA5E9"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4</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EE8DCBF"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10</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6696407"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55</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42F35D0"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5,88</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2303B2A"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32</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F5A827D"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10</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E4CD325"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55</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44D1532"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11,76</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C330870"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64</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CD79265"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10</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5180122"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55</w:t>
            </w:r>
          </w:p>
        </w:tc>
      </w:tr>
      <w:tr w:rsidR="002A4F73" w:rsidRPr="009E00F6" w14:paraId="1D944F14" w14:textId="77777777" w:rsidTr="002A4F73">
        <w:trPr>
          <w:trHeight w:val="489"/>
        </w:trPr>
        <w:tc>
          <w:tcPr>
            <w:tcW w:w="467"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62E4D86"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20:45</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9610DA8"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B55C929"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5130FA6"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74C2068"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E840C18"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AD0FE83"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EC0C2EE"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402E80C"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E8CE80D"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EAF36CE"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2D64EE3"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29D09F8"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r>
      <w:tr w:rsidR="002A4F73" w:rsidRPr="009E00F6" w14:paraId="30EE5177" w14:textId="77777777" w:rsidTr="002A4F73">
        <w:trPr>
          <w:trHeight w:val="489"/>
        </w:trPr>
        <w:tc>
          <w:tcPr>
            <w:tcW w:w="467"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DAA7FE4"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20:46</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0F92E8F"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6,24</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27C10E6"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16</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CA0FF3B"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10</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76C2C57"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40</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BEDB809"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9B9EE1C"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CF094E4"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48CDE2C"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B3414AD"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80A10C1"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531A922"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D326235"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r>
      <w:tr w:rsidR="002A4F73" w:rsidRPr="009E00F6" w14:paraId="6A60AD1E" w14:textId="77777777" w:rsidTr="002A4F73">
        <w:trPr>
          <w:trHeight w:val="489"/>
        </w:trPr>
        <w:tc>
          <w:tcPr>
            <w:tcW w:w="467"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1B7FD46"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21:00</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A7C455D"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C7DDFF2"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405149E"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1F4B2BC"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379BF1F"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0A5E69A"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78C495B"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BE716BA"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B5FCDE3"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56A6205"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D3F2A84"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B4ED57C"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r>
      <w:tr w:rsidR="002A4F73" w:rsidRPr="009E00F6" w14:paraId="2C2D5C12" w14:textId="77777777" w:rsidTr="002A4F73">
        <w:trPr>
          <w:trHeight w:val="489"/>
        </w:trPr>
        <w:tc>
          <w:tcPr>
            <w:tcW w:w="467"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9DE4526"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21:15</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F0F6FD5"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0,105</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E4244F4"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3</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F5C00CF"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25</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797D992"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7827DC0"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41EDBB5"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EDF87FF"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07101EE"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A63B519"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E2724F3"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EC14B58"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8742E9F"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r>
      <w:tr w:rsidR="002A4F73" w:rsidRPr="009E00F6" w14:paraId="2809F0D5" w14:textId="77777777" w:rsidTr="002A4F73">
        <w:trPr>
          <w:trHeight w:val="474"/>
        </w:trPr>
        <w:tc>
          <w:tcPr>
            <w:tcW w:w="467"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331F9A6"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21:30</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F4350B7"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6,24</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47C362D"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16</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C3730F1"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10</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C5D6A29"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40</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6BE9437"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12,04</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848DC6A"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48</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E3CD7EE"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40</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F347E09"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BD3D811"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24,08</w:t>
            </w: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914D1E0"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96</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EC46613"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40</w:t>
            </w: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F8CCFBB"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r>
      <w:tr w:rsidR="002A4F73" w:rsidRPr="009E00F6" w14:paraId="493C544E" w14:textId="77777777" w:rsidTr="002A4F73">
        <w:trPr>
          <w:trHeight w:val="489"/>
        </w:trPr>
        <w:tc>
          <w:tcPr>
            <w:tcW w:w="467"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068E230"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21:35</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2BA17DD"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8325D9D"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F3E3243"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01B3990"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F7C21A6"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823E36E"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3D8ABD4" w14:textId="77777777" w:rsidR="002A4F73" w:rsidRPr="002A5C1F" w:rsidRDefault="002A4F73" w:rsidP="002A4F73">
            <w:pPr>
              <w:pStyle w:val="9"/>
              <w:spacing w:before="0" w:beforeAutospacing="0" w:after="0" w:afterAutospacing="0" w:line="312" w:lineRule="atLeast"/>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A44DF0D"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0F2DB2F1"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7368A62"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267D2B4"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40B1BF4"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r>
      <w:tr w:rsidR="002A4F73" w:rsidRPr="009E00F6" w14:paraId="51C30E14" w14:textId="77777777" w:rsidTr="002A4F73">
        <w:trPr>
          <w:trHeight w:val="489"/>
        </w:trPr>
        <w:tc>
          <w:tcPr>
            <w:tcW w:w="467"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A7B070F" w14:textId="77777777" w:rsidR="002A4F73" w:rsidRPr="002A5C1F" w:rsidRDefault="002A4F73" w:rsidP="002A4F73">
            <w:pPr>
              <w:pStyle w:val="tbl-norm"/>
              <w:spacing w:before="60" w:beforeAutospacing="0" w:after="60" w:afterAutospacing="0" w:line="312" w:lineRule="atLeast"/>
              <w:jc w:val="both"/>
              <w:rPr>
                <w:rFonts w:eastAsia="Arial Unicode MS"/>
                <w:color w:val="333333"/>
                <w:sz w:val="22"/>
                <w:szCs w:val="22"/>
              </w:rPr>
            </w:pPr>
            <w:r w:rsidRPr="002A5C1F">
              <w:rPr>
                <w:rFonts w:eastAsia="Arial Unicode MS"/>
                <w:color w:val="333333"/>
                <w:sz w:val="22"/>
                <w:szCs w:val="22"/>
              </w:rPr>
              <w:t>21:45</w:t>
            </w: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CCA924E"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25B9B99"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F6CE737"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FEF1061"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1544C8E"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5A09AC0A"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019EE46"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3DD6C9D3"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53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740967AF"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419"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7DBA215"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FE5BCB2"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c>
          <w:tcPr>
            <w:tcW w:w="281"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B84D3EE" w14:textId="77777777" w:rsidR="002A4F73" w:rsidRPr="002A5C1F" w:rsidRDefault="002A4F73" w:rsidP="002A4F73">
            <w:pPr>
              <w:pStyle w:val="9"/>
              <w:spacing w:before="0" w:beforeAutospacing="0" w:after="0" w:afterAutospacing="0" w:line="312" w:lineRule="atLeast"/>
              <w:jc w:val="center"/>
              <w:rPr>
                <w:rFonts w:eastAsia="Arial Unicode MS"/>
                <w:color w:val="333333"/>
                <w:sz w:val="22"/>
                <w:szCs w:val="22"/>
              </w:rPr>
            </w:pPr>
          </w:p>
        </w:tc>
      </w:tr>
      <w:tr w:rsidR="002A4F73" w:rsidRPr="009E00F6" w14:paraId="12696986" w14:textId="77777777" w:rsidTr="00E95125">
        <w:trPr>
          <w:trHeight w:val="489"/>
        </w:trPr>
        <w:tc>
          <w:tcPr>
            <w:tcW w:w="467"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42FFED15" w14:textId="77777777" w:rsidR="002A4F73" w:rsidRPr="002A5C1F" w:rsidRDefault="002A4F73" w:rsidP="002A4F73">
            <w:pPr>
              <w:pStyle w:val="tbl-left"/>
              <w:spacing w:before="60" w:beforeAutospacing="0" w:after="60" w:afterAutospacing="0" w:line="312" w:lineRule="atLeast"/>
              <w:rPr>
                <w:rFonts w:eastAsia="Arial Unicode MS"/>
                <w:color w:val="333333"/>
                <w:sz w:val="22"/>
                <w:szCs w:val="22"/>
              </w:rPr>
            </w:pPr>
            <w:r w:rsidRPr="002A5C1F">
              <w:rPr>
                <w:rStyle w:val="boldface"/>
                <w:rFonts w:eastAsia="Arial Unicode MS"/>
                <w:b/>
                <w:bCs/>
                <w:i/>
                <w:iCs/>
                <w:color w:val="333333"/>
                <w:sz w:val="22"/>
                <w:szCs w:val="22"/>
              </w:rPr>
              <w:t>Q</w:t>
            </w:r>
            <w:r w:rsidRPr="002A5C1F">
              <w:rPr>
                <w:rStyle w:val="subscript"/>
                <w:rFonts w:eastAsia="Arial Unicode MS"/>
                <w:b/>
                <w:bCs/>
                <w:i/>
                <w:iCs/>
                <w:color w:val="333333"/>
                <w:sz w:val="22"/>
                <w:szCs w:val="22"/>
                <w:vertAlign w:val="subscript"/>
              </w:rPr>
              <w:t>ref</w:t>
            </w:r>
          </w:p>
        </w:tc>
        <w:tc>
          <w:tcPr>
            <w:tcW w:w="1511" w:type="pct"/>
            <w:gridSpan w:val="4"/>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6F3713F8"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24,53</w:t>
            </w:r>
          </w:p>
        </w:tc>
        <w:tc>
          <w:tcPr>
            <w:tcW w:w="1511" w:type="pct"/>
            <w:gridSpan w:val="4"/>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2F060D07" w14:textId="77777777" w:rsidR="002A4F73" w:rsidRPr="002A5C1F" w:rsidRDefault="002A4F73" w:rsidP="002A4F73">
            <w:pPr>
              <w:pStyle w:val="tbl-right"/>
              <w:spacing w:before="60" w:beforeAutospacing="0" w:after="60" w:afterAutospacing="0" w:line="312" w:lineRule="atLeast"/>
              <w:jc w:val="right"/>
              <w:rPr>
                <w:rFonts w:eastAsia="Arial Unicode MS"/>
                <w:b/>
                <w:bCs/>
                <w:color w:val="333333"/>
                <w:sz w:val="22"/>
                <w:szCs w:val="22"/>
              </w:rPr>
            </w:pPr>
            <w:r w:rsidRPr="002A5C1F">
              <w:rPr>
                <w:rStyle w:val="boldface"/>
                <w:rFonts w:eastAsia="Arial Unicode MS"/>
                <w:b/>
                <w:bCs/>
                <w:color w:val="333333"/>
                <w:sz w:val="22"/>
                <w:szCs w:val="22"/>
              </w:rPr>
              <w:t>46,76</w:t>
            </w:r>
          </w:p>
        </w:tc>
        <w:tc>
          <w:tcPr>
            <w:tcW w:w="1511" w:type="pct"/>
            <w:gridSpan w:val="4"/>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hideMark/>
          </w:tcPr>
          <w:p w14:paraId="162E89CE" w14:textId="77777777" w:rsidR="002A4F73" w:rsidRPr="002A5C1F" w:rsidRDefault="002A4F73" w:rsidP="002A4F73">
            <w:pPr>
              <w:pStyle w:val="tbl-right"/>
              <w:spacing w:before="60" w:beforeAutospacing="0" w:after="60" w:afterAutospacing="0" w:line="312" w:lineRule="atLeast"/>
              <w:jc w:val="right"/>
              <w:rPr>
                <w:rFonts w:eastAsia="Arial Unicode MS"/>
                <w:color w:val="333333"/>
                <w:sz w:val="22"/>
                <w:szCs w:val="22"/>
              </w:rPr>
            </w:pPr>
            <w:r w:rsidRPr="002A5C1F">
              <w:rPr>
                <w:rStyle w:val="boldface"/>
                <w:rFonts w:eastAsia="Arial Unicode MS"/>
                <w:b/>
                <w:bCs/>
                <w:color w:val="333333"/>
                <w:sz w:val="22"/>
                <w:szCs w:val="22"/>
              </w:rPr>
              <w:t>93,52</w:t>
            </w:r>
          </w:p>
        </w:tc>
      </w:tr>
    </w:tbl>
    <w:p w14:paraId="5D57B562" w14:textId="77777777" w:rsidR="002A4F73" w:rsidRPr="002A5C1F" w:rsidRDefault="002A4F73" w:rsidP="002A4F73">
      <w:pPr>
        <w:pStyle w:val="ListParagraph"/>
        <w:jc w:val="both"/>
        <w:rPr>
          <w:rFonts w:ascii="Times New Roman" w:eastAsia="Times New Roman" w:hAnsi="Times New Roman"/>
          <w:color w:val="000000"/>
          <w:sz w:val="24"/>
          <w:szCs w:val="24"/>
        </w:rPr>
      </w:pPr>
    </w:p>
    <w:p w14:paraId="01D84905" w14:textId="6175E3B0" w:rsidR="002A4F73" w:rsidRPr="002A5C1F" w:rsidRDefault="002A4F73">
      <w:pPr>
        <w:widowControl/>
        <w:autoSpaceDE/>
        <w:autoSpaceDN/>
        <w:adjustRightInd/>
        <w:rPr>
          <w:rFonts w:eastAsia="Times New Roman"/>
          <w:color w:val="000000"/>
          <w:lang w:val="en-GB" w:eastAsia="en-US"/>
        </w:rPr>
      </w:pPr>
      <w:r w:rsidRPr="002A5C1F">
        <w:rPr>
          <w:rFonts w:eastAsia="Times New Roman"/>
          <w:color w:val="000000"/>
        </w:rPr>
        <w:br w:type="page"/>
      </w:r>
    </w:p>
    <w:p w14:paraId="02ACB824" w14:textId="77777777" w:rsidR="002A4F73" w:rsidRPr="002A5C1F" w:rsidRDefault="002A4F73" w:rsidP="002A4F73">
      <w:pPr>
        <w:pStyle w:val="ListParagraph"/>
        <w:jc w:val="both"/>
        <w:rPr>
          <w:rFonts w:ascii="Times New Roman" w:eastAsia="Times New Roman" w:hAnsi="Times New Roman"/>
          <w:color w:val="000000"/>
          <w:sz w:val="24"/>
          <w:szCs w:val="24"/>
        </w:rPr>
      </w:pPr>
    </w:p>
    <w:p w14:paraId="266D2FB0" w14:textId="77777777" w:rsidR="009544CE" w:rsidRPr="002A5C1F" w:rsidRDefault="002A4F73">
      <w:pPr>
        <w:pStyle w:val="ListParagraph"/>
        <w:numPr>
          <w:ilvl w:val="0"/>
          <w:numId w:val="21"/>
        </w:numPr>
        <w:jc w:val="both"/>
        <w:rPr>
          <w:rFonts w:ascii="Times New Roman" w:eastAsia="Times New Roman" w:hAnsi="Times New Roman"/>
          <w:color w:val="000000"/>
          <w:sz w:val="24"/>
          <w:szCs w:val="24"/>
          <w:lang w:val="pt-BR"/>
        </w:rPr>
      </w:pPr>
      <w:r w:rsidRPr="002A5C1F">
        <w:rPr>
          <w:rFonts w:ascii="Times New Roman" w:eastAsia="Times New Roman" w:hAnsi="Times New Roman"/>
          <w:color w:val="000000"/>
          <w:sz w:val="24"/>
          <w:szCs w:val="24"/>
          <w:lang w:val="pt-BR"/>
        </w:rPr>
        <w:t xml:space="preserve">CONDIȚII PENTRU TESTAREA CONFORMITĂȚII CONTROLULUI INTELIGENT (SMART) AL INSTALAȚIILOR PENTRU ÎNCĂLZIREA APEI </w:t>
      </w:r>
    </w:p>
    <w:p w14:paraId="750B9A5C" w14:textId="77777777" w:rsidR="009544CE" w:rsidRPr="002A5C1F" w:rsidRDefault="002A4F73">
      <w:pPr>
        <w:pStyle w:val="ListParagraph"/>
        <w:jc w:val="both"/>
        <w:rPr>
          <w:rFonts w:ascii="Times New Roman" w:eastAsia="Arial Unicode MS" w:hAnsi="Times New Roman"/>
          <w:color w:val="000000"/>
          <w:sz w:val="24"/>
          <w:szCs w:val="24"/>
          <w:shd w:val="clear" w:color="auto" w:fill="FFFFFF"/>
          <w:lang w:val="pt-BR"/>
        </w:rPr>
      </w:pPr>
      <w:r w:rsidRPr="002A5C1F">
        <w:rPr>
          <w:rFonts w:ascii="Times New Roman" w:eastAsia="Arial Unicode MS" w:hAnsi="Times New Roman"/>
          <w:color w:val="000000"/>
          <w:sz w:val="24"/>
          <w:szCs w:val="24"/>
          <w:shd w:val="clear" w:color="auto" w:fill="FFFFFF"/>
          <w:lang w:val="pt-BR"/>
        </w:rPr>
        <w:t>Atunci când producătorul consideră oportun să declare valoarea</w:t>
      </w:r>
      <w:r w:rsidRPr="002A5C1F">
        <w:rPr>
          <w:rStyle w:val="apple-converted-space"/>
          <w:rFonts w:ascii="Times New Roman" w:eastAsia="Arial Unicode MS" w:hAnsi="Times New Roman"/>
          <w:color w:val="000000"/>
          <w:sz w:val="24"/>
          <w:szCs w:val="24"/>
          <w:shd w:val="clear" w:color="auto" w:fill="FFFFFF"/>
          <w:lang w:val="pt-BR"/>
        </w:rPr>
        <w:t xml:space="preserve"> </w:t>
      </w:r>
      <w:r w:rsidRPr="002A5C1F">
        <w:rPr>
          <w:rStyle w:val="italics"/>
          <w:rFonts w:ascii="Times New Roman" w:eastAsia="Arial Unicode MS" w:hAnsi="Times New Roman"/>
          <w:i/>
          <w:iCs/>
          <w:color w:val="000000"/>
          <w:sz w:val="24"/>
          <w:szCs w:val="24"/>
          <w:lang w:val="pt-BR"/>
        </w:rPr>
        <w:t>smart</w:t>
      </w:r>
      <w:r w:rsidRPr="002A5C1F">
        <w:rPr>
          <w:rStyle w:val="apple-converted-space"/>
          <w:rFonts w:ascii="Times New Roman" w:eastAsia="Arial Unicode MS" w:hAnsi="Times New Roman"/>
          <w:color w:val="000000"/>
          <w:sz w:val="24"/>
          <w:szCs w:val="24"/>
          <w:shd w:val="clear" w:color="auto" w:fill="FFFFFF"/>
          <w:lang w:val="pt-BR"/>
        </w:rPr>
        <w:t xml:space="preserve"> </w:t>
      </w:r>
      <w:r w:rsidRPr="002A5C1F">
        <w:rPr>
          <w:rFonts w:ascii="Times New Roman" w:eastAsia="Arial Unicode MS" w:hAnsi="Times New Roman"/>
          <w:color w:val="000000"/>
          <w:sz w:val="24"/>
          <w:szCs w:val="24"/>
          <w:shd w:val="clear" w:color="auto" w:fill="FFFFFF"/>
          <w:lang w:val="pt-BR"/>
        </w:rPr>
        <w:t>ca fiind „1”, măsurătorile consumului săptămânal de energie electrică și/sau de carburant, cu sau fără controale inteligente, se efectuează utilizându-se un ciclu de măsurare de două săptămâni, după cum urmează:</w:t>
      </w:r>
    </w:p>
    <w:p w14:paraId="532CE395" w14:textId="77777777" w:rsidR="009544CE" w:rsidRPr="002A5C1F" w:rsidRDefault="002A4F73">
      <w:pPr>
        <w:pStyle w:val="ListParagraph"/>
        <w:numPr>
          <w:ilvl w:val="0"/>
          <w:numId w:val="14"/>
        </w:numPr>
        <w:jc w:val="both"/>
        <w:rPr>
          <w:rFonts w:ascii="Times New Roman" w:eastAsia="Times New Roman" w:hAnsi="Times New Roman"/>
          <w:color w:val="000000"/>
          <w:sz w:val="24"/>
          <w:szCs w:val="24"/>
          <w:lang w:val="pt-BR"/>
        </w:rPr>
      </w:pPr>
      <w:r w:rsidRPr="002A5C1F">
        <w:rPr>
          <w:rFonts w:ascii="Times New Roman" w:eastAsia="Arial Unicode MS" w:hAnsi="Times New Roman"/>
          <w:color w:val="000000"/>
          <w:sz w:val="24"/>
          <w:szCs w:val="24"/>
          <w:shd w:val="clear" w:color="auto" w:fill="FFFFFF"/>
          <w:lang w:val="pt-BR"/>
        </w:rPr>
        <w:t>zilele 1-5: secvență aleatorie a profilurilor de sarcină alese pornind de la profilul de sarcină declarat și de la profilul de sarcină imediat inferior acestuia, controlul inteligent fiind dezactivat;</w:t>
      </w:r>
    </w:p>
    <w:p w14:paraId="73681DB2" w14:textId="77777777" w:rsidR="009544CE" w:rsidRPr="002A5C1F" w:rsidRDefault="002A4F73">
      <w:pPr>
        <w:pStyle w:val="ListParagraph"/>
        <w:numPr>
          <w:ilvl w:val="0"/>
          <w:numId w:val="14"/>
        </w:numPr>
        <w:jc w:val="both"/>
        <w:rPr>
          <w:rFonts w:ascii="Times New Roman" w:eastAsia="Times New Roman" w:hAnsi="Times New Roman"/>
          <w:color w:val="000000"/>
          <w:sz w:val="24"/>
          <w:szCs w:val="24"/>
          <w:lang w:val="pt-BR"/>
        </w:rPr>
      </w:pPr>
      <w:r w:rsidRPr="002A5C1F">
        <w:rPr>
          <w:rFonts w:ascii="Times New Roman" w:eastAsia="Arial Unicode MS" w:hAnsi="Times New Roman"/>
          <w:color w:val="000000"/>
          <w:sz w:val="24"/>
          <w:szCs w:val="24"/>
          <w:shd w:val="clear" w:color="auto" w:fill="FFFFFF"/>
          <w:lang w:val="pt-BR"/>
        </w:rPr>
        <w:t>zilele 6 și 7: fără jeturi de apă, control inteligent dezactivat;</w:t>
      </w:r>
    </w:p>
    <w:p w14:paraId="49C4CD5B" w14:textId="77777777" w:rsidR="009544CE" w:rsidRPr="002A5C1F" w:rsidRDefault="002A4F73">
      <w:pPr>
        <w:pStyle w:val="ListParagraph"/>
        <w:numPr>
          <w:ilvl w:val="0"/>
          <w:numId w:val="14"/>
        </w:numPr>
        <w:jc w:val="both"/>
        <w:rPr>
          <w:rFonts w:ascii="Times New Roman" w:eastAsia="Times New Roman" w:hAnsi="Times New Roman"/>
          <w:color w:val="000000"/>
          <w:sz w:val="24"/>
          <w:szCs w:val="24"/>
          <w:lang w:val="pt-BR"/>
        </w:rPr>
      </w:pPr>
      <w:r w:rsidRPr="002A5C1F">
        <w:rPr>
          <w:rFonts w:ascii="Times New Roman" w:eastAsia="Arial Unicode MS" w:hAnsi="Times New Roman"/>
          <w:color w:val="000000"/>
          <w:sz w:val="24"/>
          <w:szCs w:val="24"/>
          <w:shd w:val="clear" w:color="auto" w:fill="FFFFFF"/>
          <w:lang w:val="pt-BR"/>
        </w:rPr>
        <w:t>zilele 8-12: repetarea aceleiași secvențe aplicate în zilele 1-5, control inteligent activat;</w:t>
      </w:r>
    </w:p>
    <w:p w14:paraId="6035EECD" w14:textId="77777777" w:rsidR="009544CE" w:rsidRPr="002A5C1F" w:rsidRDefault="002A4F73">
      <w:pPr>
        <w:pStyle w:val="ListParagraph"/>
        <w:numPr>
          <w:ilvl w:val="0"/>
          <w:numId w:val="14"/>
        </w:numPr>
        <w:jc w:val="both"/>
        <w:rPr>
          <w:rFonts w:ascii="Times New Roman" w:eastAsia="Times New Roman" w:hAnsi="Times New Roman"/>
          <w:color w:val="000000"/>
          <w:sz w:val="24"/>
          <w:szCs w:val="24"/>
          <w:lang w:val="pt-BR"/>
        </w:rPr>
      </w:pPr>
      <w:r w:rsidRPr="002A5C1F">
        <w:rPr>
          <w:rFonts w:ascii="Times New Roman" w:eastAsia="Arial Unicode MS" w:hAnsi="Times New Roman"/>
          <w:color w:val="000000"/>
          <w:sz w:val="24"/>
          <w:szCs w:val="24"/>
          <w:shd w:val="clear" w:color="auto" w:fill="FFFFFF"/>
          <w:lang w:val="pt-BR"/>
        </w:rPr>
        <w:t>zilele 13 și 14: fără jeturi de apă, control inteligent activat;</w:t>
      </w:r>
    </w:p>
    <w:p w14:paraId="591C5047" w14:textId="77777777" w:rsidR="009544CE" w:rsidRPr="002A5C1F" w:rsidRDefault="002A4F73">
      <w:pPr>
        <w:pStyle w:val="ListParagraph"/>
        <w:numPr>
          <w:ilvl w:val="0"/>
          <w:numId w:val="14"/>
        </w:numPr>
        <w:jc w:val="both"/>
        <w:rPr>
          <w:rFonts w:ascii="Times New Roman" w:eastAsia="Times New Roman" w:hAnsi="Times New Roman"/>
          <w:color w:val="000000"/>
          <w:sz w:val="24"/>
          <w:szCs w:val="24"/>
          <w:lang w:val="pt-BR"/>
        </w:rPr>
      </w:pPr>
      <w:r w:rsidRPr="002A5C1F">
        <w:rPr>
          <w:rFonts w:ascii="Times New Roman" w:eastAsia="Arial Unicode MS" w:hAnsi="Times New Roman"/>
          <w:color w:val="000000"/>
          <w:sz w:val="24"/>
          <w:szCs w:val="24"/>
          <w:shd w:val="clear" w:color="auto" w:fill="FFFFFF"/>
          <w:lang w:val="pt-BR"/>
        </w:rPr>
        <w:t>diferența dintre conținutul de energie utilă măsurat în zilele 1-7 și conținutul de energie utilă măsurat în zilele 8-14 nu trebuie să depășească 2 % din</w:t>
      </w:r>
      <w:r w:rsidRPr="002A5C1F">
        <w:rPr>
          <w:rStyle w:val="apple-converted-space"/>
          <w:rFonts w:ascii="Times New Roman" w:eastAsia="Arial Unicode MS" w:hAnsi="Times New Roman"/>
          <w:color w:val="000000"/>
          <w:sz w:val="24"/>
          <w:szCs w:val="24"/>
          <w:shd w:val="clear" w:color="auto" w:fill="FFFFFF"/>
          <w:lang w:val="pt-BR"/>
        </w:rPr>
        <w:t xml:space="preserve"> </w:t>
      </w:r>
      <w:r w:rsidRPr="002A5C1F">
        <w:rPr>
          <w:rStyle w:val="italics"/>
          <w:rFonts w:ascii="Times New Roman" w:eastAsia="Arial Unicode MS" w:hAnsi="Times New Roman"/>
          <w:i/>
          <w:iCs/>
          <w:color w:val="000000"/>
          <w:sz w:val="24"/>
          <w:szCs w:val="24"/>
          <w:lang w:val="pt-BR"/>
        </w:rPr>
        <w:t>Q</w:t>
      </w:r>
      <w:r w:rsidRPr="002A5C1F">
        <w:rPr>
          <w:rStyle w:val="subscript"/>
          <w:rFonts w:ascii="Times New Roman" w:eastAsia="Arial Unicode MS" w:hAnsi="Times New Roman"/>
          <w:i/>
          <w:iCs/>
          <w:color w:val="000000"/>
          <w:sz w:val="24"/>
          <w:szCs w:val="24"/>
          <w:vertAlign w:val="subscript"/>
          <w:lang w:val="pt-BR"/>
        </w:rPr>
        <w:t>ref</w:t>
      </w:r>
      <w:r w:rsidRPr="002A5C1F">
        <w:rPr>
          <w:rStyle w:val="apple-converted-space"/>
          <w:rFonts w:ascii="Times New Roman" w:eastAsia="Arial Unicode MS" w:hAnsi="Times New Roman"/>
          <w:i/>
          <w:iCs/>
          <w:color w:val="000000"/>
          <w:sz w:val="24"/>
          <w:szCs w:val="24"/>
          <w:lang w:val="pt-BR"/>
        </w:rPr>
        <w:t xml:space="preserve"> </w:t>
      </w:r>
      <w:r w:rsidRPr="002A5C1F">
        <w:rPr>
          <w:rFonts w:ascii="Times New Roman" w:eastAsia="Arial Unicode MS" w:hAnsi="Times New Roman"/>
          <w:color w:val="000000"/>
          <w:sz w:val="24"/>
          <w:szCs w:val="24"/>
          <w:shd w:val="clear" w:color="auto" w:fill="FFFFFF"/>
          <w:lang w:val="pt-BR"/>
        </w:rPr>
        <w:t>a profilului de sarcină declarat.</w:t>
      </w:r>
    </w:p>
    <w:p w14:paraId="44F58929" w14:textId="77777777" w:rsidR="009544CE" w:rsidRPr="002A5C1F" w:rsidRDefault="002A4F73">
      <w:pPr>
        <w:pStyle w:val="ListParagraph"/>
        <w:numPr>
          <w:ilvl w:val="0"/>
          <w:numId w:val="21"/>
        </w:numPr>
        <w:spacing w:after="0" w:line="240" w:lineRule="auto"/>
        <w:jc w:val="both"/>
        <w:rPr>
          <w:rFonts w:ascii="Times New Roman" w:eastAsia="Times New Roman" w:hAnsi="Times New Roman"/>
          <w:color w:val="000000"/>
          <w:sz w:val="24"/>
          <w:szCs w:val="24"/>
          <w:lang w:val="pt-BR"/>
        </w:rPr>
      </w:pPr>
      <w:r w:rsidRPr="002A5C1F">
        <w:rPr>
          <w:rFonts w:ascii="Times New Roman" w:eastAsia="Arial Unicode MS" w:hAnsi="Times New Roman"/>
          <w:color w:val="000000"/>
          <w:sz w:val="24"/>
          <w:szCs w:val="24"/>
          <w:shd w:val="clear" w:color="auto" w:fill="FFFFFF"/>
          <w:lang w:val="pt-BR"/>
        </w:rPr>
        <w:t>CONDIȚII PENTRU TESTAREA INSTALAȚIILOR SOLARE PENTRU ÎNCĂLZIREA APEI</w:t>
      </w:r>
    </w:p>
    <w:p w14:paraId="07D5E0B8" w14:textId="77777777" w:rsidR="009544CE" w:rsidRPr="002A5C1F" w:rsidRDefault="002A4F73">
      <w:pPr>
        <w:ind w:left="720"/>
        <w:jc w:val="both"/>
        <w:rPr>
          <w:rFonts w:eastAsia="Arial Unicode MS"/>
          <w:color w:val="000000"/>
          <w:shd w:val="clear" w:color="auto" w:fill="FFFFFF"/>
          <w:lang w:val="pt-BR"/>
        </w:rPr>
      </w:pPr>
      <w:r w:rsidRPr="002A5C1F">
        <w:rPr>
          <w:rFonts w:eastAsia="Arial Unicode MS"/>
          <w:color w:val="000000"/>
          <w:shd w:val="clear" w:color="auto" w:fill="FFFFFF"/>
          <w:lang w:val="pt-BR"/>
        </w:rPr>
        <w:t>Colectorul solar, rezervorul de apă caldă solar, pompa din circuitul colectorului, după caz și generatorul de căldură se testează separat. Atunci când nu pot fi testate separat, colectorul solar și rezervorul de apă caldă solar sunt testate în combinație. Generatorul de căldură trebuie testat în condițiile stabilite la pct. 2.</w:t>
      </w:r>
    </w:p>
    <w:p w14:paraId="442AC4BC" w14:textId="77777777" w:rsidR="009544CE" w:rsidRPr="002A5C1F" w:rsidRDefault="002A4F73">
      <w:pPr>
        <w:ind w:left="720"/>
        <w:jc w:val="both"/>
        <w:rPr>
          <w:rFonts w:eastAsia="Arial Unicode MS"/>
          <w:color w:val="000000"/>
          <w:shd w:val="clear" w:color="auto" w:fill="FFFFFF"/>
          <w:lang w:val="pt-BR"/>
        </w:rPr>
      </w:pPr>
      <w:r w:rsidRPr="002A5C1F">
        <w:rPr>
          <w:rFonts w:eastAsia="Arial Unicode MS"/>
          <w:color w:val="000000"/>
          <w:shd w:val="clear" w:color="auto" w:fill="FFFFFF"/>
          <w:lang w:val="pt-BR"/>
        </w:rPr>
        <w:t>Rezultatele se utilizează pentru calculele menționate la pct.3 lit. b) din anexa nr.4 în condițiile prevăzute în tabelele 2 și 3. În scopul stabilirii</w:t>
      </w:r>
      <w:r w:rsidRPr="002A5C1F">
        <w:rPr>
          <w:rStyle w:val="apple-converted-space"/>
          <w:rFonts w:eastAsia="Arial Unicode MS"/>
          <w:color w:val="000000"/>
          <w:shd w:val="clear" w:color="auto" w:fill="FFFFFF"/>
          <w:lang w:val="pt-BR"/>
        </w:rPr>
        <w:t xml:space="preserve"> </w:t>
      </w:r>
      <w:r w:rsidRPr="002A5C1F">
        <w:rPr>
          <w:rStyle w:val="italics"/>
          <w:rFonts w:eastAsia="Arial Unicode MS"/>
          <w:i/>
          <w:iCs/>
          <w:color w:val="000000"/>
          <w:lang w:val="pt-BR"/>
        </w:rPr>
        <w:t>Q</w:t>
      </w:r>
      <w:r w:rsidRPr="002A5C1F">
        <w:rPr>
          <w:rStyle w:val="subscript"/>
          <w:rFonts w:eastAsia="Arial Unicode MS"/>
          <w:i/>
          <w:iCs/>
          <w:color w:val="000000"/>
          <w:vertAlign w:val="subscript"/>
          <w:lang w:val="pt-BR"/>
        </w:rPr>
        <w:t>tota</w:t>
      </w:r>
      <w:r w:rsidRPr="002A5C1F">
        <w:rPr>
          <w:rFonts w:eastAsia="Arial Unicode MS"/>
          <w:color w:val="000000"/>
          <w:shd w:val="clear" w:color="auto" w:fill="FFFFFF"/>
          <w:lang w:val="pt-BR"/>
        </w:rPr>
        <w:t>, se presupune că randamentul generatorului de căldură care utilizează efectul Joule în elementele de încălzire cu rezistență electrică este 100/</w:t>
      </w:r>
      <w:r w:rsidRPr="002A5C1F">
        <w:rPr>
          <w:rStyle w:val="italics"/>
          <w:rFonts w:eastAsia="Arial Unicode MS"/>
          <w:i/>
          <w:iCs/>
          <w:color w:val="000000"/>
          <w:lang w:val="pt-BR"/>
        </w:rPr>
        <w:t>CC</w:t>
      </w:r>
      <w:r w:rsidRPr="002A5C1F">
        <w:rPr>
          <w:rFonts w:eastAsia="Arial Unicode MS"/>
          <w:i/>
          <w:iCs/>
          <w:color w:val="000000"/>
          <w:shd w:val="clear" w:color="auto" w:fill="FFFFFF"/>
          <w:lang w:val="pt-BR"/>
        </w:rPr>
        <w:t>.</w:t>
      </w:r>
    </w:p>
    <w:p w14:paraId="0118FC9B" w14:textId="77777777" w:rsidR="009544CE" w:rsidRPr="002A5C1F" w:rsidRDefault="002A4F73">
      <w:pPr>
        <w:pStyle w:val="ListParagraph"/>
        <w:numPr>
          <w:ilvl w:val="0"/>
          <w:numId w:val="21"/>
        </w:numPr>
        <w:jc w:val="both"/>
        <w:rPr>
          <w:rFonts w:ascii="Times New Roman" w:eastAsia="Times New Roman" w:hAnsi="Times New Roman"/>
          <w:color w:val="000000"/>
          <w:sz w:val="24"/>
          <w:szCs w:val="24"/>
          <w:lang w:val="pt-BR"/>
        </w:rPr>
      </w:pPr>
      <w:r w:rsidRPr="002A5C1F">
        <w:rPr>
          <w:rFonts w:ascii="Times New Roman" w:eastAsia="Arial Unicode MS" w:hAnsi="Times New Roman"/>
          <w:color w:val="000000"/>
          <w:sz w:val="24"/>
          <w:szCs w:val="24"/>
          <w:shd w:val="clear" w:color="auto" w:fill="FFFFFF"/>
          <w:lang w:val="pt-BR"/>
        </w:rPr>
        <w:t>CONDIȚII PENTRU TESTAREA INSTALAȚIILOR CU POMPĂ DE CĂLDURĂ PENTRU ÎNCĂLZIREA APEI</w:t>
      </w:r>
    </w:p>
    <w:p w14:paraId="6FEA0752" w14:textId="77777777" w:rsidR="009544CE" w:rsidRPr="002A5C1F" w:rsidRDefault="002A4F73">
      <w:pPr>
        <w:pStyle w:val="ListParagraph"/>
        <w:jc w:val="both"/>
        <w:rPr>
          <w:rFonts w:ascii="Times New Roman" w:eastAsia="Times New Roman" w:hAnsi="Times New Roman"/>
          <w:color w:val="000000"/>
          <w:sz w:val="24"/>
          <w:szCs w:val="24"/>
          <w:lang w:val="pt-BR"/>
        </w:rPr>
      </w:pPr>
      <w:r w:rsidRPr="002A5C1F">
        <w:rPr>
          <w:rFonts w:ascii="Times New Roman" w:eastAsia="Arial Unicode MS" w:hAnsi="Times New Roman"/>
          <w:color w:val="000000"/>
          <w:sz w:val="24"/>
          <w:szCs w:val="24"/>
          <w:shd w:val="clear" w:color="auto" w:fill="FFFFFF"/>
          <w:lang w:val="pt-BR"/>
        </w:rPr>
        <w:t>Instalațiile cu pompă de căldură pentru încălzirea apei trebuie să fie testate în condițiile prevăzute în tabelul 4;</w:t>
      </w:r>
    </w:p>
    <w:p w14:paraId="6510CE8F" w14:textId="77777777" w:rsidR="009544CE" w:rsidRPr="002A5C1F" w:rsidRDefault="002A4F73">
      <w:pPr>
        <w:pStyle w:val="ListParagraph"/>
        <w:jc w:val="both"/>
        <w:rPr>
          <w:rFonts w:ascii="Times New Roman" w:eastAsia="Times New Roman" w:hAnsi="Times New Roman"/>
          <w:color w:val="000000"/>
          <w:sz w:val="24"/>
          <w:szCs w:val="24"/>
          <w:lang w:val="pt-BR"/>
        </w:rPr>
      </w:pPr>
      <w:r w:rsidRPr="002A5C1F">
        <w:rPr>
          <w:rFonts w:ascii="Times New Roman" w:eastAsia="Arial Unicode MS" w:hAnsi="Times New Roman"/>
          <w:color w:val="000000"/>
          <w:sz w:val="24"/>
          <w:szCs w:val="24"/>
          <w:shd w:val="clear" w:color="auto" w:fill="FFFFFF"/>
          <w:lang w:val="pt-BR"/>
        </w:rPr>
        <w:t>Instalațiile cu pompă de căldură pentru încălzirea apei care utilizează drept sursă de căldură aerul evacuat prin ventilație trebuie testate în condițiile prevăzute în tabelul 5.</w:t>
      </w:r>
    </w:p>
    <w:p w14:paraId="2B23DA1E" w14:textId="77777777" w:rsidR="009544CE" w:rsidRPr="002A5C1F" w:rsidRDefault="002A4F73">
      <w:pPr>
        <w:jc w:val="right"/>
        <w:rPr>
          <w:rFonts w:eastAsia="Arial Unicode MS"/>
          <w:color w:val="333333"/>
          <w:shd w:val="clear" w:color="auto" w:fill="FFFFFF"/>
          <w:lang w:val="pt-BR"/>
        </w:rPr>
      </w:pPr>
      <w:r w:rsidRPr="002A5C1F">
        <w:rPr>
          <w:rFonts w:eastAsia="Arial Unicode MS"/>
          <w:color w:val="333333"/>
          <w:shd w:val="clear" w:color="auto" w:fill="FFFFFF"/>
          <w:lang w:val="pt-BR"/>
        </w:rPr>
        <w:t>Tabelul 2</w:t>
      </w:r>
    </w:p>
    <w:p w14:paraId="72C5D407" w14:textId="77777777" w:rsidR="009544CE" w:rsidRPr="002A5C1F" w:rsidRDefault="002A4F73">
      <w:pPr>
        <w:rPr>
          <w:rFonts w:eastAsia="Arial Unicode MS"/>
          <w:b/>
          <w:bCs/>
          <w:color w:val="333333"/>
          <w:shd w:val="clear" w:color="auto" w:fill="FFFFFF"/>
          <w:lang w:val="pt-BR"/>
        </w:rPr>
      </w:pPr>
      <w:r w:rsidRPr="002A5C1F">
        <w:rPr>
          <w:rFonts w:eastAsia="Arial Unicode MS"/>
          <w:b/>
          <w:bCs/>
          <w:color w:val="333333"/>
          <w:shd w:val="clear" w:color="auto" w:fill="FFFFFF"/>
          <w:lang w:val="pt-BR"/>
        </w:rPr>
        <w:t>Temperatura medie din timpul zilei [°C]</w:t>
      </w:r>
    </w:p>
    <w:tbl>
      <w:tblPr>
        <w:tblW w:w="9640" w:type="dxa"/>
        <w:tblInd w:w="-112" w:type="dxa"/>
        <w:tblBorders>
          <w:top w:val="outset" w:sz="6" w:space="0" w:color="auto"/>
          <w:left w:val="outset" w:sz="6" w:space="0" w:color="auto"/>
          <w:bottom w:val="outset" w:sz="6" w:space="0" w:color="auto"/>
          <w:right w:val="outset" w:sz="6" w:space="0" w:color="auto"/>
        </w:tblBorders>
        <w:tblLayout w:type="fixed"/>
        <w:tblCellMar>
          <w:top w:w="40" w:type="dxa"/>
          <w:left w:w="40" w:type="dxa"/>
          <w:bottom w:w="40" w:type="dxa"/>
          <w:right w:w="40" w:type="dxa"/>
        </w:tblCellMar>
        <w:tblLook w:val="04A0" w:firstRow="1" w:lastRow="0" w:firstColumn="1" w:lastColumn="0" w:noHBand="0" w:noVBand="1"/>
      </w:tblPr>
      <w:tblGrid>
        <w:gridCol w:w="568"/>
        <w:gridCol w:w="567"/>
        <w:gridCol w:w="567"/>
        <w:gridCol w:w="567"/>
        <w:gridCol w:w="708"/>
        <w:gridCol w:w="426"/>
        <w:gridCol w:w="567"/>
        <w:gridCol w:w="567"/>
        <w:gridCol w:w="850"/>
        <w:gridCol w:w="1134"/>
        <w:gridCol w:w="992"/>
        <w:gridCol w:w="993"/>
        <w:gridCol w:w="1134"/>
      </w:tblGrid>
      <w:tr w:rsidR="009544CE" w:rsidRPr="009E00F6" w14:paraId="15071863" w14:textId="77777777">
        <w:trPr>
          <w:trHeight w:val="829"/>
        </w:trPr>
        <w:tc>
          <w:tcPr>
            <w:tcW w:w="56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A0BB502" w14:textId="77777777" w:rsidR="009544CE" w:rsidRPr="002A5C1F" w:rsidRDefault="009544CE">
            <w:pPr>
              <w:pStyle w:val="9"/>
              <w:spacing w:before="0" w:beforeAutospacing="0" w:after="0" w:afterAutospacing="0" w:line="312" w:lineRule="atLeast"/>
              <w:jc w:val="center"/>
              <w:rPr>
                <w:rFonts w:eastAsia="Arial Unicode MS"/>
                <w:b/>
                <w:bCs/>
                <w:color w:val="333333"/>
                <w:lang w:val="pt-BR"/>
              </w:rPr>
            </w:pP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9B8E5EF" w14:textId="77777777" w:rsidR="009544CE" w:rsidRPr="002A5C1F" w:rsidRDefault="002A4F73">
            <w:pPr>
              <w:pStyle w:val="tbl-norm"/>
              <w:spacing w:before="60" w:beforeAutospacing="0" w:after="60" w:afterAutospacing="0" w:line="312" w:lineRule="atLeast"/>
              <w:jc w:val="both"/>
              <w:rPr>
                <w:rFonts w:eastAsia="Arial Unicode MS"/>
                <w:b/>
                <w:bCs/>
                <w:color w:val="333333"/>
                <w:lang w:val="en-US"/>
              </w:rPr>
            </w:pPr>
            <w:proofErr w:type="spellStart"/>
            <w:r w:rsidRPr="002A5C1F">
              <w:rPr>
                <w:rFonts w:eastAsia="Arial Unicode MS"/>
                <w:b/>
                <w:bCs/>
                <w:color w:val="333333"/>
                <w:lang w:val="en-US"/>
              </w:rPr>
              <w:t>Ianuarie</w:t>
            </w:r>
            <w:proofErr w:type="spellEnd"/>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94E8E6D" w14:textId="77777777" w:rsidR="009544CE" w:rsidRPr="002A5C1F" w:rsidRDefault="002A4F73">
            <w:pPr>
              <w:pStyle w:val="tbl-norm"/>
              <w:spacing w:before="60" w:beforeAutospacing="0" w:after="60" w:afterAutospacing="0" w:line="312" w:lineRule="atLeast"/>
              <w:jc w:val="both"/>
              <w:rPr>
                <w:rFonts w:eastAsia="Arial Unicode MS"/>
                <w:b/>
                <w:bCs/>
                <w:color w:val="333333"/>
                <w:lang w:val="en-US"/>
              </w:rPr>
            </w:pPr>
            <w:proofErr w:type="spellStart"/>
            <w:r w:rsidRPr="002A5C1F">
              <w:rPr>
                <w:rFonts w:eastAsia="Arial Unicode MS"/>
                <w:b/>
                <w:bCs/>
                <w:color w:val="333333"/>
                <w:lang w:val="en-US"/>
              </w:rPr>
              <w:t>Februarie</w:t>
            </w:r>
            <w:proofErr w:type="spellEnd"/>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D015713" w14:textId="77777777" w:rsidR="009544CE" w:rsidRPr="002A5C1F" w:rsidRDefault="002A4F73">
            <w:pPr>
              <w:pStyle w:val="tbl-norm"/>
              <w:spacing w:before="60" w:beforeAutospacing="0" w:after="60" w:afterAutospacing="0" w:line="312" w:lineRule="atLeast"/>
              <w:jc w:val="both"/>
              <w:rPr>
                <w:rFonts w:eastAsia="Arial Unicode MS"/>
                <w:b/>
                <w:bCs/>
                <w:color w:val="333333"/>
                <w:lang w:val="en-US"/>
              </w:rPr>
            </w:pPr>
            <w:r w:rsidRPr="002A5C1F">
              <w:rPr>
                <w:rFonts w:eastAsia="Arial Unicode MS"/>
                <w:b/>
                <w:bCs/>
                <w:color w:val="333333"/>
                <w:lang w:val="en-US"/>
              </w:rPr>
              <w:t>Martie</w:t>
            </w: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35D9835" w14:textId="77777777" w:rsidR="009544CE" w:rsidRPr="002A5C1F" w:rsidRDefault="002A4F73">
            <w:pPr>
              <w:pStyle w:val="tbl-norm"/>
              <w:spacing w:before="60" w:beforeAutospacing="0" w:after="60" w:afterAutospacing="0" w:line="312" w:lineRule="atLeast"/>
              <w:jc w:val="both"/>
              <w:rPr>
                <w:rFonts w:eastAsia="Arial Unicode MS"/>
                <w:b/>
                <w:bCs/>
                <w:color w:val="333333"/>
                <w:lang w:val="en-US"/>
              </w:rPr>
            </w:pPr>
            <w:proofErr w:type="spellStart"/>
            <w:r w:rsidRPr="002A5C1F">
              <w:rPr>
                <w:rFonts w:eastAsia="Arial Unicode MS"/>
                <w:b/>
                <w:bCs/>
                <w:color w:val="333333"/>
                <w:lang w:val="en-US"/>
              </w:rPr>
              <w:t>Aprilie</w:t>
            </w:r>
            <w:proofErr w:type="spellEnd"/>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C9A72A5" w14:textId="77777777" w:rsidR="009544CE" w:rsidRPr="002A5C1F" w:rsidRDefault="002A4F73">
            <w:pPr>
              <w:pStyle w:val="tbl-norm"/>
              <w:spacing w:before="60" w:beforeAutospacing="0" w:after="60" w:afterAutospacing="0" w:line="312" w:lineRule="atLeast"/>
              <w:jc w:val="both"/>
              <w:rPr>
                <w:rFonts w:eastAsia="Arial Unicode MS"/>
                <w:b/>
                <w:bCs/>
                <w:color w:val="333333"/>
                <w:lang w:val="en-US"/>
              </w:rPr>
            </w:pPr>
            <w:r w:rsidRPr="002A5C1F">
              <w:rPr>
                <w:rFonts w:eastAsia="Arial Unicode MS"/>
                <w:b/>
                <w:bCs/>
                <w:color w:val="333333"/>
                <w:lang w:val="en-US"/>
              </w:rPr>
              <w:t>Mai</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03AA1C7" w14:textId="77777777" w:rsidR="009544CE" w:rsidRPr="002A5C1F" w:rsidRDefault="002A4F73">
            <w:pPr>
              <w:pStyle w:val="tbl-norm"/>
              <w:spacing w:before="60" w:beforeAutospacing="0" w:after="60" w:afterAutospacing="0" w:line="312" w:lineRule="atLeast"/>
              <w:jc w:val="both"/>
              <w:rPr>
                <w:rFonts w:eastAsia="Arial Unicode MS"/>
                <w:b/>
                <w:bCs/>
                <w:color w:val="333333"/>
                <w:lang w:val="en-US"/>
              </w:rPr>
            </w:pPr>
            <w:proofErr w:type="spellStart"/>
            <w:r w:rsidRPr="002A5C1F">
              <w:rPr>
                <w:rFonts w:eastAsia="Arial Unicode MS"/>
                <w:b/>
                <w:bCs/>
                <w:color w:val="333333"/>
                <w:lang w:val="en-US"/>
              </w:rPr>
              <w:t>Iunie</w:t>
            </w:r>
            <w:proofErr w:type="spellEnd"/>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84934B2" w14:textId="77777777" w:rsidR="009544CE" w:rsidRPr="002A5C1F" w:rsidRDefault="002A4F73">
            <w:pPr>
              <w:pStyle w:val="tbl-norm"/>
              <w:spacing w:before="60" w:beforeAutospacing="0" w:after="60" w:afterAutospacing="0" w:line="312" w:lineRule="atLeast"/>
              <w:jc w:val="both"/>
              <w:rPr>
                <w:rFonts w:eastAsia="Arial Unicode MS"/>
                <w:b/>
                <w:bCs/>
                <w:color w:val="333333"/>
                <w:lang w:val="en-US"/>
              </w:rPr>
            </w:pPr>
            <w:r w:rsidRPr="002A5C1F">
              <w:rPr>
                <w:rFonts w:eastAsia="Arial Unicode MS"/>
                <w:b/>
                <w:bCs/>
                <w:color w:val="333333"/>
                <w:lang w:val="en-US"/>
              </w:rPr>
              <w:t>Iulie</w:t>
            </w:r>
          </w:p>
        </w:tc>
        <w:tc>
          <w:tcPr>
            <w:tcW w:w="85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DFEAE6B" w14:textId="77777777" w:rsidR="009544CE" w:rsidRPr="002A5C1F" w:rsidRDefault="002A4F73">
            <w:pPr>
              <w:pStyle w:val="tbl-norm"/>
              <w:spacing w:before="60" w:beforeAutospacing="0" w:after="60" w:afterAutospacing="0" w:line="312" w:lineRule="atLeast"/>
              <w:jc w:val="both"/>
              <w:rPr>
                <w:rFonts w:eastAsia="Arial Unicode MS"/>
                <w:b/>
                <w:bCs/>
                <w:color w:val="333333"/>
                <w:lang w:val="en-US"/>
              </w:rPr>
            </w:pPr>
            <w:r w:rsidRPr="002A5C1F">
              <w:rPr>
                <w:rFonts w:eastAsia="Arial Unicode MS"/>
                <w:b/>
                <w:bCs/>
                <w:color w:val="333333"/>
                <w:lang w:val="en-US"/>
              </w:rPr>
              <w:t>August</w:t>
            </w:r>
          </w:p>
        </w:tc>
        <w:tc>
          <w:tcPr>
            <w:tcW w:w="113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D78D373" w14:textId="77777777" w:rsidR="009544CE" w:rsidRPr="002A5C1F" w:rsidRDefault="002A4F73">
            <w:pPr>
              <w:pStyle w:val="tbl-norm"/>
              <w:spacing w:before="60" w:beforeAutospacing="0" w:after="60" w:afterAutospacing="0" w:line="312" w:lineRule="atLeast"/>
              <w:jc w:val="both"/>
              <w:rPr>
                <w:rFonts w:eastAsia="Arial Unicode MS"/>
                <w:b/>
                <w:bCs/>
                <w:color w:val="333333"/>
                <w:lang w:val="en-US"/>
              </w:rPr>
            </w:pPr>
            <w:proofErr w:type="spellStart"/>
            <w:r w:rsidRPr="002A5C1F">
              <w:rPr>
                <w:rFonts w:eastAsia="Arial Unicode MS"/>
                <w:b/>
                <w:bCs/>
                <w:color w:val="333333"/>
                <w:lang w:val="en-US"/>
              </w:rPr>
              <w:t>Septembrie</w:t>
            </w:r>
            <w:proofErr w:type="spellEnd"/>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2100B3B" w14:textId="77777777" w:rsidR="009544CE" w:rsidRPr="002A5C1F" w:rsidRDefault="002A4F73">
            <w:pPr>
              <w:pStyle w:val="tbl-norm"/>
              <w:spacing w:before="60" w:beforeAutospacing="0" w:after="60" w:afterAutospacing="0" w:line="312" w:lineRule="atLeast"/>
              <w:jc w:val="both"/>
              <w:rPr>
                <w:rFonts w:eastAsia="Arial Unicode MS"/>
                <w:b/>
                <w:bCs/>
                <w:color w:val="333333"/>
                <w:lang w:val="en-US"/>
              </w:rPr>
            </w:pPr>
            <w:proofErr w:type="spellStart"/>
            <w:r w:rsidRPr="002A5C1F">
              <w:rPr>
                <w:rFonts w:eastAsia="Arial Unicode MS"/>
                <w:b/>
                <w:bCs/>
                <w:color w:val="333333"/>
                <w:lang w:val="en-US"/>
              </w:rPr>
              <w:t>Octombrie</w:t>
            </w:r>
            <w:proofErr w:type="spellEnd"/>
          </w:p>
        </w:tc>
        <w:tc>
          <w:tcPr>
            <w:tcW w:w="993"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658A03A" w14:textId="77777777" w:rsidR="009544CE" w:rsidRPr="002A5C1F" w:rsidRDefault="002A4F73">
            <w:pPr>
              <w:pStyle w:val="tbl-norm"/>
              <w:spacing w:before="60" w:beforeAutospacing="0" w:after="60" w:afterAutospacing="0" w:line="312" w:lineRule="atLeast"/>
              <w:jc w:val="both"/>
              <w:rPr>
                <w:rFonts w:eastAsia="Arial Unicode MS"/>
                <w:b/>
                <w:bCs/>
                <w:color w:val="333333"/>
                <w:lang w:val="en-US"/>
              </w:rPr>
            </w:pPr>
            <w:proofErr w:type="spellStart"/>
            <w:r w:rsidRPr="002A5C1F">
              <w:rPr>
                <w:rFonts w:eastAsia="Arial Unicode MS"/>
                <w:b/>
                <w:bCs/>
                <w:color w:val="333333"/>
                <w:lang w:val="en-US"/>
              </w:rPr>
              <w:t>Noiembrie</w:t>
            </w:r>
            <w:proofErr w:type="spellEnd"/>
          </w:p>
        </w:tc>
        <w:tc>
          <w:tcPr>
            <w:tcW w:w="113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0C79E86" w14:textId="77777777" w:rsidR="009544CE" w:rsidRPr="002A5C1F" w:rsidRDefault="002A4F73">
            <w:pPr>
              <w:pStyle w:val="tbl-norm"/>
              <w:spacing w:before="60" w:beforeAutospacing="0" w:after="60" w:afterAutospacing="0" w:line="312" w:lineRule="atLeast"/>
              <w:jc w:val="both"/>
              <w:rPr>
                <w:rFonts w:eastAsia="Arial Unicode MS"/>
                <w:b/>
                <w:bCs/>
                <w:color w:val="333333"/>
                <w:lang w:val="en-US"/>
              </w:rPr>
            </w:pPr>
            <w:proofErr w:type="spellStart"/>
            <w:r w:rsidRPr="002A5C1F">
              <w:rPr>
                <w:rFonts w:eastAsia="Arial Unicode MS"/>
                <w:b/>
                <w:bCs/>
                <w:color w:val="333333"/>
                <w:lang w:val="en-US"/>
              </w:rPr>
              <w:t>Decembrie</w:t>
            </w:r>
            <w:proofErr w:type="spellEnd"/>
          </w:p>
        </w:tc>
      </w:tr>
      <w:tr w:rsidR="009544CE" w:rsidRPr="009E00F6" w14:paraId="1BAE8BD7" w14:textId="77777777">
        <w:trPr>
          <w:trHeight w:val="1207"/>
        </w:trPr>
        <w:tc>
          <w:tcPr>
            <w:tcW w:w="56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6F3DE71" w14:textId="77777777" w:rsidR="009544CE" w:rsidRPr="002A5C1F" w:rsidRDefault="002A4F73">
            <w:pPr>
              <w:pStyle w:val="tbl-norm"/>
              <w:spacing w:before="60" w:beforeAutospacing="0" w:after="60" w:afterAutospacing="0" w:line="312" w:lineRule="atLeast"/>
              <w:jc w:val="both"/>
              <w:rPr>
                <w:rFonts w:eastAsia="Arial Unicode MS"/>
                <w:b/>
                <w:bCs/>
                <w:color w:val="333333"/>
                <w:lang w:val="en-US"/>
              </w:rPr>
            </w:pPr>
            <w:proofErr w:type="spellStart"/>
            <w:r w:rsidRPr="002A5C1F">
              <w:rPr>
                <w:rFonts w:eastAsia="Arial Unicode MS"/>
                <w:b/>
                <w:bCs/>
                <w:color w:val="333333"/>
                <w:lang w:val="en-US"/>
              </w:rPr>
              <w:t>Condiții</w:t>
            </w:r>
            <w:proofErr w:type="spellEnd"/>
            <w:r w:rsidRPr="002A5C1F">
              <w:rPr>
                <w:rFonts w:eastAsia="Arial Unicode MS"/>
                <w:b/>
                <w:bCs/>
                <w:color w:val="333333"/>
                <w:lang w:val="en-US"/>
              </w:rPr>
              <w:t xml:space="preserve"> </w:t>
            </w:r>
            <w:proofErr w:type="spellStart"/>
            <w:r w:rsidRPr="002A5C1F">
              <w:rPr>
                <w:rFonts w:eastAsia="Arial Unicode MS"/>
                <w:b/>
                <w:bCs/>
                <w:color w:val="333333"/>
                <w:lang w:val="en-US"/>
              </w:rPr>
              <w:t>climatice</w:t>
            </w:r>
            <w:proofErr w:type="spellEnd"/>
            <w:r w:rsidRPr="002A5C1F">
              <w:rPr>
                <w:rFonts w:eastAsia="Arial Unicode MS"/>
                <w:b/>
                <w:bCs/>
                <w:color w:val="333333"/>
                <w:lang w:val="en-US"/>
              </w:rPr>
              <w:t xml:space="preserve"> </w:t>
            </w:r>
            <w:proofErr w:type="spellStart"/>
            <w:r w:rsidRPr="002A5C1F">
              <w:rPr>
                <w:rFonts w:eastAsia="Arial Unicode MS"/>
                <w:b/>
                <w:bCs/>
                <w:color w:val="333333"/>
                <w:lang w:val="en-US"/>
              </w:rPr>
              <w:t>medii</w:t>
            </w:r>
            <w:proofErr w:type="spellEnd"/>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000BCAB" w14:textId="77777777" w:rsidR="009544CE" w:rsidRPr="002A5C1F" w:rsidRDefault="002A4F73">
            <w:pPr>
              <w:pStyle w:val="tbl-norm"/>
              <w:spacing w:before="60" w:beforeAutospacing="0" w:after="60" w:afterAutospacing="0" w:line="312" w:lineRule="atLeast"/>
              <w:jc w:val="both"/>
              <w:rPr>
                <w:rFonts w:eastAsia="Arial Unicode MS"/>
                <w:color w:val="333333"/>
                <w:lang w:val="en-US"/>
              </w:rPr>
            </w:pPr>
            <w:r w:rsidRPr="002A5C1F">
              <w:rPr>
                <w:rFonts w:eastAsia="Arial Unicode MS"/>
                <w:color w:val="333333"/>
                <w:lang w:val="en-US"/>
              </w:rPr>
              <w:t>2,8</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8BAD08C" w14:textId="77777777" w:rsidR="009544CE" w:rsidRPr="002A5C1F" w:rsidRDefault="002A4F73">
            <w:pPr>
              <w:pStyle w:val="tbl-norm"/>
              <w:spacing w:before="60" w:beforeAutospacing="0" w:after="60" w:afterAutospacing="0" w:line="312" w:lineRule="atLeast"/>
              <w:jc w:val="both"/>
              <w:rPr>
                <w:rFonts w:eastAsia="Arial Unicode MS"/>
                <w:color w:val="333333"/>
                <w:lang w:val="en-US"/>
              </w:rPr>
            </w:pPr>
            <w:r w:rsidRPr="002A5C1F">
              <w:rPr>
                <w:rFonts w:eastAsia="Arial Unicode MS"/>
                <w:color w:val="333333"/>
                <w:lang w:val="en-US"/>
              </w:rPr>
              <w:t>2,6</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F18946D" w14:textId="77777777" w:rsidR="009544CE" w:rsidRPr="002A5C1F" w:rsidRDefault="002A4F73">
            <w:pPr>
              <w:pStyle w:val="tbl-norm"/>
              <w:spacing w:before="60" w:beforeAutospacing="0" w:after="60" w:afterAutospacing="0" w:line="312" w:lineRule="atLeast"/>
              <w:jc w:val="both"/>
              <w:rPr>
                <w:rFonts w:eastAsia="Arial Unicode MS"/>
                <w:color w:val="333333"/>
                <w:lang w:val="en-US"/>
              </w:rPr>
            </w:pPr>
            <w:r w:rsidRPr="002A5C1F">
              <w:rPr>
                <w:rFonts w:eastAsia="Arial Unicode MS"/>
                <w:color w:val="333333"/>
                <w:lang w:val="en-US"/>
              </w:rPr>
              <w:t>7,4</w:t>
            </w: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381015A" w14:textId="77777777" w:rsidR="009544CE" w:rsidRPr="002A5C1F" w:rsidRDefault="002A4F73">
            <w:pPr>
              <w:pStyle w:val="tbl-norm"/>
              <w:spacing w:before="60" w:beforeAutospacing="0" w:after="60" w:afterAutospacing="0" w:line="312" w:lineRule="atLeast"/>
              <w:jc w:val="both"/>
              <w:rPr>
                <w:rFonts w:eastAsia="Arial Unicode MS"/>
                <w:color w:val="333333"/>
                <w:lang w:val="en-US"/>
              </w:rPr>
            </w:pPr>
            <w:r w:rsidRPr="002A5C1F">
              <w:rPr>
                <w:rFonts w:eastAsia="Arial Unicode MS"/>
                <w:color w:val="333333"/>
                <w:lang w:val="en-US"/>
              </w:rPr>
              <w:t>12,2</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E1B57B2" w14:textId="77777777" w:rsidR="009544CE" w:rsidRPr="002A5C1F" w:rsidRDefault="002A4F73">
            <w:pPr>
              <w:pStyle w:val="tbl-norm"/>
              <w:spacing w:before="60" w:beforeAutospacing="0" w:after="60" w:afterAutospacing="0" w:line="312" w:lineRule="atLeast"/>
              <w:jc w:val="both"/>
              <w:rPr>
                <w:rFonts w:eastAsia="Arial Unicode MS"/>
                <w:color w:val="333333"/>
                <w:lang w:val="en-US"/>
              </w:rPr>
            </w:pPr>
            <w:r w:rsidRPr="002A5C1F">
              <w:rPr>
                <w:rFonts w:eastAsia="Arial Unicode MS"/>
                <w:color w:val="333333"/>
                <w:lang w:val="en-US"/>
              </w:rPr>
              <w:t>16,3</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7C7A58B" w14:textId="77777777" w:rsidR="009544CE" w:rsidRPr="002A5C1F" w:rsidRDefault="002A4F73">
            <w:pPr>
              <w:pStyle w:val="tbl-norm"/>
              <w:spacing w:before="60" w:beforeAutospacing="0" w:after="60" w:afterAutospacing="0" w:line="312" w:lineRule="atLeast"/>
              <w:jc w:val="both"/>
              <w:rPr>
                <w:rFonts w:eastAsia="Arial Unicode MS"/>
                <w:color w:val="333333"/>
                <w:lang w:val="en-US"/>
              </w:rPr>
            </w:pPr>
            <w:r w:rsidRPr="002A5C1F">
              <w:rPr>
                <w:rFonts w:eastAsia="Arial Unicode MS"/>
                <w:color w:val="333333"/>
                <w:lang w:val="en-US"/>
              </w:rPr>
              <w:t>19,8</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3A948A1" w14:textId="77777777" w:rsidR="009544CE" w:rsidRPr="002A5C1F" w:rsidRDefault="002A4F73">
            <w:pPr>
              <w:pStyle w:val="tbl-norm"/>
              <w:spacing w:before="60" w:beforeAutospacing="0" w:after="60" w:afterAutospacing="0" w:line="312" w:lineRule="atLeast"/>
              <w:jc w:val="both"/>
              <w:rPr>
                <w:rFonts w:eastAsia="Arial Unicode MS"/>
                <w:color w:val="333333"/>
                <w:lang w:val="en-US"/>
              </w:rPr>
            </w:pPr>
            <w:r w:rsidRPr="002A5C1F">
              <w:rPr>
                <w:rFonts w:eastAsia="Arial Unicode MS"/>
                <w:color w:val="333333"/>
                <w:lang w:val="en-US"/>
              </w:rPr>
              <w:t>21,0</w:t>
            </w:r>
          </w:p>
        </w:tc>
        <w:tc>
          <w:tcPr>
            <w:tcW w:w="85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7EE8FAB" w14:textId="77777777" w:rsidR="009544CE" w:rsidRPr="002A5C1F" w:rsidRDefault="002A4F73">
            <w:pPr>
              <w:pStyle w:val="tbl-norm"/>
              <w:spacing w:before="60" w:beforeAutospacing="0" w:after="60" w:afterAutospacing="0" w:line="312" w:lineRule="atLeast"/>
              <w:jc w:val="both"/>
              <w:rPr>
                <w:rFonts w:eastAsia="Arial Unicode MS"/>
                <w:color w:val="333333"/>
                <w:lang w:val="en-US"/>
              </w:rPr>
            </w:pPr>
            <w:r w:rsidRPr="002A5C1F">
              <w:rPr>
                <w:rFonts w:eastAsia="Arial Unicode MS"/>
                <w:color w:val="333333"/>
                <w:lang w:val="en-US"/>
              </w:rPr>
              <w:t>22,0</w:t>
            </w:r>
          </w:p>
        </w:tc>
        <w:tc>
          <w:tcPr>
            <w:tcW w:w="113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6D157FD" w14:textId="77777777" w:rsidR="009544CE" w:rsidRPr="002A5C1F" w:rsidRDefault="002A4F73">
            <w:pPr>
              <w:pStyle w:val="tbl-norm"/>
              <w:spacing w:before="60" w:beforeAutospacing="0" w:after="60" w:afterAutospacing="0" w:line="312" w:lineRule="atLeast"/>
              <w:jc w:val="both"/>
              <w:rPr>
                <w:rFonts w:eastAsia="Arial Unicode MS"/>
                <w:color w:val="333333"/>
                <w:lang w:val="en-US"/>
              </w:rPr>
            </w:pPr>
            <w:r w:rsidRPr="002A5C1F">
              <w:rPr>
                <w:rFonts w:eastAsia="Arial Unicode MS"/>
                <w:color w:val="333333"/>
                <w:lang w:val="en-US"/>
              </w:rPr>
              <w:t>17,0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60C2A4B" w14:textId="77777777" w:rsidR="009544CE" w:rsidRPr="002A5C1F" w:rsidRDefault="002A4F73">
            <w:pPr>
              <w:pStyle w:val="tbl-norm"/>
              <w:spacing w:before="60" w:beforeAutospacing="0" w:after="60" w:afterAutospacing="0" w:line="312" w:lineRule="atLeast"/>
              <w:jc w:val="both"/>
              <w:rPr>
                <w:rFonts w:eastAsia="Arial Unicode MS"/>
                <w:color w:val="333333"/>
                <w:lang w:val="en-US"/>
              </w:rPr>
            </w:pPr>
            <w:r w:rsidRPr="002A5C1F">
              <w:rPr>
                <w:rFonts w:eastAsia="Arial Unicode MS"/>
                <w:color w:val="333333"/>
                <w:lang w:val="en-US"/>
              </w:rPr>
              <w:t>11,9</w:t>
            </w:r>
          </w:p>
        </w:tc>
        <w:tc>
          <w:tcPr>
            <w:tcW w:w="993"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A5E2087" w14:textId="77777777" w:rsidR="009544CE" w:rsidRPr="002A5C1F" w:rsidRDefault="002A4F73">
            <w:pPr>
              <w:pStyle w:val="tbl-norm"/>
              <w:spacing w:before="60" w:beforeAutospacing="0" w:after="60" w:afterAutospacing="0" w:line="312" w:lineRule="atLeast"/>
              <w:jc w:val="both"/>
              <w:rPr>
                <w:rFonts w:eastAsia="Arial Unicode MS"/>
                <w:color w:val="333333"/>
                <w:lang w:val="en-US"/>
              </w:rPr>
            </w:pPr>
            <w:r w:rsidRPr="002A5C1F">
              <w:rPr>
                <w:rFonts w:eastAsia="Arial Unicode MS"/>
                <w:color w:val="333333"/>
                <w:lang w:val="en-US"/>
              </w:rPr>
              <w:t>5,6</w:t>
            </w:r>
          </w:p>
        </w:tc>
        <w:tc>
          <w:tcPr>
            <w:tcW w:w="113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6804B8F" w14:textId="77777777" w:rsidR="009544CE" w:rsidRPr="002A5C1F" w:rsidRDefault="002A4F73">
            <w:pPr>
              <w:pStyle w:val="tbl-norm"/>
              <w:spacing w:before="60" w:beforeAutospacing="0" w:after="60" w:afterAutospacing="0" w:line="312" w:lineRule="atLeast"/>
              <w:jc w:val="both"/>
              <w:rPr>
                <w:rFonts w:eastAsia="Arial Unicode MS"/>
                <w:color w:val="333333"/>
                <w:lang w:val="en-US"/>
              </w:rPr>
            </w:pPr>
            <w:r w:rsidRPr="002A5C1F">
              <w:rPr>
                <w:rFonts w:eastAsia="Arial Unicode MS"/>
                <w:color w:val="333333"/>
                <w:lang w:val="en-US"/>
              </w:rPr>
              <w:t>3,2</w:t>
            </w:r>
          </w:p>
        </w:tc>
      </w:tr>
    </w:tbl>
    <w:p w14:paraId="22FD5CCF" w14:textId="77777777" w:rsidR="009E00F6" w:rsidRDefault="009E00F6">
      <w:pPr>
        <w:jc w:val="right"/>
        <w:rPr>
          <w:rFonts w:eastAsia="Arial Unicode MS"/>
          <w:color w:val="000000"/>
          <w:shd w:val="clear" w:color="auto" w:fill="FFFFFF"/>
          <w:lang w:val="en-US"/>
        </w:rPr>
      </w:pPr>
    </w:p>
    <w:p w14:paraId="3E39731C" w14:textId="77777777" w:rsidR="009E00F6" w:rsidRDefault="009E00F6">
      <w:pPr>
        <w:jc w:val="right"/>
        <w:rPr>
          <w:rFonts w:eastAsia="Arial Unicode MS"/>
          <w:color w:val="000000"/>
          <w:shd w:val="clear" w:color="auto" w:fill="FFFFFF"/>
          <w:lang w:val="en-US"/>
        </w:rPr>
      </w:pPr>
    </w:p>
    <w:p w14:paraId="0F931A88" w14:textId="77777777" w:rsidR="009E00F6" w:rsidRDefault="009E00F6">
      <w:pPr>
        <w:jc w:val="right"/>
        <w:rPr>
          <w:rFonts w:eastAsia="Arial Unicode MS"/>
          <w:color w:val="000000"/>
          <w:shd w:val="clear" w:color="auto" w:fill="FFFFFF"/>
          <w:lang w:val="en-US"/>
        </w:rPr>
      </w:pPr>
    </w:p>
    <w:p w14:paraId="62B1B855" w14:textId="77777777" w:rsidR="009E00F6" w:rsidRDefault="009E00F6">
      <w:pPr>
        <w:jc w:val="right"/>
        <w:rPr>
          <w:rFonts w:eastAsia="Arial Unicode MS"/>
          <w:color w:val="000000"/>
          <w:shd w:val="clear" w:color="auto" w:fill="FFFFFF"/>
          <w:lang w:val="en-US"/>
        </w:rPr>
      </w:pPr>
    </w:p>
    <w:p w14:paraId="4B101C51" w14:textId="77777777" w:rsidR="009E00F6" w:rsidRDefault="009E00F6">
      <w:pPr>
        <w:jc w:val="right"/>
        <w:rPr>
          <w:rFonts w:eastAsia="Arial Unicode MS"/>
          <w:color w:val="000000"/>
          <w:shd w:val="clear" w:color="auto" w:fill="FFFFFF"/>
          <w:lang w:val="en-US"/>
        </w:rPr>
      </w:pPr>
    </w:p>
    <w:p w14:paraId="3659FC28" w14:textId="77777777" w:rsidR="009E00F6" w:rsidRDefault="009E00F6">
      <w:pPr>
        <w:jc w:val="right"/>
        <w:rPr>
          <w:rFonts w:eastAsia="Arial Unicode MS"/>
          <w:color w:val="000000"/>
          <w:shd w:val="clear" w:color="auto" w:fill="FFFFFF"/>
          <w:lang w:val="en-US"/>
        </w:rPr>
      </w:pPr>
    </w:p>
    <w:p w14:paraId="1007C0C9" w14:textId="508FC3DE" w:rsidR="009544CE" w:rsidRPr="002A5C1F" w:rsidRDefault="002A4F73">
      <w:pPr>
        <w:jc w:val="right"/>
        <w:rPr>
          <w:rFonts w:eastAsia="Arial Unicode MS"/>
          <w:color w:val="000000"/>
          <w:shd w:val="clear" w:color="auto" w:fill="FFFFFF"/>
          <w:lang w:val="en-US"/>
        </w:rPr>
      </w:pPr>
      <w:proofErr w:type="spellStart"/>
      <w:r w:rsidRPr="002A5C1F">
        <w:rPr>
          <w:rFonts w:eastAsia="Arial Unicode MS"/>
          <w:color w:val="000000"/>
          <w:shd w:val="clear" w:color="auto" w:fill="FFFFFF"/>
          <w:lang w:val="en-US"/>
        </w:rPr>
        <w:lastRenderedPageBreak/>
        <w:t>Tabelul</w:t>
      </w:r>
      <w:proofErr w:type="spellEnd"/>
      <w:r w:rsidRPr="002A5C1F">
        <w:rPr>
          <w:rFonts w:eastAsia="Arial Unicode MS"/>
          <w:color w:val="000000"/>
          <w:shd w:val="clear" w:color="auto" w:fill="FFFFFF"/>
          <w:lang w:val="en-US"/>
        </w:rPr>
        <w:t xml:space="preserve"> 3</w:t>
      </w:r>
    </w:p>
    <w:p w14:paraId="5D08C9E2" w14:textId="77777777" w:rsidR="009544CE" w:rsidRPr="002A5C1F" w:rsidRDefault="002A4F73">
      <w:pPr>
        <w:rPr>
          <w:rFonts w:eastAsia="Arial Unicode MS"/>
          <w:b/>
          <w:bCs/>
          <w:color w:val="000000"/>
          <w:shd w:val="clear" w:color="auto" w:fill="FFFFFF"/>
          <w:lang w:val="pt-BR"/>
        </w:rPr>
      </w:pPr>
      <w:r w:rsidRPr="002A5C1F">
        <w:rPr>
          <w:rFonts w:eastAsia="Arial Unicode MS"/>
          <w:b/>
          <w:bCs/>
          <w:color w:val="000000"/>
          <w:shd w:val="clear" w:color="auto" w:fill="FFFFFF"/>
          <w:lang w:val="pt-BR"/>
        </w:rPr>
        <w:t>Radiația solară globală medie [W/m</w:t>
      </w:r>
      <w:r w:rsidRPr="002A5C1F">
        <w:rPr>
          <w:rStyle w:val="superscript"/>
          <w:rFonts w:eastAsia="Arial Unicode MS"/>
          <w:b/>
          <w:bCs/>
          <w:color w:val="000000"/>
          <w:vertAlign w:val="superscript"/>
          <w:lang w:val="pt-BR"/>
        </w:rPr>
        <w:t>2</w:t>
      </w:r>
      <w:r w:rsidRPr="002A5C1F">
        <w:rPr>
          <w:rFonts w:eastAsia="Arial Unicode MS"/>
          <w:b/>
          <w:bCs/>
          <w:color w:val="000000"/>
          <w:shd w:val="clear" w:color="auto" w:fill="FFFFFF"/>
          <w:lang w:val="pt-BR"/>
        </w:rPr>
        <w:t>]</w:t>
      </w:r>
    </w:p>
    <w:p w14:paraId="221D99F3" w14:textId="77777777" w:rsidR="009544CE" w:rsidRPr="002A5C1F" w:rsidRDefault="009544CE">
      <w:pPr>
        <w:rPr>
          <w:rFonts w:eastAsia="Arial Unicode MS"/>
          <w:b/>
          <w:bCs/>
          <w:color w:val="000000"/>
          <w:shd w:val="clear" w:color="auto" w:fill="FFFFFF"/>
          <w:lang w:val="pt-BR"/>
        </w:rPr>
      </w:pPr>
    </w:p>
    <w:tbl>
      <w:tblPr>
        <w:tblW w:w="9498" w:type="dxa"/>
        <w:tblInd w:w="-112" w:type="dxa"/>
        <w:tblBorders>
          <w:top w:val="outset" w:sz="6" w:space="0" w:color="auto"/>
          <w:left w:val="outset" w:sz="6" w:space="0" w:color="auto"/>
          <w:bottom w:val="outset" w:sz="6" w:space="0" w:color="auto"/>
          <w:right w:val="outset" w:sz="6" w:space="0" w:color="auto"/>
        </w:tblBorders>
        <w:tblLayout w:type="fixed"/>
        <w:tblCellMar>
          <w:top w:w="40" w:type="dxa"/>
          <w:left w:w="40" w:type="dxa"/>
          <w:bottom w:w="40" w:type="dxa"/>
          <w:right w:w="40" w:type="dxa"/>
        </w:tblCellMar>
        <w:tblLook w:val="04A0" w:firstRow="1" w:lastRow="0" w:firstColumn="1" w:lastColumn="0" w:noHBand="0" w:noVBand="1"/>
      </w:tblPr>
      <w:tblGrid>
        <w:gridCol w:w="851"/>
        <w:gridCol w:w="425"/>
        <w:gridCol w:w="567"/>
        <w:gridCol w:w="567"/>
        <w:gridCol w:w="567"/>
        <w:gridCol w:w="567"/>
        <w:gridCol w:w="567"/>
        <w:gridCol w:w="567"/>
        <w:gridCol w:w="709"/>
        <w:gridCol w:w="1134"/>
        <w:gridCol w:w="992"/>
        <w:gridCol w:w="993"/>
        <w:gridCol w:w="992"/>
      </w:tblGrid>
      <w:tr w:rsidR="009544CE" w:rsidRPr="009E00F6" w14:paraId="194C97A2" w14:textId="77777777">
        <w:trPr>
          <w:trHeight w:val="829"/>
        </w:trPr>
        <w:tc>
          <w:tcPr>
            <w:tcW w:w="851"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7FD2186" w14:textId="77777777" w:rsidR="009544CE" w:rsidRPr="002A5C1F" w:rsidRDefault="009544CE">
            <w:pPr>
              <w:pStyle w:val="9"/>
              <w:spacing w:before="0" w:beforeAutospacing="0" w:after="0" w:afterAutospacing="0" w:line="312" w:lineRule="atLeast"/>
              <w:jc w:val="center"/>
              <w:rPr>
                <w:rFonts w:eastAsia="Arial Unicode MS"/>
                <w:b/>
                <w:bCs/>
                <w:color w:val="333333"/>
                <w:lang w:val="pt-BR"/>
              </w:rPr>
            </w:pP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CABA579" w14:textId="77777777" w:rsidR="009544CE" w:rsidRPr="002A5C1F" w:rsidRDefault="002A4F73">
            <w:pPr>
              <w:pStyle w:val="tbl-norm"/>
              <w:spacing w:before="60" w:beforeAutospacing="0" w:after="60" w:afterAutospacing="0" w:line="312" w:lineRule="atLeast"/>
              <w:jc w:val="both"/>
              <w:rPr>
                <w:rFonts w:eastAsia="Arial Unicode MS"/>
                <w:b/>
                <w:bCs/>
                <w:color w:val="333333"/>
                <w:lang w:val="en-US"/>
              </w:rPr>
            </w:pPr>
            <w:proofErr w:type="spellStart"/>
            <w:r w:rsidRPr="002A5C1F">
              <w:rPr>
                <w:rFonts w:eastAsia="Arial Unicode MS"/>
                <w:b/>
                <w:bCs/>
                <w:color w:val="333333"/>
                <w:lang w:val="en-US"/>
              </w:rPr>
              <w:t>Ianuarie</w:t>
            </w:r>
            <w:proofErr w:type="spellEnd"/>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3DCB0CF" w14:textId="77777777" w:rsidR="009544CE" w:rsidRPr="002A5C1F" w:rsidRDefault="002A4F73">
            <w:pPr>
              <w:pStyle w:val="tbl-norm"/>
              <w:spacing w:before="60" w:beforeAutospacing="0" w:after="60" w:afterAutospacing="0" w:line="312" w:lineRule="atLeast"/>
              <w:jc w:val="both"/>
              <w:rPr>
                <w:rFonts w:eastAsia="Arial Unicode MS"/>
                <w:b/>
                <w:bCs/>
                <w:color w:val="333333"/>
                <w:lang w:val="en-US"/>
              </w:rPr>
            </w:pPr>
            <w:proofErr w:type="spellStart"/>
            <w:r w:rsidRPr="002A5C1F">
              <w:rPr>
                <w:rFonts w:eastAsia="Arial Unicode MS"/>
                <w:b/>
                <w:bCs/>
                <w:color w:val="333333"/>
                <w:lang w:val="en-US"/>
              </w:rPr>
              <w:t>Februarie</w:t>
            </w:r>
            <w:proofErr w:type="spellEnd"/>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40D042C" w14:textId="77777777" w:rsidR="009544CE" w:rsidRPr="002A5C1F" w:rsidRDefault="002A4F73">
            <w:pPr>
              <w:pStyle w:val="tbl-norm"/>
              <w:spacing w:before="60" w:beforeAutospacing="0" w:after="60" w:afterAutospacing="0" w:line="312" w:lineRule="atLeast"/>
              <w:jc w:val="both"/>
              <w:rPr>
                <w:rFonts w:eastAsia="Arial Unicode MS"/>
                <w:b/>
                <w:bCs/>
                <w:color w:val="333333"/>
                <w:lang w:val="en-US"/>
              </w:rPr>
            </w:pPr>
            <w:r w:rsidRPr="002A5C1F">
              <w:rPr>
                <w:rFonts w:eastAsia="Arial Unicode MS"/>
                <w:b/>
                <w:bCs/>
                <w:color w:val="333333"/>
                <w:lang w:val="en-US"/>
              </w:rPr>
              <w:t>Martie</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D50557C" w14:textId="77777777" w:rsidR="009544CE" w:rsidRPr="002A5C1F" w:rsidRDefault="002A4F73">
            <w:pPr>
              <w:pStyle w:val="tbl-norm"/>
              <w:spacing w:before="60" w:beforeAutospacing="0" w:after="60" w:afterAutospacing="0" w:line="312" w:lineRule="atLeast"/>
              <w:jc w:val="both"/>
              <w:rPr>
                <w:rFonts w:eastAsia="Arial Unicode MS"/>
                <w:b/>
                <w:bCs/>
                <w:color w:val="333333"/>
                <w:lang w:val="en-US"/>
              </w:rPr>
            </w:pPr>
            <w:proofErr w:type="spellStart"/>
            <w:r w:rsidRPr="002A5C1F">
              <w:rPr>
                <w:rFonts w:eastAsia="Arial Unicode MS"/>
                <w:b/>
                <w:bCs/>
                <w:color w:val="333333"/>
                <w:lang w:val="en-US"/>
              </w:rPr>
              <w:t>Aprilie</w:t>
            </w:r>
            <w:proofErr w:type="spellEnd"/>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C94E43F" w14:textId="77777777" w:rsidR="009544CE" w:rsidRPr="002A5C1F" w:rsidRDefault="002A4F73">
            <w:pPr>
              <w:pStyle w:val="tbl-norm"/>
              <w:spacing w:before="60" w:beforeAutospacing="0" w:after="60" w:afterAutospacing="0" w:line="312" w:lineRule="atLeast"/>
              <w:jc w:val="both"/>
              <w:rPr>
                <w:rFonts w:eastAsia="Arial Unicode MS"/>
                <w:b/>
                <w:bCs/>
                <w:color w:val="333333"/>
                <w:lang w:val="en-US"/>
              </w:rPr>
            </w:pPr>
            <w:r w:rsidRPr="002A5C1F">
              <w:rPr>
                <w:rFonts w:eastAsia="Arial Unicode MS"/>
                <w:b/>
                <w:bCs/>
                <w:color w:val="333333"/>
                <w:lang w:val="en-US"/>
              </w:rPr>
              <w:t>Mai</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E92A09C" w14:textId="77777777" w:rsidR="009544CE" w:rsidRPr="002A5C1F" w:rsidRDefault="002A4F73">
            <w:pPr>
              <w:pStyle w:val="tbl-norm"/>
              <w:spacing w:before="60" w:beforeAutospacing="0" w:after="60" w:afterAutospacing="0" w:line="312" w:lineRule="atLeast"/>
              <w:jc w:val="both"/>
              <w:rPr>
                <w:rFonts w:eastAsia="Arial Unicode MS"/>
                <w:b/>
                <w:bCs/>
                <w:color w:val="333333"/>
                <w:lang w:val="en-US"/>
              </w:rPr>
            </w:pPr>
            <w:proofErr w:type="spellStart"/>
            <w:r w:rsidRPr="002A5C1F">
              <w:rPr>
                <w:rFonts w:eastAsia="Arial Unicode MS"/>
                <w:b/>
                <w:bCs/>
                <w:color w:val="333333"/>
                <w:lang w:val="en-US"/>
              </w:rPr>
              <w:t>Iunie</w:t>
            </w:r>
            <w:proofErr w:type="spellEnd"/>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DFCA3BC" w14:textId="77777777" w:rsidR="009544CE" w:rsidRPr="002A5C1F" w:rsidRDefault="002A4F73">
            <w:pPr>
              <w:pStyle w:val="tbl-norm"/>
              <w:spacing w:before="60" w:beforeAutospacing="0" w:after="60" w:afterAutospacing="0" w:line="312" w:lineRule="atLeast"/>
              <w:jc w:val="both"/>
              <w:rPr>
                <w:rFonts w:eastAsia="Arial Unicode MS"/>
                <w:b/>
                <w:bCs/>
                <w:color w:val="333333"/>
                <w:lang w:val="en-US"/>
              </w:rPr>
            </w:pPr>
            <w:r w:rsidRPr="002A5C1F">
              <w:rPr>
                <w:rFonts w:eastAsia="Arial Unicode MS"/>
                <w:b/>
                <w:bCs/>
                <w:color w:val="333333"/>
                <w:lang w:val="en-US"/>
              </w:rPr>
              <w:t>Iulie</w:t>
            </w:r>
          </w:p>
        </w:tc>
        <w:tc>
          <w:tcPr>
            <w:tcW w:w="709"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E408A4D" w14:textId="77777777" w:rsidR="009544CE" w:rsidRPr="002A5C1F" w:rsidRDefault="002A4F73">
            <w:pPr>
              <w:pStyle w:val="tbl-norm"/>
              <w:spacing w:before="60" w:beforeAutospacing="0" w:after="60" w:afterAutospacing="0" w:line="312" w:lineRule="atLeast"/>
              <w:jc w:val="both"/>
              <w:rPr>
                <w:rFonts w:eastAsia="Arial Unicode MS"/>
                <w:b/>
                <w:bCs/>
                <w:color w:val="333333"/>
                <w:lang w:val="en-US"/>
              </w:rPr>
            </w:pPr>
            <w:r w:rsidRPr="002A5C1F">
              <w:rPr>
                <w:rFonts w:eastAsia="Arial Unicode MS"/>
                <w:b/>
                <w:bCs/>
                <w:color w:val="333333"/>
                <w:lang w:val="en-US"/>
              </w:rPr>
              <w:t>August</w:t>
            </w:r>
          </w:p>
        </w:tc>
        <w:tc>
          <w:tcPr>
            <w:tcW w:w="113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DEF2B5B" w14:textId="77777777" w:rsidR="009544CE" w:rsidRPr="002A5C1F" w:rsidRDefault="002A4F73">
            <w:pPr>
              <w:pStyle w:val="tbl-norm"/>
              <w:spacing w:before="60" w:beforeAutospacing="0" w:after="60" w:afterAutospacing="0" w:line="312" w:lineRule="atLeast"/>
              <w:jc w:val="both"/>
              <w:rPr>
                <w:rFonts w:eastAsia="Arial Unicode MS"/>
                <w:b/>
                <w:bCs/>
                <w:color w:val="333333"/>
                <w:lang w:val="en-US"/>
              </w:rPr>
            </w:pPr>
            <w:proofErr w:type="spellStart"/>
            <w:r w:rsidRPr="002A5C1F">
              <w:rPr>
                <w:rFonts w:eastAsia="Arial Unicode MS"/>
                <w:b/>
                <w:bCs/>
                <w:color w:val="333333"/>
                <w:lang w:val="en-US"/>
              </w:rPr>
              <w:t>Septembrie</w:t>
            </w:r>
            <w:proofErr w:type="spellEnd"/>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31C0188" w14:textId="77777777" w:rsidR="009544CE" w:rsidRPr="002A5C1F" w:rsidRDefault="002A4F73">
            <w:pPr>
              <w:pStyle w:val="tbl-norm"/>
              <w:spacing w:before="60" w:beforeAutospacing="0" w:after="60" w:afterAutospacing="0" w:line="312" w:lineRule="atLeast"/>
              <w:jc w:val="both"/>
              <w:rPr>
                <w:rFonts w:eastAsia="Arial Unicode MS"/>
                <w:b/>
                <w:bCs/>
                <w:color w:val="333333"/>
                <w:lang w:val="en-US"/>
              </w:rPr>
            </w:pPr>
            <w:proofErr w:type="spellStart"/>
            <w:r w:rsidRPr="002A5C1F">
              <w:rPr>
                <w:rFonts w:eastAsia="Arial Unicode MS"/>
                <w:b/>
                <w:bCs/>
                <w:color w:val="333333"/>
                <w:lang w:val="en-US"/>
              </w:rPr>
              <w:t>Octombrie</w:t>
            </w:r>
            <w:proofErr w:type="spellEnd"/>
          </w:p>
        </w:tc>
        <w:tc>
          <w:tcPr>
            <w:tcW w:w="993"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81DE366" w14:textId="77777777" w:rsidR="009544CE" w:rsidRPr="002A5C1F" w:rsidRDefault="002A4F73">
            <w:pPr>
              <w:pStyle w:val="tbl-norm"/>
              <w:spacing w:before="60" w:beforeAutospacing="0" w:after="60" w:afterAutospacing="0" w:line="312" w:lineRule="atLeast"/>
              <w:jc w:val="both"/>
              <w:rPr>
                <w:rFonts w:eastAsia="Arial Unicode MS"/>
                <w:b/>
                <w:bCs/>
                <w:color w:val="333333"/>
                <w:lang w:val="en-US"/>
              </w:rPr>
            </w:pPr>
            <w:proofErr w:type="spellStart"/>
            <w:r w:rsidRPr="002A5C1F">
              <w:rPr>
                <w:rFonts w:eastAsia="Arial Unicode MS"/>
                <w:b/>
                <w:bCs/>
                <w:color w:val="333333"/>
                <w:lang w:val="en-US"/>
              </w:rPr>
              <w:t>Noiembrie</w:t>
            </w:r>
            <w:proofErr w:type="spellEnd"/>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17FC419" w14:textId="77777777" w:rsidR="009544CE" w:rsidRPr="002A5C1F" w:rsidRDefault="002A4F73">
            <w:pPr>
              <w:pStyle w:val="tbl-norm"/>
              <w:spacing w:before="60" w:beforeAutospacing="0" w:after="60" w:afterAutospacing="0" w:line="312" w:lineRule="atLeast"/>
              <w:jc w:val="both"/>
              <w:rPr>
                <w:rFonts w:eastAsia="Arial Unicode MS"/>
                <w:b/>
                <w:bCs/>
                <w:color w:val="333333"/>
                <w:lang w:val="en-US"/>
              </w:rPr>
            </w:pPr>
            <w:proofErr w:type="spellStart"/>
            <w:r w:rsidRPr="002A5C1F">
              <w:rPr>
                <w:rFonts w:eastAsia="Arial Unicode MS"/>
                <w:b/>
                <w:bCs/>
                <w:color w:val="333333"/>
                <w:lang w:val="en-US"/>
              </w:rPr>
              <w:t>Decembrie</w:t>
            </w:r>
            <w:proofErr w:type="spellEnd"/>
          </w:p>
        </w:tc>
      </w:tr>
      <w:tr w:rsidR="009544CE" w:rsidRPr="009E00F6" w14:paraId="13417C83" w14:textId="77777777">
        <w:trPr>
          <w:trHeight w:val="1207"/>
        </w:trPr>
        <w:tc>
          <w:tcPr>
            <w:tcW w:w="851"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5CEC006" w14:textId="77777777" w:rsidR="009544CE" w:rsidRPr="002A5C1F" w:rsidRDefault="002A4F73">
            <w:pPr>
              <w:pStyle w:val="tbl-norm"/>
              <w:spacing w:before="60" w:beforeAutospacing="0" w:after="60" w:afterAutospacing="0" w:line="312" w:lineRule="atLeast"/>
              <w:jc w:val="both"/>
              <w:rPr>
                <w:rFonts w:eastAsia="Arial Unicode MS"/>
                <w:b/>
                <w:bCs/>
                <w:color w:val="333333"/>
                <w:lang w:val="en-US"/>
              </w:rPr>
            </w:pPr>
            <w:proofErr w:type="spellStart"/>
            <w:r w:rsidRPr="002A5C1F">
              <w:rPr>
                <w:rFonts w:eastAsia="Arial Unicode MS"/>
                <w:b/>
                <w:bCs/>
                <w:color w:val="333333"/>
                <w:lang w:val="en-US"/>
              </w:rPr>
              <w:t>Condiții</w:t>
            </w:r>
            <w:proofErr w:type="spellEnd"/>
            <w:r w:rsidRPr="002A5C1F">
              <w:rPr>
                <w:rFonts w:eastAsia="Arial Unicode MS"/>
                <w:b/>
                <w:bCs/>
                <w:color w:val="333333"/>
                <w:lang w:val="en-US"/>
              </w:rPr>
              <w:t xml:space="preserve"> </w:t>
            </w:r>
            <w:proofErr w:type="spellStart"/>
            <w:r w:rsidRPr="002A5C1F">
              <w:rPr>
                <w:rFonts w:eastAsia="Arial Unicode MS"/>
                <w:b/>
                <w:bCs/>
                <w:color w:val="333333"/>
                <w:lang w:val="en-US"/>
              </w:rPr>
              <w:t>climatice</w:t>
            </w:r>
            <w:proofErr w:type="spellEnd"/>
            <w:r w:rsidRPr="002A5C1F">
              <w:rPr>
                <w:rFonts w:eastAsia="Arial Unicode MS"/>
                <w:b/>
                <w:bCs/>
                <w:color w:val="333333"/>
                <w:lang w:val="en-US"/>
              </w:rPr>
              <w:t xml:space="preserve"> </w:t>
            </w:r>
            <w:proofErr w:type="spellStart"/>
            <w:r w:rsidRPr="002A5C1F">
              <w:rPr>
                <w:rFonts w:eastAsia="Arial Unicode MS"/>
                <w:b/>
                <w:bCs/>
                <w:color w:val="333333"/>
                <w:lang w:val="en-US"/>
              </w:rPr>
              <w:t>medii</w:t>
            </w:r>
            <w:proofErr w:type="spellEnd"/>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AF8B617" w14:textId="77777777" w:rsidR="009544CE" w:rsidRPr="002A5C1F" w:rsidRDefault="002A4F73">
            <w:pPr>
              <w:pStyle w:val="tbl-norm"/>
              <w:spacing w:before="60" w:beforeAutospacing="0" w:after="60" w:afterAutospacing="0" w:line="312" w:lineRule="atLeast"/>
              <w:jc w:val="both"/>
              <w:rPr>
                <w:rFonts w:eastAsia="Arial Unicode MS"/>
                <w:color w:val="333333"/>
                <w:lang w:val="en-US"/>
              </w:rPr>
            </w:pPr>
            <w:r w:rsidRPr="002A5C1F">
              <w:rPr>
                <w:rFonts w:eastAsia="Arial Unicode MS"/>
                <w:color w:val="333333"/>
                <w:lang w:val="en-US"/>
              </w:rPr>
              <w:t>70</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BBE04CC" w14:textId="77777777" w:rsidR="009544CE" w:rsidRPr="002A5C1F" w:rsidRDefault="002A4F73">
            <w:pPr>
              <w:pStyle w:val="tbl-norm"/>
              <w:spacing w:before="60" w:beforeAutospacing="0" w:after="60" w:afterAutospacing="0" w:line="312" w:lineRule="atLeast"/>
              <w:jc w:val="both"/>
              <w:rPr>
                <w:rFonts w:eastAsia="Arial Unicode MS"/>
                <w:color w:val="333333"/>
                <w:lang w:val="en-US"/>
              </w:rPr>
            </w:pPr>
            <w:r w:rsidRPr="002A5C1F">
              <w:rPr>
                <w:rFonts w:eastAsia="Arial Unicode MS"/>
                <w:color w:val="333333"/>
                <w:lang w:val="en-US"/>
              </w:rPr>
              <w:t>104</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B9A7208" w14:textId="77777777" w:rsidR="009544CE" w:rsidRPr="002A5C1F" w:rsidRDefault="002A4F73">
            <w:pPr>
              <w:pStyle w:val="tbl-norm"/>
              <w:spacing w:before="60" w:beforeAutospacing="0" w:after="60" w:afterAutospacing="0" w:line="312" w:lineRule="atLeast"/>
              <w:jc w:val="both"/>
              <w:rPr>
                <w:rFonts w:eastAsia="Arial Unicode MS"/>
                <w:color w:val="333333"/>
                <w:lang w:val="en-US"/>
              </w:rPr>
            </w:pPr>
            <w:r w:rsidRPr="002A5C1F">
              <w:rPr>
                <w:rFonts w:eastAsia="Arial Unicode MS"/>
                <w:color w:val="333333"/>
                <w:lang w:val="en-US"/>
              </w:rPr>
              <w:t>149</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2A2C914" w14:textId="77777777" w:rsidR="009544CE" w:rsidRPr="002A5C1F" w:rsidRDefault="002A4F73">
            <w:pPr>
              <w:pStyle w:val="tbl-norm"/>
              <w:spacing w:before="60" w:beforeAutospacing="0" w:after="60" w:afterAutospacing="0" w:line="312" w:lineRule="atLeast"/>
              <w:jc w:val="both"/>
              <w:rPr>
                <w:rFonts w:eastAsia="Arial Unicode MS"/>
                <w:color w:val="333333"/>
                <w:lang w:val="en-US"/>
              </w:rPr>
            </w:pPr>
            <w:r w:rsidRPr="002A5C1F">
              <w:rPr>
                <w:rFonts w:eastAsia="Arial Unicode MS"/>
                <w:color w:val="333333"/>
                <w:lang w:val="en-US"/>
              </w:rPr>
              <w:t>192</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52D80C3" w14:textId="77777777" w:rsidR="009544CE" w:rsidRPr="002A5C1F" w:rsidRDefault="002A4F73">
            <w:pPr>
              <w:pStyle w:val="tbl-norm"/>
              <w:spacing w:before="60" w:beforeAutospacing="0" w:after="60" w:afterAutospacing="0" w:line="312" w:lineRule="atLeast"/>
              <w:jc w:val="both"/>
              <w:rPr>
                <w:rFonts w:eastAsia="Arial Unicode MS"/>
                <w:color w:val="333333"/>
                <w:lang w:val="en-US"/>
              </w:rPr>
            </w:pPr>
            <w:r w:rsidRPr="002A5C1F">
              <w:rPr>
                <w:rFonts w:eastAsia="Arial Unicode MS"/>
                <w:color w:val="333333"/>
                <w:lang w:val="en-US"/>
              </w:rPr>
              <w:t>221</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897712F" w14:textId="77777777" w:rsidR="009544CE" w:rsidRPr="002A5C1F" w:rsidRDefault="002A4F73">
            <w:pPr>
              <w:pStyle w:val="tbl-norm"/>
              <w:spacing w:before="60" w:beforeAutospacing="0" w:after="60" w:afterAutospacing="0" w:line="312" w:lineRule="atLeast"/>
              <w:jc w:val="both"/>
              <w:rPr>
                <w:rFonts w:eastAsia="Arial Unicode MS"/>
                <w:color w:val="333333"/>
                <w:lang w:val="en-US"/>
              </w:rPr>
            </w:pPr>
            <w:r w:rsidRPr="002A5C1F">
              <w:rPr>
                <w:rFonts w:eastAsia="Arial Unicode MS"/>
                <w:color w:val="333333"/>
                <w:lang w:val="en-US"/>
              </w:rPr>
              <w:t>222</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F375A90" w14:textId="77777777" w:rsidR="009544CE" w:rsidRPr="002A5C1F" w:rsidRDefault="002A4F73">
            <w:pPr>
              <w:pStyle w:val="tbl-norm"/>
              <w:spacing w:before="60" w:beforeAutospacing="0" w:after="60" w:afterAutospacing="0" w:line="312" w:lineRule="atLeast"/>
              <w:jc w:val="both"/>
              <w:rPr>
                <w:rFonts w:eastAsia="Arial Unicode MS"/>
                <w:color w:val="333333"/>
                <w:lang w:val="en-US"/>
              </w:rPr>
            </w:pPr>
            <w:r w:rsidRPr="002A5C1F">
              <w:rPr>
                <w:rFonts w:eastAsia="Arial Unicode MS"/>
                <w:color w:val="333333"/>
                <w:lang w:val="en-US"/>
              </w:rPr>
              <w:t>232</w:t>
            </w:r>
          </w:p>
        </w:tc>
        <w:tc>
          <w:tcPr>
            <w:tcW w:w="709"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E75097B" w14:textId="77777777" w:rsidR="009544CE" w:rsidRPr="002A5C1F" w:rsidRDefault="002A4F73">
            <w:pPr>
              <w:pStyle w:val="tbl-norm"/>
              <w:spacing w:before="60" w:beforeAutospacing="0" w:after="60" w:afterAutospacing="0" w:line="312" w:lineRule="atLeast"/>
              <w:jc w:val="both"/>
              <w:rPr>
                <w:rFonts w:eastAsia="Arial Unicode MS"/>
                <w:color w:val="333333"/>
                <w:lang w:val="en-US"/>
              </w:rPr>
            </w:pPr>
            <w:r w:rsidRPr="002A5C1F">
              <w:rPr>
                <w:rFonts w:eastAsia="Arial Unicode MS"/>
                <w:color w:val="333333"/>
                <w:lang w:val="en-US"/>
              </w:rPr>
              <w:t>217</w:t>
            </w:r>
          </w:p>
        </w:tc>
        <w:tc>
          <w:tcPr>
            <w:tcW w:w="113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34465BB" w14:textId="77777777" w:rsidR="009544CE" w:rsidRPr="002A5C1F" w:rsidRDefault="002A4F73">
            <w:pPr>
              <w:pStyle w:val="tbl-norm"/>
              <w:spacing w:before="60" w:beforeAutospacing="0" w:after="60" w:afterAutospacing="0" w:line="312" w:lineRule="atLeast"/>
              <w:jc w:val="both"/>
              <w:rPr>
                <w:rFonts w:eastAsia="Arial Unicode MS"/>
                <w:color w:val="333333"/>
                <w:lang w:val="en-US"/>
              </w:rPr>
            </w:pPr>
            <w:r w:rsidRPr="002A5C1F">
              <w:rPr>
                <w:rFonts w:eastAsia="Arial Unicode MS"/>
                <w:color w:val="333333"/>
                <w:lang w:val="en-US"/>
              </w:rPr>
              <w:t>176</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3DED6F9" w14:textId="77777777" w:rsidR="009544CE" w:rsidRPr="002A5C1F" w:rsidRDefault="002A4F73">
            <w:pPr>
              <w:pStyle w:val="tbl-norm"/>
              <w:spacing w:before="60" w:beforeAutospacing="0" w:after="60" w:afterAutospacing="0" w:line="312" w:lineRule="atLeast"/>
              <w:jc w:val="both"/>
              <w:rPr>
                <w:rFonts w:eastAsia="Arial Unicode MS"/>
                <w:color w:val="333333"/>
                <w:lang w:val="en-US"/>
              </w:rPr>
            </w:pPr>
            <w:r w:rsidRPr="002A5C1F">
              <w:rPr>
                <w:rFonts w:eastAsia="Arial Unicode MS"/>
                <w:color w:val="333333"/>
                <w:lang w:val="en-US"/>
              </w:rPr>
              <w:t>129</w:t>
            </w:r>
          </w:p>
        </w:tc>
        <w:tc>
          <w:tcPr>
            <w:tcW w:w="993"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E0E4DC9" w14:textId="77777777" w:rsidR="009544CE" w:rsidRPr="002A5C1F" w:rsidRDefault="002A4F73">
            <w:pPr>
              <w:pStyle w:val="tbl-norm"/>
              <w:spacing w:before="60" w:beforeAutospacing="0" w:after="60" w:afterAutospacing="0" w:line="312" w:lineRule="atLeast"/>
              <w:jc w:val="both"/>
              <w:rPr>
                <w:rFonts w:eastAsia="Arial Unicode MS"/>
                <w:color w:val="333333"/>
                <w:lang w:val="en-US"/>
              </w:rPr>
            </w:pPr>
            <w:r w:rsidRPr="002A5C1F">
              <w:rPr>
                <w:rFonts w:eastAsia="Arial Unicode MS"/>
                <w:color w:val="333333"/>
                <w:lang w:val="en-US"/>
              </w:rPr>
              <w:t>80</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023A313" w14:textId="77777777" w:rsidR="009544CE" w:rsidRPr="002A5C1F" w:rsidRDefault="002A4F73">
            <w:pPr>
              <w:pStyle w:val="tbl-norm"/>
              <w:spacing w:before="60" w:beforeAutospacing="0" w:after="60" w:afterAutospacing="0" w:line="312" w:lineRule="atLeast"/>
              <w:jc w:val="both"/>
              <w:rPr>
                <w:rFonts w:eastAsia="Arial Unicode MS"/>
                <w:color w:val="333333"/>
                <w:lang w:val="en-US"/>
              </w:rPr>
            </w:pPr>
            <w:r w:rsidRPr="002A5C1F">
              <w:rPr>
                <w:rFonts w:eastAsia="Arial Unicode MS"/>
                <w:color w:val="333333"/>
                <w:lang w:val="en-US"/>
              </w:rPr>
              <w:t>56</w:t>
            </w:r>
          </w:p>
        </w:tc>
      </w:tr>
    </w:tbl>
    <w:p w14:paraId="388A234A" w14:textId="77777777" w:rsidR="009544CE" w:rsidRPr="002A5C1F" w:rsidRDefault="009544CE">
      <w:pPr>
        <w:rPr>
          <w:rFonts w:eastAsia="Arial Unicode MS"/>
          <w:b/>
          <w:bCs/>
          <w:color w:val="000000"/>
          <w:shd w:val="clear" w:color="auto" w:fill="FFFFFF"/>
          <w:lang w:val="en-US"/>
        </w:rPr>
      </w:pPr>
    </w:p>
    <w:p w14:paraId="3954886A" w14:textId="77777777" w:rsidR="009544CE" w:rsidRPr="002A5C1F" w:rsidRDefault="002A4F73">
      <w:pPr>
        <w:jc w:val="right"/>
        <w:rPr>
          <w:rFonts w:eastAsia="Arial Unicode MS"/>
          <w:color w:val="000000"/>
          <w:shd w:val="clear" w:color="auto" w:fill="FFFFFF"/>
          <w:lang w:val="en-US"/>
        </w:rPr>
      </w:pPr>
      <w:proofErr w:type="spellStart"/>
      <w:r w:rsidRPr="002A5C1F">
        <w:rPr>
          <w:rFonts w:eastAsia="Arial Unicode MS"/>
          <w:color w:val="000000"/>
          <w:shd w:val="clear" w:color="auto" w:fill="FFFFFF"/>
          <w:lang w:val="en-US"/>
        </w:rPr>
        <w:t>Tabelul</w:t>
      </w:r>
      <w:proofErr w:type="spellEnd"/>
      <w:r w:rsidRPr="002A5C1F">
        <w:rPr>
          <w:rFonts w:eastAsia="Arial Unicode MS"/>
          <w:color w:val="000000"/>
          <w:shd w:val="clear" w:color="auto" w:fill="FFFFFF"/>
          <w:lang w:val="en-US"/>
        </w:rPr>
        <w:t xml:space="preserve"> 4</w:t>
      </w:r>
    </w:p>
    <w:p w14:paraId="490B579C" w14:textId="77777777" w:rsidR="009544CE" w:rsidRPr="002A5C1F" w:rsidRDefault="002A4F73">
      <w:pPr>
        <w:rPr>
          <w:rFonts w:eastAsia="Arial Unicode MS"/>
          <w:b/>
          <w:bCs/>
          <w:color w:val="000000"/>
          <w:shd w:val="clear" w:color="auto" w:fill="FFFFFF"/>
          <w:lang w:val="pt-BR"/>
        </w:rPr>
      </w:pPr>
      <w:r w:rsidRPr="002A5C1F">
        <w:rPr>
          <w:rFonts w:eastAsia="Arial Unicode MS"/>
          <w:b/>
          <w:bCs/>
          <w:color w:val="000000"/>
          <w:shd w:val="clear" w:color="auto" w:fill="FFFFFF"/>
          <w:lang w:val="pt-BR"/>
        </w:rPr>
        <w:t xml:space="preserve">Condiții nominale </w:t>
      </w:r>
      <w:r w:rsidRPr="002A5C1F">
        <w:rPr>
          <w:rFonts w:eastAsia="Arial Unicode MS"/>
          <w:b/>
          <w:bCs/>
          <w:color w:val="333333"/>
          <w:shd w:val="clear" w:color="auto" w:fill="FFFFFF"/>
          <w:lang w:val="pt-BR"/>
        </w:rPr>
        <w:t>de funcționare pentru instalațiile cu pompă de căldură pentru încălzirea apei, temperaturi exprimate în temperatura termometrului uscat a aerului (temperatura termometrului umed a aerului este indicată între paranteze)</w:t>
      </w:r>
    </w:p>
    <w:tbl>
      <w:tblPr>
        <w:tblW w:w="9528" w:type="dxa"/>
        <w:tblBorders>
          <w:top w:val="outset" w:sz="6" w:space="0" w:color="auto"/>
          <w:left w:val="outset" w:sz="6" w:space="0" w:color="auto"/>
          <w:bottom w:val="outset" w:sz="6" w:space="0" w:color="auto"/>
          <w:right w:val="outset" w:sz="6" w:space="0" w:color="auto"/>
        </w:tblBorders>
        <w:tblLayout w:type="fixed"/>
        <w:tblCellMar>
          <w:top w:w="40" w:type="dxa"/>
          <w:left w:w="40" w:type="dxa"/>
          <w:bottom w:w="40" w:type="dxa"/>
          <w:right w:w="40" w:type="dxa"/>
        </w:tblCellMar>
        <w:tblLook w:val="04A0" w:firstRow="1" w:lastRow="0" w:firstColumn="1" w:lastColumn="0" w:noHBand="0" w:noVBand="1"/>
      </w:tblPr>
      <w:tblGrid>
        <w:gridCol w:w="1448"/>
        <w:gridCol w:w="1559"/>
        <w:gridCol w:w="1559"/>
        <w:gridCol w:w="1418"/>
        <w:gridCol w:w="1984"/>
        <w:gridCol w:w="1560"/>
      </w:tblGrid>
      <w:tr w:rsidR="009544CE" w:rsidRPr="009E00F6" w14:paraId="76C23E91" w14:textId="77777777">
        <w:trPr>
          <w:trHeight w:val="785"/>
        </w:trPr>
        <w:tc>
          <w:tcPr>
            <w:tcW w:w="144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C9E3BC3" w14:textId="77777777" w:rsidR="009544CE" w:rsidRPr="002A5C1F" w:rsidRDefault="002A4F73">
            <w:pPr>
              <w:pStyle w:val="tbl-norm"/>
              <w:spacing w:before="60" w:beforeAutospacing="0" w:after="60" w:afterAutospacing="0" w:line="312" w:lineRule="atLeast"/>
              <w:jc w:val="both"/>
              <w:rPr>
                <w:rFonts w:eastAsia="Arial Unicode MS"/>
                <w:b/>
                <w:bCs/>
                <w:color w:val="000000"/>
                <w:lang w:val="en-US"/>
              </w:rPr>
            </w:pPr>
            <w:proofErr w:type="spellStart"/>
            <w:r w:rsidRPr="002A5C1F">
              <w:rPr>
                <w:rFonts w:eastAsia="Arial Unicode MS"/>
                <w:b/>
                <w:bCs/>
                <w:color w:val="000000"/>
                <w:lang w:val="en-US"/>
              </w:rPr>
              <w:t>Sursă</w:t>
            </w:r>
            <w:proofErr w:type="spellEnd"/>
            <w:r w:rsidRPr="002A5C1F">
              <w:rPr>
                <w:rFonts w:eastAsia="Arial Unicode MS"/>
                <w:b/>
                <w:bCs/>
                <w:color w:val="000000"/>
                <w:lang w:val="en-US"/>
              </w:rPr>
              <w:t xml:space="preserve"> de </w:t>
            </w:r>
            <w:proofErr w:type="spellStart"/>
            <w:r w:rsidRPr="002A5C1F">
              <w:rPr>
                <w:rFonts w:eastAsia="Arial Unicode MS"/>
                <w:b/>
                <w:bCs/>
                <w:color w:val="000000"/>
                <w:lang w:val="en-US"/>
              </w:rPr>
              <w:t>căldură</w:t>
            </w:r>
            <w:proofErr w:type="spellEnd"/>
          </w:p>
        </w:tc>
        <w:tc>
          <w:tcPr>
            <w:tcW w:w="1559"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BF720FD" w14:textId="77777777" w:rsidR="009544CE" w:rsidRPr="002A5C1F" w:rsidRDefault="002A4F73">
            <w:pPr>
              <w:pStyle w:val="tbl-norm"/>
              <w:spacing w:before="60" w:beforeAutospacing="0" w:after="60" w:afterAutospacing="0" w:line="312" w:lineRule="atLeast"/>
              <w:jc w:val="both"/>
              <w:rPr>
                <w:rFonts w:eastAsia="Arial Unicode MS"/>
                <w:b/>
                <w:bCs/>
                <w:color w:val="000000"/>
                <w:lang w:val="en-US"/>
              </w:rPr>
            </w:pPr>
            <w:r w:rsidRPr="002A5C1F">
              <w:rPr>
                <w:rFonts w:eastAsia="Arial Unicode MS"/>
                <w:b/>
                <w:bCs/>
                <w:color w:val="000000"/>
                <w:lang w:val="en-US"/>
              </w:rPr>
              <w:t>Aerul exterior</w:t>
            </w:r>
          </w:p>
        </w:tc>
        <w:tc>
          <w:tcPr>
            <w:tcW w:w="1559"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53BF740" w14:textId="77777777" w:rsidR="009544CE" w:rsidRPr="002A5C1F" w:rsidRDefault="002A4F73">
            <w:pPr>
              <w:pStyle w:val="tbl-norm"/>
              <w:spacing w:before="60" w:beforeAutospacing="0" w:after="60" w:afterAutospacing="0" w:line="312" w:lineRule="atLeast"/>
              <w:jc w:val="both"/>
              <w:rPr>
                <w:rFonts w:eastAsia="Arial Unicode MS"/>
                <w:b/>
                <w:bCs/>
                <w:color w:val="000000"/>
                <w:lang w:val="en-US"/>
              </w:rPr>
            </w:pPr>
            <w:r w:rsidRPr="002A5C1F">
              <w:rPr>
                <w:rFonts w:eastAsia="Arial Unicode MS"/>
                <w:b/>
                <w:bCs/>
                <w:color w:val="000000"/>
                <w:lang w:val="en-US"/>
              </w:rPr>
              <w:t>Aerul interior</w:t>
            </w:r>
          </w:p>
        </w:tc>
        <w:tc>
          <w:tcPr>
            <w:tcW w:w="141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E8187F0" w14:textId="77777777" w:rsidR="009544CE" w:rsidRPr="002A5C1F" w:rsidRDefault="002A4F73">
            <w:pPr>
              <w:pStyle w:val="tbl-norm"/>
              <w:spacing w:before="60" w:beforeAutospacing="0" w:after="60" w:afterAutospacing="0" w:line="312" w:lineRule="atLeast"/>
              <w:jc w:val="both"/>
              <w:rPr>
                <w:rFonts w:eastAsia="Arial Unicode MS"/>
                <w:b/>
                <w:bCs/>
                <w:color w:val="000000"/>
                <w:lang w:val="en-US"/>
              </w:rPr>
            </w:pPr>
            <w:r w:rsidRPr="002A5C1F">
              <w:rPr>
                <w:rFonts w:eastAsia="Arial Unicode MS"/>
                <w:b/>
                <w:bCs/>
                <w:color w:val="000000"/>
                <w:lang w:val="en-US"/>
              </w:rPr>
              <w:t xml:space="preserve">Aerul </w:t>
            </w:r>
            <w:proofErr w:type="spellStart"/>
            <w:r w:rsidRPr="002A5C1F">
              <w:rPr>
                <w:rFonts w:eastAsia="Arial Unicode MS"/>
                <w:b/>
                <w:bCs/>
                <w:color w:val="000000"/>
                <w:lang w:val="en-US"/>
              </w:rPr>
              <w:t>evacuat</w:t>
            </w:r>
            <w:proofErr w:type="spellEnd"/>
          </w:p>
        </w:tc>
        <w:tc>
          <w:tcPr>
            <w:tcW w:w="198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C8AE92E" w14:textId="77777777" w:rsidR="009544CE" w:rsidRPr="002A5C1F" w:rsidRDefault="002A4F73">
            <w:pPr>
              <w:pStyle w:val="tbl-norm"/>
              <w:spacing w:before="60" w:beforeAutospacing="0" w:after="60" w:afterAutospacing="0" w:line="312" w:lineRule="atLeast"/>
              <w:jc w:val="both"/>
              <w:rPr>
                <w:rFonts w:eastAsia="Arial Unicode MS"/>
                <w:b/>
                <w:bCs/>
                <w:color w:val="000000"/>
                <w:lang w:val="en-US"/>
              </w:rPr>
            </w:pPr>
            <w:proofErr w:type="spellStart"/>
            <w:r w:rsidRPr="002A5C1F">
              <w:rPr>
                <w:rFonts w:eastAsia="Arial Unicode MS"/>
                <w:b/>
                <w:bCs/>
                <w:color w:val="000000"/>
                <w:lang w:val="en-US"/>
              </w:rPr>
              <w:t>Saramură</w:t>
            </w:r>
            <w:proofErr w:type="spellEnd"/>
          </w:p>
        </w:tc>
        <w:tc>
          <w:tcPr>
            <w:tcW w:w="156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DE0BE2B" w14:textId="77777777" w:rsidR="009544CE" w:rsidRPr="002A5C1F" w:rsidRDefault="002A4F73">
            <w:pPr>
              <w:pStyle w:val="tbl-norm"/>
              <w:spacing w:before="60" w:beforeAutospacing="0" w:after="60" w:afterAutospacing="0" w:line="312" w:lineRule="atLeast"/>
              <w:jc w:val="both"/>
              <w:rPr>
                <w:rFonts w:eastAsia="Arial Unicode MS"/>
                <w:b/>
                <w:bCs/>
                <w:color w:val="000000"/>
                <w:lang w:val="en-US"/>
              </w:rPr>
            </w:pPr>
            <w:proofErr w:type="spellStart"/>
            <w:r w:rsidRPr="002A5C1F">
              <w:rPr>
                <w:rFonts w:eastAsia="Arial Unicode MS"/>
                <w:b/>
                <w:bCs/>
                <w:color w:val="000000"/>
                <w:lang w:val="en-US"/>
              </w:rPr>
              <w:t>Apă</w:t>
            </w:r>
            <w:proofErr w:type="spellEnd"/>
          </w:p>
        </w:tc>
      </w:tr>
      <w:tr w:rsidR="009544CE" w:rsidRPr="009E00F6" w14:paraId="0BA43ACA" w14:textId="77777777">
        <w:trPr>
          <w:trHeight w:val="1199"/>
        </w:trPr>
        <w:tc>
          <w:tcPr>
            <w:tcW w:w="144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5496FB3" w14:textId="77777777" w:rsidR="009544CE" w:rsidRPr="002A5C1F" w:rsidRDefault="002A4F73">
            <w:pPr>
              <w:pStyle w:val="tbl-norm"/>
              <w:spacing w:before="60" w:beforeAutospacing="0" w:after="60" w:afterAutospacing="0" w:line="312" w:lineRule="atLeast"/>
              <w:jc w:val="both"/>
              <w:rPr>
                <w:rFonts w:eastAsia="Arial Unicode MS"/>
                <w:color w:val="000000"/>
                <w:lang w:val="en-US"/>
              </w:rPr>
            </w:pPr>
            <w:proofErr w:type="spellStart"/>
            <w:r w:rsidRPr="002A5C1F">
              <w:rPr>
                <w:rFonts w:eastAsia="Arial Unicode MS"/>
                <w:color w:val="000000"/>
                <w:lang w:val="en-US"/>
              </w:rPr>
              <w:t>Temperatură</w:t>
            </w:r>
            <w:proofErr w:type="spellEnd"/>
          </w:p>
        </w:tc>
        <w:tc>
          <w:tcPr>
            <w:tcW w:w="1559"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92E1555" w14:textId="77777777" w:rsidR="009544CE" w:rsidRPr="002A5C1F" w:rsidRDefault="002A4F73">
            <w:pPr>
              <w:pStyle w:val="tbl-norm"/>
              <w:spacing w:before="60" w:beforeAutospacing="0" w:after="60" w:afterAutospacing="0" w:line="312" w:lineRule="atLeast"/>
              <w:jc w:val="both"/>
              <w:rPr>
                <w:rFonts w:eastAsia="Arial Unicode MS"/>
                <w:color w:val="000000"/>
                <w:lang w:val="en-US"/>
              </w:rPr>
            </w:pPr>
            <w:r w:rsidRPr="002A5C1F">
              <w:rPr>
                <w:rFonts w:eastAsia="Arial Unicode MS"/>
                <w:color w:val="000000"/>
                <w:lang w:val="en-US"/>
              </w:rPr>
              <w:t>+ 7 °C (+ 6 °C)</w:t>
            </w:r>
          </w:p>
        </w:tc>
        <w:tc>
          <w:tcPr>
            <w:tcW w:w="1559"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17CF82F" w14:textId="77777777" w:rsidR="009544CE" w:rsidRPr="002A5C1F" w:rsidRDefault="002A4F73">
            <w:pPr>
              <w:pStyle w:val="tbl-norm"/>
              <w:spacing w:before="60" w:beforeAutospacing="0" w:after="60" w:afterAutospacing="0" w:line="312" w:lineRule="atLeast"/>
              <w:jc w:val="both"/>
              <w:rPr>
                <w:rFonts w:eastAsia="Arial Unicode MS"/>
                <w:color w:val="000000"/>
                <w:lang w:val="en-US"/>
              </w:rPr>
            </w:pPr>
            <w:r w:rsidRPr="002A5C1F">
              <w:rPr>
                <w:rFonts w:eastAsia="Arial Unicode MS"/>
                <w:color w:val="000000"/>
                <w:lang w:val="en-US"/>
              </w:rPr>
              <w:t>+ 20 °C</w:t>
            </w:r>
          </w:p>
          <w:p w14:paraId="501DC329" w14:textId="77777777" w:rsidR="009544CE" w:rsidRPr="002A5C1F" w:rsidRDefault="002A4F73">
            <w:pPr>
              <w:pStyle w:val="tbl-norm"/>
              <w:spacing w:before="60" w:beforeAutospacing="0" w:after="60" w:afterAutospacing="0" w:line="312" w:lineRule="atLeast"/>
              <w:jc w:val="both"/>
              <w:rPr>
                <w:rFonts w:eastAsia="Arial Unicode MS"/>
                <w:color w:val="000000"/>
                <w:lang w:val="en-US"/>
              </w:rPr>
            </w:pPr>
            <w:r w:rsidRPr="002A5C1F">
              <w:rPr>
                <w:rFonts w:eastAsia="Arial Unicode MS"/>
                <w:color w:val="000000"/>
                <w:lang w:val="en-US"/>
              </w:rPr>
              <w:t>(maximum + 15 °C)</w:t>
            </w:r>
          </w:p>
        </w:tc>
        <w:tc>
          <w:tcPr>
            <w:tcW w:w="141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75973E4" w14:textId="77777777" w:rsidR="009544CE" w:rsidRPr="002A5C1F" w:rsidRDefault="002A4F73">
            <w:pPr>
              <w:pStyle w:val="tbl-norm"/>
              <w:spacing w:before="60" w:beforeAutospacing="0" w:after="60" w:afterAutospacing="0" w:line="312" w:lineRule="atLeast"/>
              <w:jc w:val="both"/>
              <w:rPr>
                <w:rFonts w:eastAsia="Arial Unicode MS"/>
                <w:color w:val="000000"/>
                <w:lang w:val="en-US"/>
              </w:rPr>
            </w:pPr>
            <w:r w:rsidRPr="002A5C1F">
              <w:rPr>
                <w:rFonts w:eastAsia="Arial Unicode MS"/>
                <w:color w:val="000000"/>
                <w:lang w:val="en-US"/>
              </w:rPr>
              <w:t>+ 20 °C</w:t>
            </w:r>
          </w:p>
          <w:p w14:paraId="29B28796" w14:textId="77777777" w:rsidR="009544CE" w:rsidRPr="002A5C1F" w:rsidRDefault="002A4F73">
            <w:pPr>
              <w:pStyle w:val="tbl-norm"/>
              <w:spacing w:before="60" w:beforeAutospacing="0" w:after="60" w:afterAutospacing="0" w:line="312" w:lineRule="atLeast"/>
              <w:jc w:val="both"/>
              <w:rPr>
                <w:rFonts w:eastAsia="Arial Unicode MS"/>
                <w:color w:val="000000"/>
                <w:lang w:val="en-US"/>
              </w:rPr>
            </w:pPr>
            <w:r w:rsidRPr="002A5C1F">
              <w:rPr>
                <w:rFonts w:eastAsia="Arial Unicode MS"/>
                <w:color w:val="000000"/>
                <w:lang w:val="en-US"/>
              </w:rPr>
              <w:t>(+ 12 °C)</w:t>
            </w:r>
          </w:p>
        </w:tc>
        <w:tc>
          <w:tcPr>
            <w:tcW w:w="198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C0A6032" w14:textId="77777777" w:rsidR="009544CE" w:rsidRPr="002A5C1F" w:rsidRDefault="002A4F73">
            <w:pPr>
              <w:pStyle w:val="tbl-norm"/>
              <w:spacing w:before="60" w:beforeAutospacing="0" w:after="60" w:afterAutospacing="0" w:line="312" w:lineRule="atLeast"/>
              <w:jc w:val="both"/>
              <w:rPr>
                <w:rFonts w:eastAsia="Arial Unicode MS"/>
                <w:color w:val="000000"/>
                <w:lang w:val="en-US"/>
              </w:rPr>
            </w:pPr>
            <w:r w:rsidRPr="002A5C1F">
              <w:rPr>
                <w:rFonts w:eastAsia="Arial Unicode MS"/>
                <w:color w:val="000000"/>
                <w:lang w:val="en-US"/>
              </w:rPr>
              <w:t>0 °C (</w:t>
            </w:r>
            <w:proofErr w:type="spellStart"/>
            <w:r w:rsidRPr="002A5C1F">
              <w:rPr>
                <w:rFonts w:eastAsia="Arial Unicode MS"/>
                <w:color w:val="000000"/>
                <w:lang w:val="en-US"/>
              </w:rPr>
              <w:t>intrare</w:t>
            </w:r>
            <w:proofErr w:type="spellEnd"/>
            <w:r w:rsidRPr="002A5C1F">
              <w:rPr>
                <w:rFonts w:eastAsia="Arial Unicode MS"/>
                <w:color w:val="000000"/>
                <w:lang w:val="en-US"/>
              </w:rPr>
              <w:t>)– 3 °C (</w:t>
            </w:r>
            <w:proofErr w:type="spellStart"/>
            <w:r w:rsidRPr="002A5C1F">
              <w:rPr>
                <w:rFonts w:eastAsia="Arial Unicode MS"/>
                <w:color w:val="000000"/>
                <w:lang w:val="en-US"/>
              </w:rPr>
              <w:t>ieșire</w:t>
            </w:r>
            <w:proofErr w:type="spellEnd"/>
            <w:r w:rsidRPr="002A5C1F">
              <w:rPr>
                <w:rFonts w:eastAsia="Arial Unicode MS"/>
                <w:color w:val="000000"/>
                <w:lang w:val="en-US"/>
              </w:rPr>
              <w:t>)</w:t>
            </w:r>
          </w:p>
        </w:tc>
        <w:tc>
          <w:tcPr>
            <w:tcW w:w="156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F8ECBBF" w14:textId="77777777" w:rsidR="009544CE" w:rsidRPr="002A5C1F" w:rsidRDefault="002A4F73">
            <w:pPr>
              <w:pStyle w:val="tbl-norm"/>
              <w:spacing w:before="60" w:beforeAutospacing="0" w:after="60" w:afterAutospacing="0" w:line="312" w:lineRule="atLeast"/>
              <w:jc w:val="both"/>
              <w:rPr>
                <w:rFonts w:eastAsia="Arial Unicode MS"/>
                <w:color w:val="000000"/>
                <w:lang w:val="en-US"/>
              </w:rPr>
            </w:pPr>
            <w:r w:rsidRPr="002A5C1F">
              <w:rPr>
                <w:rFonts w:eastAsia="Arial Unicode MS"/>
                <w:color w:val="000000"/>
                <w:lang w:val="en-US"/>
              </w:rPr>
              <w:t>+ 10 °C (</w:t>
            </w:r>
            <w:proofErr w:type="spellStart"/>
            <w:r w:rsidRPr="002A5C1F">
              <w:rPr>
                <w:rFonts w:eastAsia="Arial Unicode MS"/>
                <w:color w:val="000000"/>
                <w:lang w:val="en-US"/>
              </w:rPr>
              <w:t>intrare</w:t>
            </w:r>
            <w:proofErr w:type="spellEnd"/>
            <w:r w:rsidRPr="002A5C1F">
              <w:rPr>
                <w:rFonts w:eastAsia="Arial Unicode MS"/>
                <w:color w:val="000000"/>
                <w:lang w:val="en-US"/>
              </w:rPr>
              <w:t>)+ 7 °C (</w:t>
            </w:r>
            <w:proofErr w:type="spellStart"/>
            <w:r w:rsidRPr="002A5C1F">
              <w:rPr>
                <w:rFonts w:eastAsia="Arial Unicode MS"/>
                <w:color w:val="000000"/>
                <w:lang w:val="en-US"/>
              </w:rPr>
              <w:t>ieșire</w:t>
            </w:r>
            <w:proofErr w:type="spellEnd"/>
            <w:r w:rsidRPr="002A5C1F">
              <w:rPr>
                <w:rFonts w:eastAsia="Arial Unicode MS"/>
                <w:color w:val="000000"/>
                <w:lang w:val="en-US"/>
              </w:rPr>
              <w:t>)</w:t>
            </w:r>
          </w:p>
        </w:tc>
      </w:tr>
    </w:tbl>
    <w:p w14:paraId="611007EA" w14:textId="77777777" w:rsidR="009544CE" w:rsidRPr="002A5C1F" w:rsidRDefault="009544CE">
      <w:pPr>
        <w:pStyle w:val="ListParagraph"/>
        <w:jc w:val="both"/>
        <w:rPr>
          <w:rFonts w:ascii="Times New Roman" w:eastAsia="Times New Roman" w:hAnsi="Times New Roman"/>
          <w:color w:val="000000"/>
          <w:sz w:val="24"/>
          <w:szCs w:val="24"/>
          <w:lang w:val="en-US"/>
        </w:rPr>
      </w:pPr>
    </w:p>
    <w:p w14:paraId="3A70E1B5" w14:textId="77777777" w:rsidR="009544CE" w:rsidRPr="002A5C1F" w:rsidRDefault="002A4F73">
      <w:pPr>
        <w:pStyle w:val="ti-art"/>
        <w:shd w:val="clear" w:color="auto" w:fill="FFFFFF"/>
        <w:spacing w:before="0" w:beforeAutospacing="0" w:after="0" w:afterAutospacing="0"/>
        <w:jc w:val="right"/>
        <w:rPr>
          <w:rFonts w:eastAsia="Arial Unicode MS"/>
          <w:color w:val="333333"/>
          <w:shd w:val="clear" w:color="auto" w:fill="FFFFFF"/>
          <w:lang w:val="en-US"/>
        </w:rPr>
      </w:pPr>
      <w:proofErr w:type="spellStart"/>
      <w:r w:rsidRPr="002A5C1F">
        <w:rPr>
          <w:rFonts w:eastAsia="Arial Unicode MS"/>
          <w:color w:val="333333"/>
          <w:shd w:val="clear" w:color="auto" w:fill="FFFFFF"/>
          <w:lang w:val="en-US"/>
        </w:rPr>
        <w:t>Tabelul</w:t>
      </w:r>
      <w:proofErr w:type="spellEnd"/>
      <w:r w:rsidRPr="002A5C1F">
        <w:rPr>
          <w:rFonts w:eastAsia="Arial Unicode MS"/>
          <w:color w:val="333333"/>
          <w:shd w:val="clear" w:color="auto" w:fill="FFFFFF"/>
          <w:lang w:val="en-US"/>
        </w:rPr>
        <w:t xml:space="preserve"> 5</w:t>
      </w:r>
    </w:p>
    <w:p w14:paraId="517FB65E" w14:textId="77777777" w:rsidR="009544CE" w:rsidRPr="002A5C1F" w:rsidRDefault="002A4F73">
      <w:pPr>
        <w:pStyle w:val="ti-art"/>
        <w:shd w:val="clear" w:color="auto" w:fill="FFFFFF"/>
        <w:spacing w:before="0" w:beforeAutospacing="0" w:after="0" w:afterAutospacing="0"/>
        <w:jc w:val="center"/>
        <w:rPr>
          <w:rStyle w:val="superscript"/>
          <w:rFonts w:eastAsia="Arial Unicode MS"/>
          <w:b/>
          <w:bCs/>
          <w:color w:val="333333"/>
          <w:vertAlign w:val="superscript"/>
          <w:lang w:val="pt-BR"/>
        </w:rPr>
      </w:pPr>
      <w:r w:rsidRPr="002A5C1F">
        <w:rPr>
          <w:rFonts w:eastAsia="Arial Unicode MS"/>
          <w:b/>
          <w:bCs/>
          <w:color w:val="333333"/>
          <w:shd w:val="clear" w:color="auto" w:fill="FFFFFF"/>
          <w:lang w:val="pt-BR"/>
        </w:rPr>
        <w:t>Debitul maxim disponibil de aer evacuat prin ventilație [m</w:t>
      </w:r>
      <w:r w:rsidRPr="002A5C1F">
        <w:rPr>
          <w:rStyle w:val="superscript"/>
          <w:rFonts w:eastAsia="Arial Unicode MS"/>
          <w:b/>
          <w:bCs/>
          <w:color w:val="333333"/>
          <w:vertAlign w:val="superscript"/>
          <w:lang w:val="pt-BR"/>
        </w:rPr>
        <w:t>3</w:t>
      </w:r>
      <w:r w:rsidRPr="002A5C1F">
        <w:rPr>
          <w:rFonts w:eastAsia="Arial Unicode MS"/>
          <w:b/>
          <w:bCs/>
          <w:color w:val="333333"/>
          <w:shd w:val="clear" w:color="auto" w:fill="FFFFFF"/>
          <w:lang w:val="pt-BR"/>
        </w:rPr>
        <w:t>/h], la o temperatură de 20 °C și cu umiditate de 5,5 g/m</w:t>
      </w:r>
      <w:r w:rsidRPr="002A5C1F">
        <w:rPr>
          <w:rStyle w:val="superscript"/>
          <w:rFonts w:eastAsia="Arial Unicode MS"/>
          <w:b/>
          <w:bCs/>
          <w:color w:val="333333"/>
          <w:vertAlign w:val="superscript"/>
          <w:lang w:val="pt-BR"/>
        </w:rPr>
        <w:t>3</w:t>
      </w:r>
    </w:p>
    <w:tbl>
      <w:tblPr>
        <w:tblW w:w="9386" w:type="dxa"/>
        <w:tblBorders>
          <w:top w:val="outset" w:sz="6" w:space="0" w:color="auto"/>
          <w:left w:val="outset" w:sz="6" w:space="0" w:color="auto"/>
          <w:bottom w:val="outset" w:sz="6" w:space="0" w:color="auto"/>
          <w:right w:val="outset" w:sz="6" w:space="0" w:color="auto"/>
        </w:tblBorders>
        <w:tblLayout w:type="fixed"/>
        <w:tblCellMar>
          <w:top w:w="40" w:type="dxa"/>
          <w:left w:w="40" w:type="dxa"/>
          <w:bottom w:w="40" w:type="dxa"/>
          <w:right w:w="40" w:type="dxa"/>
        </w:tblCellMar>
        <w:tblLook w:val="04A0" w:firstRow="1" w:lastRow="0" w:firstColumn="1" w:lastColumn="0" w:noHBand="0" w:noVBand="1"/>
      </w:tblPr>
      <w:tblGrid>
        <w:gridCol w:w="4708"/>
        <w:gridCol w:w="567"/>
        <w:gridCol w:w="567"/>
        <w:gridCol w:w="425"/>
        <w:gridCol w:w="426"/>
        <w:gridCol w:w="425"/>
        <w:gridCol w:w="425"/>
        <w:gridCol w:w="567"/>
        <w:gridCol w:w="567"/>
        <w:gridCol w:w="709"/>
      </w:tblGrid>
      <w:tr w:rsidR="009544CE" w:rsidRPr="009E00F6" w14:paraId="44CAF18D" w14:textId="77777777">
        <w:trPr>
          <w:trHeight w:val="1148"/>
        </w:trPr>
        <w:tc>
          <w:tcPr>
            <w:tcW w:w="4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AED36FB" w14:textId="77777777" w:rsidR="009544CE" w:rsidRPr="002A5C1F" w:rsidRDefault="002A4F73">
            <w:pPr>
              <w:pStyle w:val="9"/>
              <w:spacing w:before="0" w:beforeAutospacing="0" w:after="0" w:afterAutospacing="0" w:line="312" w:lineRule="atLeast"/>
              <w:jc w:val="center"/>
              <w:rPr>
                <w:rFonts w:eastAsia="Arial Unicode MS"/>
                <w:b/>
                <w:bCs/>
                <w:color w:val="333333"/>
              </w:rPr>
            </w:pPr>
            <w:r w:rsidRPr="002A5C1F">
              <w:rPr>
                <w:rFonts w:eastAsia="Arial Unicode MS"/>
                <w:b/>
                <w:bCs/>
                <w:color w:val="333333"/>
              </w:rPr>
              <w:t>Profilul de sarcină declarat</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7E8924D" w14:textId="77777777" w:rsidR="009544CE" w:rsidRPr="002A5C1F" w:rsidRDefault="002A4F73">
            <w:pPr>
              <w:pStyle w:val="hd-column"/>
              <w:spacing w:before="60" w:beforeAutospacing="0" w:after="45" w:afterAutospacing="0" w:line="312" w:lineRule="atLeast"/>
              <w:jc w:val="center"/>
              <w:rPr>
                <w:rFonts w:eastAsia="Arial Unicode MS"/>
                <w:b/>
                <w:bCs/>
                <w:color w:val="333333"/>
              </w:rPr>
            </w:pPr>
            <w:r w:rsidRPr="002A5C1F">
              <w:rPr>
                <w:rStyle w:val="boldface"/>
                <w:rFonts w:eastAsia="Arial Unicode MS"/>
                <w:b/>
                <w:bCs/>
                <w:color w:val="333333"/>
              </w:rPr>
              <w:t>XXS</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5B9CD86" w14:textId="77777777" w:rsidR="009544CE" w:rsidRPr="002A5C1F" w:rsidRDefault="002A4F73">
            <w:pPr>
              <w:pStyle w:val="hd-column"/>
              <w:spacing w:before="60" w:beforeAutospacing="0" w:after="45" w:afterAutospacing="0" w:line="312" w:lineRule="atLeast"/>
              <w:jc w:val="center"/>
              <w:rPr>
                <w:rFonts w:eastAsia="Arial Unicode MS"/>
                <w:b/>
                <w:bCs/>
                <w:color w:val="333333"/>
              </w:rPr>
            </w:pPr>
            <w:r w:rsidRPr="002A5C1F">
              <w:rPr>
                <w:rStyle w:val="boldface"/>
                <w:rFonts w:eastAsia="Arial Unicode MS"/>
                <w:b/>
                <w:bCs/>
                <w:color w:val="333333"/>
              </w:rPr>
              <w:t>XS</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31C3209" w14:textId="77777777" w:rsidR="009544CE" w:rsidRPr="002A5C1F" w:rsidRDefault="002A4F73">
            <w:pPr>
              <w:pStyle w:val="hd-column"/>
              <w:spacing w:before="60" w:beforeAutospacing="0" w:after="45" w:afterAutospacing="0" w:line="312" w:lineRule="atLeast"/>
              <w:jc w:val="center"/>
              <w:rPr>
                <w:rFonts w:eastAsia="Arial Unicode MS"/>
                <w:b/>
                <w:bCs/>
                <w:color w:val="333333"/>
              </w:rPr>
            </w:pPr>
            <w:r w:rsidRPr="002A5C1F">
              <w:rPr>
                <w:rStyle w:val="boldface"/>
                <w:rFonts w:eastAsia="Arial Unicode MS"/>
                <w:b/>
                <w:bCs/>
                <w:color w:val="333333"/>
              </w:rPr>
              <w:t>S</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9270656" w14:textId="77777777" w:rsidR="009544CE" w:rsidRPr="002A5C1F" w:rsidRDefault="002A4F73">
            <w:pPr>
              <w:pStyle w:val="hd-column"/>
              <w:spacing w:before="60" w:beforeAutospacing="0" w:after="45" w:afterAutospacing="0" w:line="312" w:lineRule="atLeast"/>
              <w:jc w:val="center"/>
              <w:rPr>
                <w:rFonts w:eastAsia="Arial Unicode MS"/>
                <w:b/>
                <w:bCs/>
                <w:color w:val="333333"/>
              </w:rPr>
            </w:pPr>
            <w:r w:rsidRPr="002A5C1F">
              <w:rPr>
                <w:rStyle w:val="boldface"/>
                <w:rFonts w:eastAsia="Arial Unicode MS"/>
                <w:b/>
                <w:bCs/>
                <w:color w:val="333333"/>
              </w:rPr>
              <w:t>M</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17A9D15" w14:textId="77777777" w:rsidR="009544CE" w:rsidRPr="002A5C1F" w:rsidRDefault="002A4F73">
            <w:pPr>
              <w:pStyle w:val="hd-column"/>
              <w:spacing w:before="60" w:beforeAutospacing="0" w:after="45" w:afterAutospacing="0" w:line="312" w:lineRule="atLeast"/>
              <w:jc w:val="center"/>
              <w:rPr>
                <w:rFonts w:eastAsia="Arial Unicode MS"/>
                <w:b/>
                <w:bCs/>
                <w:color w:val="333333"/>
              </w:rPr>
            </w:pPr>
            <w:r w:rsidRPr="002A5C1F">
              <w:rPr>
                <w:rStyle w:val="boldface"/>
                <w:rFonts w:eastAsia="Arial Unicode MS"/>
                <w:b/>
                <w:bCs/>
                <w:color w:val="333333"/>
              </w:rPr>
              <w:t>L</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6850AA1" w14:textId="77777777" w:rsidR="009544CE" w:rsidRPr="002A5C1F" w:rsidRDefault="002A4F73">
            <w:pPr>
              <w:pStyle w:val="hd-column"/>
              <w:spacing w:before="60" w:beforeAutospacing="0" w:after="45" w:afterAutospacing="0" w:line="312" w:lineRule="atLeast"/>
              <w:jc w:val="center"/>
              <w:rPr>
                <w:rFonts w:eastAsia="Arial Unicode MS"/>
                <w:b/>
                <w:bCs/>
                <w:color w:val="333333"/>
              </w:rPr>
            </w:pPr>
            <w:r w:rsidRPr="002A5C1F">
              <w:rPr>
                <w:rStyle w:val="boldface"/>
                <w:rFonts w:eastAsia="Arial Unicode MS"/>
                <w:b/>
                <w:bCs/>
                <w:color w:val="333333"/>
              </w:rPr>
              <w:t>XL</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C764EA8" w14:textId="77777777" w:rsidR="009544CE" w:rsidRPr="002A5C1F" w:rsidRDefault="002A4F73">
            <w:pPr>
              <w:pStyle w:val="hd-column"/>
              <w:spacing w:before="60" w:beforeAutospacing="0" w:after="45" w:afterAutospacing="0" w:line="312" w:lineRule="atLeast"/>
              <w:jc w:val="center"/>
              <w:rPr>
                <w:rFonts w:eastAsia="Arial Unicode MS"/>
                <w:b/>
                <w:bCs/>
                <w:color w:val="333333"/>
              </w:rPr>
            </w:pPr>
            <w:r w:rsidRPr="002A5C1F">
              <w:rPr>
                <w:rStyle w:val="boldface"/>
                <w:rFonts w:eastAsia="Arial Unicode MS"/>
                <w:b/>
                <w:bCs/>
                <w:color w:val="333333"/>
              </w:rPr>
              <w:t>XXL</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8ECAB2B" w14:textId="77777777" w:rsidR="009544CE" w:rsidRPr="002A5C1F" w:rsidRDefault="002A4F73">
            <w:pPr>
              <w:pStyle w:val="hd-column"/>
              <w:spacing w:before="60" w:beforeAutospacing="0" w:after="45" w:afterAutospacing="0" w:line="312" w:lineRule="atLeast"/>
              <w:jc w:val="center"/>
              <w:rPr>
                <w:rFonts w:eastAsia="Arial Unicode MS"/>
                <w:b/>
                <w:bCs/>
                <w:color w:val="333333"/>
              </w:rPr>
            </w:pPr>
            <w:r w:rsidRPr="002A5C1F">
              <w:rPr>
                <w:rStyle w:val="boldface"/>
                <w:rFonts w:eastAsia="Arial Unicode MS"/>
                <w:b/>
                <w:bCs/>
                <w:color w:val="333333"/>
              </w:rPr>
              <w:t>3XL</w:t>
            </w:r>
          </w:p>
        </w:tc>
        <w:tc>
          <w:tcPr>
            <w:tcW w:w="709"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7F0ECF4" w14:textId="77777777" w:rsidR="009544CE" w:rsidRPr="002A5C1F" w:rsidRDefault="002A4F73">
            <w:pPr>
              <w:pStyle w:val="hd-column"/>
              <w:spacing w:before="60" w:beforeAutospacing="0" w:after="45" w:afterAutospacing="0" w:line="312" w:lineRule="atLeast"/>
              <w:jc w:val="center"/>
              <w:rPr>
                <w:rFonts w:eastAsia="Arial Unicode MS"/>
                <w:b/>
                <w:bCs/>
                <w:color w:val="333333"/>
              </w:rPr>
            </w:pPr>
            <w:r w:rsidRPr="002A5C1F">
              <w:rPr>
                <w:rStyle w:val="boldface"/>
                <w:rFonts w:eastAsia="Arial Unicode MS"/>
                <w:b/>
                <w:bCs/>
                <w:color w:val="333333"/>
              </w:rPr>
              <w:t>4XL</w:t>
            </w:r>
          </w:p>
        </w:tc>
      </w:tr>
      <w:tr w:rsidR="009544CE" w:rsidRPr="009E00F6" w14:paraId="4884419F" w14:textId="77777777">
        <w:trPr>
          <w:trHeight w:val="2046"/>
        </w:trPr>
        <w:tc>
          <w:tcPr>
            <w:tcW w:w="4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210B843" w14:textId="77777777" w:rsidR="009544CE" w:rsidRPr="002A5C1F" w:rsidRDefault="002A4F73">
            <w:pPr>
              <w:pStyle w:val="tbl-norm"/>
              <w:spacing w:before="60" w:beforeAutospacing="0" w:after="60" w:afterAutospacing="0" w:line="312" w:lineRule="atLeast"/>
              <w:jc w:val="both"/>
              <w:rPr>
                <w:rFonts w:eastAsia="Arial Unicode MS"/>
                <w:b/>
                <w:bCs/>
                <w:color w:val="333333"/>
                <w:lang w:val="pt-BR"/>
              </w:rPr>
            </w:pPr>
            <w:r w:rsidRPr="002A5C1F">
              <w:rPr>
                <w:rFonts w:eastAsia="Arial Unicode MS"/>
                <w:b/>
                <w:bCs/>
                <w:color w:val="333333"/>
                <w:lang w:val="pt-BR"/>
              </w:rPr>
              <w:t>Debitul maxim disponibil de aer evacuat prin ventilație</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ED294F3" w14:textId="77777777" w:rsidR="009544CE" w:rsidRPr="002A5C1F" w:rsidRDefault="002A4F73">
            <w:pPr>
              <w:pStyle w:val="tbl-norm"/>
              <w:spacing w:before="60" w:beforeAutospacing="0" w:after="60" w:afterAutospacing="0" w:line="312" w:lineRule="atLeast"/>
              <w:jc w:val="both"/>
              <w:rPr>
                <w:rFonts w:eastAsia="Arial Unicode MS"/>
                <w:color w:val="333333"/>
                <w:lang w:val="en-US"/>
              </w:rPr>
            </w:pPr>
            <w:r w:rsidRPr="002A5C1F">
              <w:rPr>
                <w:rFonts w:eastAsia="Arial Unicode MS"/>
                <w:color w:val="333333"/>
                <w:lang w:val="en-US"/>
              </w:rPr>
              <w:t>109</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8D2FA14" w14:textId="77777777" w:rsidR="009544CE" w:rsidRPr="002A5C1F" w:rsidRDefault="002A4F73">
            <w:pPr>
              <w:pStyle w:val="tbl-norm"/>
              <w:spacing w:before="60" w:beforeAutospacing="0" w:after="60" w:afterAutospacing="0" w:line="312" w:lineRule="atLeast"/>
              <w:jc w:val="both"/>
              <w:rPr>
                <w:rFonts w:eastAsia="Arial Unicode MS"/>
                <w:color w:val="333333"/>
                <w:lang w:val="en-US"/>
              </w:rPr>
            </w:pPr>
            <w:r w:rsidRPr="002A5C1F">
              <w:rPr>
                <w:rFonts w:eastAsia="Arial Unicode MS"/>
                <w:color w:val="333333"/>
                <w:lang w:val="en-US"/>
              </w:rPr>
              <w:t>128</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130D817" w14:textId="77777777" w:rsidR="009544CE" w:rsidRPr="002A5C1F" w:rsidRDefault="002A4F73">
            <w:pPr>
              <w:pStyle w:val="tbl-norm"/>
              <w:spacing w:before="60" w:beforeAutospacing="0" w:after="60" w:afterAutospacing="0" w:line="312" w:lineRule="atLeast"/>
              <w:jc w:val="both"/>
              <w:rPr>
                <w:rFonts w:eastAsia="Arial Unicode MS"/>
                <w:color w:val="333333"/>
                <w:lang w:val="en-US"/>
              </w:rPr>
            </w:pPr>
            <w:r w:rsidRPr="002A5C1F">
              <w:rPr>
                <w:rFonts w:eastAsia="Arial Unicode MS"/>
                <w:color w:val="333333"/>
                <w:lang w:val="en-US"/>
              </w:rPr>
              <w:t>128</w:t>
            </w:r>
          </w:p>
        </w:tc>
        <w:tc>
          <w:tcPr>
            <w:tcW w:w="426"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0B1049B" w14:textId="77777777" w:rsidR="009544CE" w:rsidRPr="002A5C1F" w:rsidRDefault="002A4F73">
            <w:pPr>
              <w:pStyle w:val="tbl-norm"/>
              <w:spacing w:before="60" w:beforeAutospacing="0" w:after="60" w:afterAutospacing="0" w:line="312" w:lineRule="atLeast"/>
              <w:jc w:val="both"/>
              <w:rPr>
                <w:rFonts w:eastAsia="Arial Unicode MS"/>
                <w:color w:val="333333"/>
                <w:lang w:val="en-US"/>
              </w:rPr>
            </w:pPr>
            <w:r w:rsidRPr="002A5C1F">
              <w:rPr>
                <w:rFonts w:eastAsia="Arial Unicode MS"/>
                <w:color w:val="333333"/>
                <w:lang w:val="en-US"/>
              </w:rPr>
              <w:t>159</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1F5AD7B" w14:textId="77777777" w:rsidR="009544CE" w:rsidRPr="002A5C1F" w:rsidRDefault="002A4F73">
            <w:pPr>
              <w:pStyle w:val="tbl-norm"/>
              <w:spacing w:before="60" w:beforeAutospacing="0" w:after="60" w:afterAutospacing="0" w:line="312" w:lineRule="atLeast"/>
              <w:jc w:val="both"/>
              <w:rPr>
                <w:rFonts w:eastAsia="Arial Unicode MS"/>
                <w:color w:val="333333"/>
                <w:lang w:val="en-US"/>
              </w:rPr>
            </w:pPr>
            <w:r w:rsidRPr="002A5C1F">
              <w:rPr>
                <w:rFonts w:eastAsia="Arial Unicode MS"/>
                <w:color w:val="333333"/>
                <w:lang w:val="en-US"/>
              </w:rPr>
              <w:t>190</w:t>
            </w:r>
          </w:p>
        </w:tc>
        <w:tc>
          <w:tcPr>
            <w:tcW w:w="4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5D89BBD" w14:textId="77777777" w:rsidR="009544CE" w:rsidRPr="002A5C1F" w:rsidRDefault="002A4F73">
            <w:pPr>
              <w:pStyle w:val="tbl-norm"/>
              <w:spacing w:before="60" w:beforeAutospacing="0" w:after="60" w:afterAutospacing="0" w:line="312" w:lineRule="atLeast"/>
              <w:jc w:val="both"/>
              <w:rPr>
                <w:rFonts w:eastAsia="Arial Unicode MS"/>
                <w:color w:val="333333"/>
                <w:lang w:val="en-US"/>
              </w:rPr>
            </w:pPr>
            <w:r w:rsidRPr="002A5C1F">
              <w:rPr>
                <w:rFonts w:eastAsia="Arial Unicode MS"/>
                <w:color w:val="333333"/>
                <w:lang w:val="en-US"/>
              </w:rPr>
              <w:t>870</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5AD5B6C" w14:textId="77777777" w:rsidR="009544CE" w:rsidRPr="002A5C1F" w:rsidRDefault="002A4F73">
            <w:pPr>
              <w:pStyle w:val="tbl-norm"/>
              <w:spacing w:before="60" w:beforeAutospacing="0" w:after="60" w:afterAutospacing="0" w:line="312" w:lineRule="atLeast"/>
              <w:jc w:val="both"/>
              <w:rPr>
                <w:rFonts w:eastAsia="Arial Unicode MS"/>
                <w:color w:val="333333"/>
                <w:lang w:val="en-US"/>
              </w:rPr>
            </w:pPr>
            <w:r w:rsidRPr="002A5C1F">
              <w:rPr>
                <w:rFonts w:eastAsia="Arial Unicode MS"/>
                <w:color w:val="333333"/>
                <w:lang w:val="en-US"/>
              </w:rPr>
              <w:t>1 021</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4028405" w14:textId="77777777" w:rsidR="009544CE" w:rsidRPr="002A5C1F" w:rsidRDefault="002A4F73">
            <w:pPr>
              <w:pStyle w:val="tbl-norm"/>
              <w:spacing w:before="60" w:beforeAutospacing="0" w:after="60" w:afterAutospacing="0" w:line="312" w:lineRule="atLeast"/>
              <w:jc w:val="both"/>
              <w:rPr>
                <w:rFonts w:eastAsia="Arial Unicode MS"/>
                <w:color w:val="333333"/>
                <w:lang w:val="en-US"/>
              </w:rPr>
            </w:pPr>
            <w:r w:rsidRPr="002A5C1F">
              <w:rPr>
                <w:rFonts w:eastAsia="Arial Unicode MS"/>
                <w:color w:val="333333"/>
                <w:lang w:val="en-US"/>
              </w:rPr>
              <w:t>2 943</w:t>
            </w:r>
          </w:p>
        </w:tc>
        <w:tc>
          <w:tcPr>
            <w:tcW w:w="709"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D12FAB6" w14:textId="77777777" w:rsidR="009544CE" w:rsidRPr="002A5C1F" w:rsidRDefault="002A4F73">
            <w:pPr>
              <w:pStyle w:val="tbl-norm"/>
              <w:spacing w:before="60" w:beforeAutospacing="0" w:after="60" w:afterAutospacing="0" w:line="312" w:lineRule="atLeast"/>
              <w:jc w:val="both"/>
              <w:rPr>
                <w:rFonts w:eastAsia="Arial Unicode MS"/>
                <w:color w:val="333333"/>
                <w:lang w:val="en-US"/>
              </w:rPr>
            </w:pPr>
            <w:r w:rsidRPr="002A5C1F">
              <w:rPr>
                <w:rFonts w:eastAsia="Arial Unicode MS"/>
                <w:color w:val="333333"/>
                <w:lang w:val="en-US"/>
              </w:rPr>
              <w:t>8 830</w:t>
            </w:r>
          </w:p>
        </w:tc>
      </w:tr>
    </w:tbl>
    <w:p w14:paraId="18A0B292" w14:textId="77777777" w:rsidR="009544CE" w:rsidRPr="002A5C1F" w:rsidRDefault="009544CE">
      <w:pPr>
        <w:pStyle w:val="ti-art"/>
        <w:shd w:val="clear" w:color="auto" w:fill="FFFFFF"/>
        <w:spacing w:before="0" w:beforeAutospacing="0" w:after="0" w:afterAutospacing="0"/>
        <w:ind w:left="720"/>
        <w:jc w:val="both"/>
        <w:rPr>
          <w:i/>
          <w:iCs/>
          <w:color w:val="000000"/>
          <w:lang w:val="en-US"/>
        </w:rPr>
      </w:pPr>
    </w:p>
    <w:p w14:paraId="6D9456F8" w14:textId="77777777" w:rsidR="009544CE" w:rsidRPr="002A5C1F" w:rsidRDefault="002A4F73">
      <w:pPr>
        <w:pStyle w:val="ti-art"/>
        <w:numPr>
          <w:ilvl w:val="0"/>
          <w:numId w:val="21"/>
        </w:numPr>
        <w:shd w:val="clear" w:color="auto" w:fill="FFFFFF"/>
        <w:spacing w:before="0" w:beforeAutospacing="0" w:after="0" w:afterAutospacing="0"/>
        <w:jc w:val="both"/>
        <w:rPr>
          <w:i/>
          <w:iCs/>
          <w:color w:val="000000"/>
          <w:lang w:val="pt-BR"/>
        </w:rPr>
      </w:pPr>
      <w:r w:rsidRPr="002A5C1F">
        <w:rPr>
          <w:rFonts w:eastAsia="Arial Unicode MS"/>
          <w:color w:val="000000"/>
          <w:shd w:val="clear" w:color="auto" w:fill="FFFFFF"/>
          <w:lang w:val="pt-BR"/>
        </w:rPr>
        <w:t>PARAMETRII TEHNICI AI INSTALAȚIILOR PENTRU ÎNCĂLZIREA APEI</w:t>
      </w:r>
    </w:p>
    <w:p w14:paraId="3CDC8F14" w14:textId="77777777" w:rsidR="009544CE" w:rsidRPr="002A5C1F" w:rsidRDefault="002A4F73">
      <w:pPr>
        <w:pStyle w:val="ti-art"/>
        <w:shd w:val="clear" w:color="auto" w:fill="FFFFFF"/>
        <w:spacing w:before="0" w:beforeAutospacing="0" w:after="0" w:afterAutospacing="0"/>
        <w:ind w:left="720"/>
        <w:jc w:val="both"/>
        <w:rPr>
          <w:rFonts w:eastAsia="Arial Unicode MS"/>
          <w:color w:val="000000"/>
          <w:shd w:val="clear" w:color="auto" w:fill="FFFFFF"/>
          <w:lang w:val="pt-BR"/>
        </w:rPr>
      </w:pPr>
      <w:r w:rsidRPr="002A5C1F">
        <w:rPr>
          <w:rFonts w:eastAsia="Arial Unicode MS"/>
          <w:color w:val="000000"/>
          <w:shd w:val="clear" w:color="auto" w:fill="FFFFFF"/>
          <w:lang w:val="pt-BR"/>
        </w:rPr>
        <w:t>Se stabilesc următorii parametri pentru instalațiile pentru încălzirea apei:</w:t>
      </w:r>
    </w:p>
    <w:p w14:paraId="06FC6D13" w14:textId="77777777" w:rsidR="009544CE" w:rsidRPr="002A5C1F" w:rsidRDefault="002A4F73">
      <w:pPr>
        <w:pStyle w:val="ti-art"/>
        <w:numPr>
          <w:ilvl w:val="0"/>
          <w:numId w:val="22"/>
        </w:numPr>
        <w:shd w:val="clear" w:color="auto" w:fill="FFFFFF"/>
        <w:spacing w:before="0" w:beforeAutospacing="0" w:after="0" w:afterAutospacing="0"/>
        <w:jc w:val="both"/>
        <w:rPr>
          <w:i/>
          <w:iCs/>
          <w:color w:val="000000"/>
          <w:lang w:val="pt-BR"/>
        </w:rPr>
      </w:pPr>
      <w:r w:rsidRPr="002A5C1F">
        <w:rPr>
          <w:rFonts w:eastAsia="Arial Unicode MS"/>
          <w:color w:val="000000"/>
          <w:shd w:val="clear" w:color="auto" w:fill="FFFFFF"/>
          <w:lang w:val="pt-BR"/>
        </w:rPr>
        <w:t>consumul de energie zilnic</w:t>
      </w:r>
      <w:r w:rsidRPr="002A5C1F">
        <w:rPr>
          <w:rStyle w:val="apple-converted-space"/>
          <w:rFonts w:eastAsia="Arial Unicode MS"/>
          <w:color w:val="000000"/>
          <w:shd w:val="clear" w:color="auto" w:fill="FFFFFF"/>
          <w:lang w:val="pt-BR"/>
        </w:rPr>
        <w:t xml:space="preserve"> </w:t>
      </w:r>
      <w:r w:rsidRPr="002A5C1F">
        <w:rPr>
          <w:rStyle w:val="italics"/>
          <w:rFonts w:eastAsia="Arial Unicode MS"/>
          <w:i/>
          <w:iCs/>
          <w:color w:val="000000"/>
          <w:lang w:val="pt-BR"/>
        </w:rPr>
        <w:t>Q</w:t>
      </w:r>
      <w:r w:rsidRPr="002A5C1F">
        <w:rPr>
          <w:rStyle w:val="subscript"/>
          <w:rFonts w:eastAsia="Arial Unicode MS"/>
          <w:i/>
          <w:iCs/>
          <w:color w:val="000000"/>
          <w:vertAlign w:val="subscript"/>
          <w:lang w:val="pt-BR"/>
        </w:rPr>
        <w:t>elec</w:t>
      </w:r>
      <w:r w:rsidRPr="002A5C1F">
        <w:rPr>
          <w:rStyle w:val="apple-converted-space"/>
          <w:rFonts w:eastAsia="Arial Unicode MS"/>
          <w:i/>
          <w:iCs/>
          <w:color w:val="000000"/>
          <w:lang w:val="pt-BR"/>
        </w:rPr>
        <w:t xml:space="preserve"> </w:t>
      </w:r>
      <w:r w:rsidRPr="002A5C1F">
        <w:rPr>
          <w:rFonts w:eastAsia="Arial Unicode MS"/>
          <w:color w:val="000000"/>
          <w:shd w:val="clear" w:color="auto" w:fill="FFFFFF"/>
          <w:lang w:val="pt-BR"/>
        </w:rPr>
        <w:t>în kWh, cu rotunjire la trei zecimale;</w:t>
      </w:r>
    </w:p>
    <w:p w14:paraId="79BFE816" w14:textId="77777777" w:rsidR="009544CE" w:rsidRPr="002A5C1F" w:rsidRDefault="002A4F73">
      <w:pPr>
        <w:pStyle w:val="ti-art"/>
        <w:numPr>
          <w:ilvl w:val="0"/>
          <w:numId w:val="22"/>
        </w:numPr>
        <w:shd w:val="clear" w:color="auto" w:fill="FFFFFF"/>
        <w:spacing w:before="0" w:beforeAutospacing="0" w:after="0" w:afterAutospacing="0"/>
        <w:jc w:val="both"/>
        <w:rPr>
          <w:i/>
          <w:iCs/>
          <w:color w:val="000000"/>
          <w:lang w:val="pt-BR"/>
        </w:rPr>
      </w:pPr>
      <w:r w:rsidRPr="002A5C1F">
        <w:rPr>
          <w:rFonts w:eastAsia="Arial Unicode MS"/>
          <w:color w:val="000000"/>
          <w:shd w:val="clear" w:color="auto" w:fill="FFFFFF"/>
          <w:lang w:val="pt-BR"/>
        </w:rPr>
        <w:t>profilul de sarcină declarat, exprimat prin litera corespunzătoare în conformitate cu tabelul 1;</w:t>
      </w:r>
    </w:p>
    <w:p w14:paraId="4C31C5B6" w14:textId="77777777" w:rsidR="009544CE" w:rsidRPr="002A5C1F" w:rsidRDefault="002A4F73">
      <w:pPr>
        <w:pStyle w:val="ti-art"/>
        <w:numPr>
          <w:ilvl w:val="0"/>
          <w:numId w:val="22"/>
        </w:numPr>
        <w:shd w:val="clear" w:color="auto" w:fill="FFFFFF"/>
        <w:spacing w:before="0" w:beforeAutospacing="0" w:after="0" w:afterAutospacing="0"/>
        <w:jc w:val="both"/>
        <w:rPr>
          <w:i/>
          <w:iCs/>
          <w:color w:val="000000"/>
          <w:lang w:val="pt-BR"/>
        </w:rPr>
      </w:pPr>
      <w:r w:rsidRPr="002A5C1F">
        <w:rPr>
          <w:rFonts w:eastAsia="Arial Unicode MS"/>
          <w:color w:val="000000"/>
          <w:shd w:val="clear" w:color="auto" w:fill="FFFFFF"/>
          <w:lang w:val="pt-BR"/>
        </w:rPr>
        <w:t>nivelul de putere acustică</w:t>
      </w:r>
      <w:r w:rsidRPr="002A5C1F">
        <w:rPr>
          <w:rStyle w:val="apple-converted-space"/>
          <w:rFonts w:eastAsia="Arial Unicode MS"/>
          <w:color w:val="000000"/>
          <w:shd w:val="clear" w:color="auto" w:fill="FFFFFF"/>
          <w:lang w:val="pt-BR"/>
        </w:rPr>
        <w:t xml:space="preserve"> </w:t>
      </w:r>
      <w:r w:rsidRPr="002A5C1F">
        <w:rPr>
          <w:rStyle w:val="italics"/>
          <w:rFonts w:eastAsia="Arial Unicode MS"/>
          <w:i/>
          <w:iCs/>
          <w:color w:val="000000"/>
          <w:lang w:val="pt-BR"/>
        </w:rPr>
        <w:t>L</w:t>
      </w:r>
      <w:r w:rsidRPr="002A5C1F">
        <w:rPr>
          <w:rStyle w:val="subscript"/>
          <w:rFonts w:eastAsia="Arial Unicode MS"/>
          <w:i/>
          <w:iCs/>
          <w:color w:val="000000"/>
          <w:vertAlign w:val="subscript"/>
          <w:lang w:val="pt-BR"/>
        </w:rPr>
        <w:t>WA</w:t>
      </w:r>
      <w:r w:rsidRPr="002A5C1F">
        <w:rPr>
          <w:rStyle w:val="apple-converted-space"/>
          <w:rFonts w:eastAsia="Arial Unicode MS"/>
          <w:i/>
          <w:iCs/>
          <w:color w:val="000000"/>
          <w:lang w:val="pt-BR"/>
        </w:rPr>
        <w:t xml:space="preserve"> </w:t>
      </w:r>
      <w:r w:rsidRPr="002A5C1F">
        <w:rPr>
          <w:rFonts w:eastAsia="Arial Unicode MS"/>
          <w:color w:val="000000"/>
          <w:shd w:val="clear" w:color="auto" w:fill="FFFFFF"/>
          <w:lang w:val="pt-BR"/>
        </w:rPr>
        <w:t>în dB, în interior, cu rotunjire la cel mai apropiat număr întreg, pentru instalațiile cu pompă de căldură pentru încălzirea apei, după caz;</w:t>
      </w:r>
    </w:p>
    <w:p w14:paraId="381EB369" w14:textId="77777777" w:rsidR="009544CE" w:rsidRPr="002A5C1F" w:rsidRDefault="002A4F73">
      <w:pPr>
        <w:pStyle w:val="ti-art"/>
        <w:shd w:val="clear" w:color="auto" w:fill="FFFFFF"/>
        <w:spacing w:before="0" w:beforeAutospacing="0" w:after="0" w:afterAutospacing="0"/>
        <w:jc w:val="both"/>
        <w:rPr>
          <w:i/>
          <w:iCs/>
          <w:color w:val="000000"/>
          <w:lang w:val="pt-BR"/>
        </w:rPr>
      </w:pPr>
      <w:r w:rsidRPr="002A5C1F">
        <w:rPr>
          <w:rFonts w:eastAsia="Arial Unicode MS"/>
          <w:color w:val="000000"/>
          <w:shd w:val="clear" w:color="auto" w:fill="FFFFFF"/>
          <w:lang w:val="pt-BR"/>
        </w:rPr>
        <w:t>în plus, pentru instalații pentru încălzirea apei care utilizează combustibilii fosili și/sau din biomasă:</w:t>
      </w:r>
    </w:p>
    <w:p w14:paraId="5206D4D4" w14:textId="77777777" w:rsidR="009544CE" w:rsidRPr="002A5C1F" w:rsidRDefault="002A4F73">
      <w:pPr>
        <w:pStyle w:val="ti-art"/>
        <w:numPr>
          <w:ilvl w:val="0"/>
          <w:numId w:val="22"/>
        </w:numPr>
        <w:shd w:val="clear" w:color="auto" w:fill="FFFFFF"/>
        <w:spacing w:before="0" w:beforeAutospacing="0" w:after="0" w:afterAutospacing="0"/>
        <w:jc w:val="both"/>
        <w:rPr>
          <w:i/>
          <w:iCs/>
          <w:color w:val="000000"/>
          <w:lang w:val="pt-BR"/>
        </w:rPr>
      </w:pPr>
      <w:r w:rsidRPr="002A5C1F">
        <w:rPr>
          <w:rFonts w:eastAsia="Arial Unicode MS"/>
          <w:color w:val="000000"/>
          <w:shd w:val="clear" w:color="auto" w:fill="FFFFFF"/>
          <w:lang w:val="pt-BR"/>
        </w:rPr>
        <w:lastRenderedPageBreak/>
        <w:t>consumul zilnic de combustibil</w:t>
      </w:r>
      <w:r w:rsidRPr="002A5C1F">
        <w:rPr>
          <w:rStyle w:val="apple-converted-space"/>
          <w:rFonts w:eastAsia="Arial Unicode MS"/>
          <w:color w:val="000000"/>
          <w:shd w:val="clear" w:color="auto" w:fill="FFFFFF"/>
          <w:lang w:val="pt-BR"/>
        </w:rPr>
        <w:t xml:space="preserve"> </w:t>
      </w:r>
      <w:r w:rsidRPr="002A5C1F">
        <w:rPr>
          <w:rStyle w:val="italics"/>
          <w:rFonts w:eastAsia="Arial Unicode MS"/>
          <w:i/>
          <w:iCs/>
          <w:color w:val="000000"/>
          <w:lang w:val="pt-BR"/>
        </w:rPr>
        <w:t>Q</w:t>
      </w:r>
      <w:r w:rsidRPr="002A5C1F">
        <w:rPr>
          <w:rStyle w:val="subscript"/>
          <w:rFonts w:eastAsia="Arial Unicode MS"/>
          <w:i/>
          <w:iCs/>
          <w:color w:val="000000"/>
          <w:vertAlign w:val="subscript"/>
          <w:lang w:val="pt-BR"/>
        </w:rPr>
        <w:t>fuel</w:t>
      </w:r>
      <w:r w:rsidRPr="002A5C1F">
        <w:rPr>
          <w:rStyle w:val="apple-converted-space"/>
          <w:rFonts w:eastAsia="Arial Unicode MS"/>
          <w:i/>
          <w:iCs/>
          <w:color w:val="000000"/>
          <w:lang w:val="pt-BR"/>
        </w:rPr>
        <w:t xml:space="preserve"> </w:t>
      </w:r>
      <w:r w:rsidRPr="002A5C1F">
        <w:rPr>
          <w:rFonts w:eastAsia="Arial Unicode MS"/>
          <w:color w:val="000000"/>
          <w:shd w:val="clear" w:color="auto" w:fill="FFFFFF"/>
          <w:lang w:val="pt-BR"/>
        </w:rPr>
        <w:t>în kWh în termeni de</w:t>
      </w:r>
      <w:r w:rsidRPr="002A5C1F">
        <w:rPr>
          <w:rStyle w:val="apple-converted-space"/>
          <w:rFonts w:eastAsia="Arial Unicode MS"/>
          <w:color w:val="000000"/>
          <w:shd w:val="clear" w:color="auto" w:fill="FFFFFF"/>
          <w:lang w:val="pt-BR"/>
        </w:rPr>
        <w:t xml:space="preserve"> </w:t>
      </w:r>
      <w:r w:rsidRPr="002A5C1F">
        <w:rPr>
          <w:rStyle w:val="italics"/>
          <w:rFonts w:eastAsia="Arial Unicode MS"/>
          <w:i/>
          <w:iCs/>
          <w:color w:val="000000"/>
          <w:lang w:val="pt-BR"/>
        </w:rPr>
        <w:t>PCS</w:t>
      </w:r>
      <w:r w:rsidRPr="002A5C1F">
        <w:rPr>
          <w:rFonts w:eastAsia="Arial Unicode MS"/>
          <w:color w:val="000000"/>
          <w:shd w:val="clear" w:color="auto" w:fill="FFFFFF"/>
          <w:lang w:val="pt-BR"/>
        </w:rPr>
        <w:t>, cu rotunjire la trei zecimale;</w:t>
      </w:r>
    </w:p>
    <w:p w14:paraId="30D1CF4D" w14:textId="77777777" w:rsidR="009544CE" w:rsidRPr="002A5C1F" w:rsidRDefault="002A4F73">
      <w:pPr>
        <w:pStyle w:val="ti-art"/>
        <w:numPr>
          <w:ilvl w:val="0"/>
          <w:numId w:val="22"/>
        </w:numPr>
        <w:shd w:val="clear" w:color="auto" w:fill="FFFFFF"/>
        <w:spacing w:before="0" w:beforeAutospacing="0" w:after="0" w:afterAutospacing="0"/>
        <w:jc w:val="both"/>
        <w:rPr>
          <w:i/>
          <w:iCs/>
          <w:color w:val="000000"/>
          <w:lang w:val="pt-BR"/>
        </w:rPr>
      </w:pPr>
      <w:r w:rsidRPr="002A5C1F">
        <w:rPr>
          <w:rFonts w:eastAsia="Arial Unicode MS"/>
          <w:color w:val="000000"/>
          <w:shd w:val="clear" w:color="auto" w:fill="FFFFFF"/>
          <w:lang w:val="pt-BR"/>
        </w:rPr>
        <w:t>emisiile de oxizi de azot, exprimate în dioxid de azot, în mg/kWh de consum de combustibil în termeni de</w:t>
      </w:r>
      <w:r w:rsidRPr="002A5C1F">
        <w:rPr>
          <w:rStyle w:val="apple-converted-space"/>
          <w:rFonts w:eastAsia="Arial Unicode MS"/>
          <w:color w:val="000000"/>
          <w:shd w:val="clear" w:color="auto" w:fill="FFFFFF"/>
          <w:lang w:val="pt-BR"/>
        </w:rPr>
        <w:t xml:space="preserve"> </w:t>
      </w:r>
      <w:r w:rsidRPr="002A5C1F">
        <w:rPr>
          <w:rStyle w:val="italics"/>
          <w:rFonts w:eastAsia="Arial Unicode MS"/>
          <w:i/>
          <w:iCs/>
          <w:color w:val="000000"/>
          <w:lang w:val="pt-BR"/>
        </w:rPr>
        <w:t>PCS</w:t>
      </w:r>
      <w:r w:rsidRPr="002A5C1F">
        <w:rPr>
          <w:rFonts w:eastAsia="Arial Unicode MS"/>
          <w:color w:val="000000"/>
          <w:shd w:val="clear" w:color="auto" w:fill="FFFFFF"/>
          <w:lang w:val="pt-BR"/>
        </w:rPr>
        <w:t>, cu rotunjire la cel mai apropiat număr întreg;</w:t>
      </w:r>
    </w:p>
    <w:p w14:paraId="3D428D19" w14:textId="77777777" w:rsidR="009544CE" w:rsidRPr="002A5C1F" w:rsidRDefault="002A4F73">
      <w:pPr>
        <w:pStyle w:val="ti-art"/>
        <w:shd w:val="clear" w:color="auto" w:fill="FFFFFF"/>
        <w:spacing w:before="0" w:beforeAutospacing="0" w:after="0" w:afterAutospacing="0"/>
        <w:jc w:val="both"/>
        <w:rPr>
          <w:i/>
          <w:iCs/>
          <w:color w:val="000000"/>
          <w:lang w:val="pt-BR"/>
        </w:rPr>
      </w:pPr>
      <w:r w:rsidRPr="002A5C1F">
        <w:rPr>
          <w:rFonts w:eastAsia="Arial Unicode MS"/>
          <w:color w:val="000000"/>
          <w:shd w:val="clear" w:color="auto" w:fill="FFFFFF"/>
          <w:lang w:val="pt-BR"/>
        </w:rPr>
        <w:t>în plus, pentru instalații pentru încălzirea apei în cazul cărora valoarea</w:t>
      </w:r>
      <w:r w:rsidRPr="002A5C1F">
        <w:rPr>
          <w:rStyle w:val="apple-converted-space"/>
          <w:rFonts w:eastAsia="Arial Unicode MS"/>
          <w:color w:val="000000"/>
          <w:shd w:val="clear" w:color="auto" w:fill="FFFFFF"/>
          <w:lang w:val="pt-BR"/>
        </w:rPr>
        <w:t xml:space="preserve"> </w:t>
      </w:r>
      <w:r w:rsidRPr="002A5C1F">
        <w:rPr>
          <w:rStyle w:val="italics"/>
          <w:rFonts w:eastAsia="Arial Unicode MS"/>
          <w:i/>
          <w:iCs/>
          <w:color w:val="000000"/>
          <w:lang w:val="pt-BR"/>
        </w:rPr>
        <w:t>smart</w:t>
      </w:r>
      <w:r w:rsidRPr="002A5C1F">
        <w:rPr>
          <w:rStyle w:val="apple-converted-space"/>
          <w:rFonts w:eastAsia="Arial Unicode MS"/>
          <w:color w:val="000000"/>
          <w:shd w:val="clear" w:color="auto" w:fill="FFFFFF"/>
          <w:lang w:val="pt-BR"/>
        </w:rPr>
        <w:t xml:space="preserve"> </w:t>
      </w:r>
      <w:r w:rsidRPr="002A5C1F">
        <w:rPr>
          <w:rFonts w:eastAsia="Arial Unicode MS"/>
          <w:color w:val="000000"/>
          <w:shd w:val="clear" w:color="auto" w:fill="FFFFFF"/>
          <w:lang w:val="pt-BR"/>
        </w:rPr>
        <w:t>este declarată ca fiind „1”:</w:t>
      </w:r>
    </w:p>
    <w:p w14:paraId="5206F53A" w14:textId="77777777" w:rsidR="009544CE" w:rsidRPr="002A5C1F" w:rsidRDefault="002A4F73">
      <w:pPr>
        <w:pStyle w:val="ti-art"/>
        <w:numPr>
          <w:ilvl w:val="0"/>
          <w:numId w:val="22"/>
        </w:numPr>
        <w:shd w:val="clear" w:color="auto" w:fill="FFFFFF"/>
        <w:spacing w:before="0" w:beforeAutospacing="0" w:after="0" w:afterAutospacing="0"/>
        <w:jc w:val="both"/>
        <w:rPr>
          <w:i/>
          <w:iCs/>
          <w:color w:val="000000"/>
          <w:lang w:val="pt-BR"/>
        </w:rPr>
      </w:pPr>
      <w:r w:rsidRPr="002A5C1F">
        <w:rPr>
          <w:rFonts w:eastAsia="Arial Unicode MS"/>
          <w:color w:val="000000"/>
          <w:shd w:val="clear" w:color="auto" w:fill="FFFFFF"/>
          <w:lang w:val="pt-BR"/>
        </w:rPr>
        <w:t>consumul săptămânal de combustibil cu controale inteligente</w:t>
      </w:r>
      <w:r w:rsidRPr="002A5C1F">
        <w:rPr>
          <w:rStyle w:val="apple-converted-space"/>
          <w:rFonts w:eastAsia="Arial Unicode MS"/>
          <w:color w:val="000000"/>
          <w:shd w:val="clear" w:color="auto" w:fill="FFFFFF"/>
          <w:lang w:val="pt-BR"/>
        </w:rPr>
        <w:t xml:space="preserve"> </w:t>
      </w:r>
      <w:r w:rsidRPr="002A5C1F">
        <w:rPr>
          <w:rStyle w:val="italics"/>
          <w:rFonts w:eastAsia="Arial Unicode MS"/>
          <w:i/>
          <w:iCs/>
          <w:color w:val="000000"/>
          <w:lang w:val="pt-BR"/>
        </w:rPr>
        <w:t>Q</w:t>
      </w:r>
      <w:r w:rsidRPr="002A5C1F">
        <w:rPr>
          <w:rStyle w:val="subscript"/>
          <w:rFonts w:eastAsia="Arial Unicode MS"/>
          <w:i/>
          <w:iCs/>
          <w:color w:val="000000"/>
          <w:vertAlign w:val="subscript"/>
          <w:lang w:val="pt-BR"/>
        </w:rPr>
        <w:t>fuel,week,smart</w:t>
      </w:r>
      <w:r w:rsidRPr="002A5C1F">
        <w:rPr>
          <w:rStyle w:val="apple-converted-space"/>
          <w:rFonts w:eastAsia="Arial Unicode MS"/>
          <w:i/>
          <w:iCs/>
          <w:color w:val="000000"/>
          <w:lang w:val="pt-BR"/>
        </w:rPr>
        <w:t xml:space="preserve"> </w:t>
      </w:r>
      <w:r w:rsidRPr="002A5C1F">
        <w:rPr>
          <w:rFonts w:eastAsia="Arial Unicode MS"/>
          <w:color w:val="000000"/>
          <w:shd w:val="clear" w:color="auto" w:fill="FFFFFF"/>
          <w:lang w:val="pt-BR"/>
        </w:rPr>
        <w:t>în kWh în termeni de</w:t>
      </w:r>
      <w:r w:rsidRPr="002A5C1F">
        <w:rPr>
          <w:rStyle w:val="apple-converted-space"/>
          <w:rFonts w:eastAsia="Arial Unicode MS"/>
          <w:color w:val="000000"/>
          <w:shd w:val="clear" w:color="auto" w:fill="FFFFFF"/>
          <w:lang w:val="pt-BR"/>
        </w:rPr>
        <w:t xml:space="preserve"> </w:t>
      </w:r>
      <w:r w:rsidRPr="002A5C1F">
        <w:rPr>
          <w:rStyle w:val="italics"/>
          <w:rFonts w:eastAsia="Arial Unicode MS"/>
          <w:i/>
          <w:iCs/>
          <w:color w:val="000000"/>
          <w:lang w:val="pt-BR"/>
        </w:rPr>
        <w:t>PCS</w:t>
      </w:r>
      <w:r w:rsidRPr="002A5C1F">
        <w:rPr>
          <w:rFonts w:eastAsia="Arial Unicode MS"/>
          <w:color w:val="000000"/>
          <w:shd w:val="clear" w:color="auto" w:fill="FFFFFF"/>
          <w:lang w:val="pt-BR"/>
        </w:rPr>
        <w:t>, cu rotunjire la trei zecimale;</w:t>
      </w:r>
    </w:p>
    <w:p w14:paraId="540DE8D6" w14:textId="77777777" w:rsidR="009544CE" w:rsidRPr="002A5C1F" w:rsidRDefault="002A4F73">
      <w:pPr>
        <w:pStyle w:val="ti-art"/>
        <w:numPr>
          <w:ilvl w:val="0"/>
          <w:numId w:val="22"/>
        </w:numPr>
        <w:shd w:val="clear" w:color="auto" w:fill="FFFFFF"/>
        <w:spacing w:before="0" w:beforeAutospacing="0" w:after="0" w:afterAutospacing="0"/>
        <w:jc w:val="both"/>
        <w:rPr>
          <w:i/>
          <w:iCs/>
          <w:color w:val="000000"/>
          <w:lang w:val="pt-BR"/>
        </w:rPr>
      </w:pPr>
      <w:r w:rsidRPr="002A5C1F">
        <w:rPr>
          <w:rFonts w:eastAsia="Arial Unicode MS"/>
          <w:color w:val="000000"/>
          <w:shd w:val="clear" w:color="auto" w:fill="FFFFFF"/>
          <w:lang w:val="pt-BR"/>
        </w:rPr>
        <w:t>consumul săptămânal de energie electrică cu controale inteligente</w:t>
      </w:r>
      <w:r w:rsidRPr="002A5C1F">
        <w:rPr>
          <w:rStyle w:val="apple-converted-space"/>
          <w:rFonts w:eastAsia="Arial Unicode MS"/>
          <w:color w:val="000000"/>
          <w:lang w:val="pt-BR"/>
        </w:rPr>
        <w:t xml:space="preserve"> </w:t>
      </w:r>
      <w:r w:rsidRPr="002A5C1F">
        <w:rPr>
          <w:rStyle w:val="italics"/>
          <w:rFonts w:eastAsia="Arial Unicode MS"/>
          <w:i/>
          <w:iCs/>
          <w:color w:val="000000"/>
          <w:lang w:val="pt-BR"/>
        </w:rPr>
        <w:t>Q</w:t>
      </w:r>
      <w:r w:rsidRPr="002A5C1F">
        <w:rPr>
          <w:rStyle w:val="subscript"/>
          <w:rFonts w:eastAsia="Arial Unicode MS"/>
          <w:i/>
          <w:iCs/>
          <w:color w:val="000000"/>
          <w:vertAlign w:val="subscript"/>
          <w:lang w:val="pt-BR"/>
        </w:rPr>
        <w:t>elec,week,smart</w:t>
      </w:r>
      <w:r w:rsidRPr="002A5C1F">
        <w:rPr>
          <w:rStyle w:val="apple-converted-space"/>
          <w:rFonts w:eastAsia="Arial Unicode MS"/>
          <w:i/>
          <w:iCs/>
          <w:color w:val="000000"/>
          <w:lang w:val="pt-BR"/>
        </w:rPr>
        <w:t xml:space="preserve"> </w:t>
      </w:r>
      <w:r w:rsidRPr="002A5C1F">
        <w:rPr>
          <w:rFonts w:eastAsia="Arial Unicode MS"/>
          <w:color w:val="000000"/>
          <w:shd w:val="clear" w:color="auto" w:fill="FFFFFF"/>
          <w:lang w:val="pt-BR"/>
        </w:rPr>
        <w:t>în kWh, cu rotunjire la trei zecimale;</w:t>
      </w:r>
    </w:p>
    <w:p w14:paraId="6B6AAB40" w14:textId="77777777" w:rsidR="009544CE" w:rsidRPr="002A5C1F" w:rsidRDefault="002A4F73">
      <w:pPr>
        <w:pStyle w:val="ti-art"/>
        <w:numPr>
          <w:ilvl w:val="0"/>
          <w:numId w:val="22"/>
        </w:numPr>
        <w:shd w:val="clear" w:color="auto" w:fill="FFFFFF"/>
        <w:spacing w:before="0" w:beforeAutospacing="0" w:after="0" w:afterAutospacing="0"/>
        <w:jc w:val="both"/>
        <w:rPr>
          <w:i/>
          <w:iCs/>
          <w:color w:val="000000"/>
          <w:lang w:val="pt-BR"/>
        </w:rPr>
      </w:pPr>
      <w:r w:rsidRPr="002A5C1F">
        <w:rPr>
          <w:rFonts w:eastAsia="Arial Unicode MS"/>
          <w:color w:val="000000"/>
          <w:shd w:val="clear" w:color="auto" w:fill="FFFFFF"/>
          <w:lang w:val="pt-BR"/>
        </w:rPr>
        <w:t>consumul săptămânal de combustibil fără controale inteligente</w:t>
      </w:r>
      <w:r w:rsidRPr="002A5C1F">
        <w:rPr>
          <w:rStyle w:val="apple-converted-space"/>
          <w:rFonts w:eastAsia="Arial Unicode MS"/>
          <w:color w:val="000000"/>
          <w:shd w:val="clear" w:color="auto" w:fill="FFFFFF"/>
          <w:lang w:val="pt-BR"/>
        </w:rPr>
        <w:t xml:space="preserve"> </w:t>
      </w:r>
      <w:r w:rsidRPr="002A5C1F">
        <w:rPr>
          <w:rStyle w:val="italics"/>
          <w:rFonts w:eastAsia="Arial Unicode MS"/>
          <w:i/>
          <w:iCs/>
          <w:color w:val="000000"/>
          <w:lang w:val="pt-BR"/>
        </w:rPr>
        <w:t>Q</w:t>
      </w:r>
      <w:r w:rsidRPr="002A5C1F">
        <w:rPr>
          <w:rStyle w:val="subscript"/>
          <w:rFonts w:eastAsia="Arial Unicode MS"/>
          <w:i/>
          <w:iCs/>
          <w:color w:val="000000"/>
          <w:vertAlign w:val="subscript"/>
          <w:lang w:val="pt-BR"/>
        </w:rPr>
        <w:t>fuel,week</w:t>
      </w:r>
      <w:r w:rsidRPr="002A5C1F">
        <w:rPr>
          <w:rStyle w:val="apple-converted-space"/>
          <w:rFonts w:eastAsia="Arial Unicode MS"/>
          <w:i/>
          <w:iCs/>
          <w:color w:val="000000"/>
          <w:lang w:val="pt-BR"/>
        </w:rPr>
        <w:t xml:space="preserve"> </w:t>
      </w:r>
      <w:r w:rsidRPr="002A5C1F">
        <w:rPr>
          <w:rFonts w:eastAsia="Arial Unicode MS"/>
          <w:color w:val="000000"/>
          <w:shd w:val="clear" w:color="auto" w:fill="FFFFFF"/>
          <w:lang w:val="pt-BR"/>
        </w:rPr>
        <w:t>în kWh în termeni de</w:t>
      </w:r>
      <w:r w:rsidRPr="002A5C1F">
        <w:rPr>
          <w:rStyle w:val="apple-converted-space"/>
          <w:rFonts w:eastAsia="Arial Unicode MS"/>
          <w:color w:val="000000"/>
          <w:shd w:val="clear" w:color="auto" w:fill="FFFFFF"/>
          <w:lang w:val="pt-BR"/>
        </w:rPr>
        <w:t xml:space="preserve"> </w:t>
      </w:r>
      <w:r w:rsidRPr="002A5C1F">
        <w:rPr>
          <w:rStyle w:val="italics"/>
          <w:rFonts w:eastAsia="Arial Unicode MS"/>
          <w:i/>
          <w:iCs/>
          <w:color w:val="000000"/>
          <w:lang w:val="pt-BR"/>
        </w:rPr>
        <w:t>PCS</w:t>
      </w:r>
      <w:r w:rsidRPr="002A5C1F">
        <w:rPr>
          <w:rFonts w:eastAsia="Arial Unicode MS"/>
          <w:color w:val="000000"/>
          <w:shd w:val="clear" w:color="auto" w:fill="FFFFFF"/>
          <w:lang w:val="pt-BR"/>
        </w:rPr>
        <w:t>, cu rotunjire la trei zecimale;</w:t>
      </w:r>
    </w:p>
    <w:p w14:paraId="4FDA8397" w14:textId="77777777" w:rsidR="009544CE" w:rsidRPr="002A5C1F" w:rsidRDefault="002A4F73">
      <w:pPr>
        <w:pStyle w:val="ti-art"/>
        <w:numPr>
          <w:ilvl w:val="0"/>
          <w:numId w:val="22"/>
        </w:numPr>
        <w:shd w:val="clear" w:color="auto" w:fill="FFFFFF"/>
        <w:spacing w:before="0" w:beforeAutospacing="0" w:after="0" w:afterAutospacing="0"/>
        <w:jc w:val="both"/>
        <w:rPr>
          <w:i/>
          <w:iCs/>
          <w:color w:val="000000"/>
          <w:lang w:val="pt-BR"/>
        </w:rPr>
      </w:pPr>
      <w:r w:rsidRPr="002A5C1F">
        <w:rPr>
          <w:rFonts w:eastAsia="Arial Unicode MS"/>
          <w:color w:val="000000"/>
          <w:shd w:val="clear" w:color="auto" w:fill="FFFFFF"/>
          <w:lang w:val="pt-BR"/>
        </w:rPr>
        <w:t>consumul săptămânal de energie electrică fără controale inteligente</w:t>
      </w:r>
      <w:r w:rsidRPr="002A5C1F">
        <w:rPr>
          <w:rStyle w:val="apple-converted-space"/>
          <w:rFonts w:eastAsia="Arial Unicode MS"/>
          <w:color w:val="000000"/>
          <w:shd w:val="clear" w:color="auto" w:fill="FFFFFF"/>
          <w:lang w:val="pt-BR"/>
        </w:rPr>
        <w:t xml:space="preserve"> </w:t>
      </w:r>
      <w:r w:rsidRPr="002A5C1F">
        <w:rPr>
          <w:rStyle w:val="italics"/>
          <w:rFonts w:eastAsia="Arial Unicode MS"/>
          <w:i/>
          <w:iCs/>
          <w:color w:val="000000"/>
          <w:lang w:val="pt-BR"/>
        </w:rPr>
        <w:t>Q</w:t>
      </w:r>
      <w:r w:rsidRPr="002A5C1F">
        <w:rPr>
          <w:rStyle w:val="subscript"/>
          <w:rFonts w:eastAsia="Arial Unicode MS"/>
          <w:i/>
          <w:iCs/>
          <w:color w:val="000000"/>
          <w:vertAlign w:val="subscript"/>
          <w:lang w:val="pt-BR"/>
        </w:rPr>
        <w:t>elec,week</w:t>
      </w:r>
      <w:r w:rsidRPr="002A5C1F">
        <w:rPr>
          <w:rStyle w:val="apple-converted-space"/>
          <w:rFonts w:eastAsia="Arial Unicode MS"/>
          <w:i/>
          <w:iCs/>
          <w:color w:val="000000"/>
          <w:lang w:val="pt-BR"/>
        </w:rPr>
        <w:t xml:space="preserve"> </w:t>
      </w:r>
      <w:r w:rsidRPr="002A5C1F">
        <w:rPr>
          <w:rFonts w:eastAsia="Arial Unicode MS"/>
          <w:color w:val="000000"/>
          <w:shd w:val="clear" w:color="auto" w:fill="FFFFFF"/>
          <w:lang w:val="pt-BR"/>
        </w:rPr>
        <w:t>în kWh, cu rotunjire la trei zecimale;</w:t>
      </w:r>
    </w:p>
    <w:p w14:paraId="27DEF1AC" w14:textId="77777777" w:rsidR="009544CE" w:rsidRPr="002A5C1F" w:rsidRDefault="002A4F73">
      <w:pPr>
        <w:pStyle w:val="ti-art"/>
        <w:shd w:val="clear" w:color="auto" w:fill="FFFFFF"/>
        <w:spacing w:before="0" w:beforeAutospacing="0" w:after="0" w:afterAutospacing="0"/>
        <w:jc w:val="both"/>
        <w:rPr>
          <w:i/>
          <w:iCs/>
          <w:color w:val="000000"/>
          <w:lang w:val="pt-BR"/>
        </w:rPr>
      </w:pPr>
      <w:r w:rsidRPr="002A5C1F">
        <w:rPr>
          <w:rFonts w:eastAsia="Arial Unicode MS"/>
          <w:color w:val="000000"/>
          <w:shd w:val="clear" w:color="auto" w:fill="FFFFFF"/>
          <w:lang w:val="pt-BR"/>
        </w:rPr>
        <w:t>în plus, pentru instalațiile cu acumulare pentru încălzirea apei cu profilurile de sarcină declarate 3XS, XXS și XS:</w:t>
      </w:r>
    </w:p>
    <w:p w14:paraId="09DDB7D5" w14:textId="77777777" w:rsidR="009544CE" w:rsidRPr="002A5C1F" w:rsidRDefault="002A4F73">
      <w:pPr>
        <w:pStyle w:val="ti-art"/>
        <w:numPr>
          <w:ilvl w:val="0"/>
          <w:numId w:val="22"/>
        </w:numPr>
        <w:shd w:val="clear" w:color="auto" w:fill="FFFFFF"/>
        <w:spacing w:before="0" w:beforeAutospacing="0" w:after="0" w:afterAutospacing="0"/>
        <w:jc w:val="both"/>
        <w:rPr>
          <w:i/>
          <w:iCs/>
          <w:color w:val="000000"/>
          <w:lang w:val="pt-BR"/>
        </w:rPr>
      </w:pPr>
      <w:r w:rsidRPr="002A5C1F">
        <w:rPr>
          <w:rFonts w:eastAsia="Arial Unicode MS"/>
          <w:color w:val="000000"/>
          <w:shd w:val="clear" w:color="auto" w:fill="FFFFFF"/>
          <w:lang w:val="pt-BR"/>
        </w:rPr>
        <w:t>volumul de depozitare</w:t>
      </w:r>
      <w:r w:rsidRPr="002A5C1F">
        <w:rPr>
          <w:rStyle w:val="apple-converted-space"/>
          <w:rFonts w:eastAsia="Arial Unicode MS"/>
          <w:color w:val="000000"/>
          <w:shd w:val="clear" w:color="auto" w:fill="FFFFFF"/>
          <w:lang w:val="pt-BR"/>
        </w:rPr>
        <w:t xml:space="preserve"> </w:t>
      </w:r>
      <w:r w:rsidRPr="002A5C1F">
        <w:rPr>
          <w:rStyle w:val="italics"/>
          <w:rFonts w:eastAsia="Arial Unicode MS"/>
          <w:i/>
          <w:iCs/>
          <w:color w:val="000000"/>
          <w:lang w:val="pt-BR"/>
        </w:rPr>
        <w:t>V</w:t>
      </w:r>
      <w:r w:rsidRPr="002A5C1F">
        <w:rPr>
          <w:rStyle w:val="apple-converted-space"/>
          <w:rFonts w:eastAsia="Arial Unicode MS"/>
          <w:color w:val="000000"/>
          <w:shd w:val="clear" w:color="auto" w:fill="FFFFFF"/>
          <w:lang w:val="pt-BR"/>
        </w:rPr>
        <w:t xml:space="preserve"> </w:t>
      </w:r>
      <w:r w:rsidRPr="002A5C1F">
        <w:rPr>
          <w:rFonts w:eastAsia="Arial Unicode MS"/>
          <w:color w:val="000000"/>
          <w:shd w:val="clear" w:color="auto" w:fill="FFFFFF"/>
          <w:lang w:val="pt-BR"/>
        </w:rPr>
        <w:t>în litri, cu rotunjire la o zecimală;</w:t>
      </w:r>
    </w:p>
    <w:p w14:paraId="29B5B82F" w14:textId="77777777" w:rsidR="009544CE" w:rsidRPr="002A5C1F" w:rsidRDefault="002A4F73">
      <w:pPr>
        <w:pStyle w:val="ti-art"/>
        <w:shd w:val="clear" w:color="auto" w:fill="FFFFFF"/>
        <w:spacing w:before="0" w:beforeAutospacing="0" w:after="0" w:afterAutospacing="0"/>
        <w:jc w:val="both"/>
        <w:rPr>
          <w:i/>
          <w:iCs/>
          <w:color w:val="000000"/>
          <w:lang w:val="pt-BR"/>
        </w:rPr>
      </w:pPr>
      <w:r w:rsidRPr="002A5C1F">
        <w:rPr>
          <w:rFonts w:eastAsia="Arial Unicode MS"/>
          <w:color w:val="000000"/>
          <w:shd w:val="clear" w:color="auto" w:fill="FFFFFF"/>
          <w:lang w:val="pt-BR"/>
        </w:rPr>
        <w:t>în plus, pentru instalațiile cu acumulare pentru încălzirea apei cu profilurile de sarcină declarate M, L, XL, XXL, 3XL și 4XL:</w:t>
      </w:r>
    </w:p>
    <w:p w14:paraId="38A611B2" w14:textId="77777777" w:rsidR="009544CE" w:rsidRPr="002A5C1F" w:rsidRDefault="002A4F73">
      <w:pPr>
        <w:pStyle w:val="ti-art"/>
        <w:numPr>
          <w:ilvl w:val="0"/>
          <w:numId w:val="22"/>
        </w:numPr>
        <w:shd w:val="clear" w:color="auto" w:fill="FFFFFF"/>
        <w:spacing w:before="0" w:beforeAutospacing="0" w:after="0" w:afterAutospacing="0"/>
        <w:jc w:val="both"/>
        <w:rPr>
          <w:i/>
          <w:iCs/>
          <w:color w:val="000000"/>
          <w:lang w:val="pt-BR"/>
        </w:rPr>
      </w:pPr>
      <w:r w:rsidRPr="002A5C1F">
        <w:rPr>
          <w:rFonts w:eastAsia="Arial Unicode MS"/>
          <w:color w:val="000000"/>
          <w:shd w:val="clear" w:color="auto" w:fill="FFFFFF"/>
          <w:lang w:val="pt-BR"/>
        </w:rPr>
        <w:t>apa mixtă la 40 °C</w:t>
      </w:r>
      <w:r w:rsidRPr="002A5C1F">
        <w:rPr>
          <w:rStyle w:val="apple-converted-space"/>
          <w:rFonts w:eastAsia="Arial Unicode MS"/>
          <w:color w:val="000000"/>
          <w:shd w:val="clear" w:color="auto" w:fill="FFFFFF"/>
          <w:lang w:val="pt-BR"/>
        </w:rPr>
        <w:t xml:space="preserve"> </w:t>
      </w:r>
      <w:r w:rsidRPr="002A5C1F">
        <w:rPr>
          <w:rStyle w:val="italics"/>
          <w:rFonts w:eastAsia="Arial Unicode MS"/>
          <w:i/>
          <w:iCs/>
          <w:color w:val="000000"/>
          <w:lang w:val="pt-BR"/>
        </w:rPr>
        <w:t>V40</w:t>
      </w:r>
      <w:r w:rsidRPr="002A5C1F">
        <w:rPr>
          <w:rStyle w:val="apple-converted-space"/>
          <w:rFonts w:eastAsia="Arial Unicode MS"/>
          <w:color w:val="000000"/>
          <w:shd w:val="clear" w:color="auto" w:fill="FFFFFF"/>
          <w:lang w:val="pt-BR"/>
        </w:rPr>
        <w:t xml:space="preserve"> </w:t>
      </w:r>
      <w:r w:rsidRPr="002A5C1F">
        <w:rPr>
          <w:rFonts w:eastAsia="Arial Unicode MS"/>
          <w:color w:val="000000"/>
          <w:shd w:val="clear" w:color="auto" w:fill="FFFFFF"/>
          <w:lang w:val="pt-BR"/>
        </w:rPr>
        <w:t>în litri, cu rotunjire la cel mai apropiat număr întreg;</w:t>
      </w:r>
    </w:p>
    <w:p w14:paraId="727CE6FF" w14:textId="77777777" w:rsidR="009544CE" w:rsidRPr="002A5C1F" w:rsidRDefault="002A4F73">
      <w:pPr>
        <w:pStyle w:val="ti-art"/>
        <w:shd w:val="clear" w:color="auto" w:fill="FFFFFF"/>
        <w:spacing w:before="0" w:beforeAutospacing="0" w:after="0" w:afterAutospacing="0"/>
        <w:jc w:val="both"/>
        <w:rPr>
          <w:i/>
          <w:iCs/>
          <w:color w:val="000000"/>
          <w:lang w:val="pt-BR"/>
        </w:rPr>
      </w:pPr>
      <w:r w:rsidRPr="002A5C1F">
        <w:rPr>
          <w:rFonts w:eastAsia="Arial Unicode MS"/>
          <w:color w:val="000000"/>
          <w:shd w:val="clear" w:color="auto" w:fill="FFFFFF"/>
          <w:lang w:val="pt-BR"/>
        </w:rPr>
        <w:t>în plus, pentru instalațiile solare pentru încălzirea apei:</w:t>
      </w:r>
    </w:p>
    <w:p w14:paraId="5F468EB8" w14:textId="77777777" w:rsidR="009544CE" w:rsidRPr="002A5C1F" w:rsidRDefault="002A4F73">
      <w:pPr>
        <w:pStyle w:val="ti-art"/>
        <w:numPr>
          <w:ilvl w:val="0"/>
          <w:numId w:val="22"/>
        </w:numPr>
        <w:shd w:val="clear" w:color="auto" w:fill="FFFFFF"/>
        <w:spacing w:before="0" w:beforeAutospacing="0" w:after="0" w:afterAutospacing="0"/>
        <w:jc w:val="both"/>
        <w:rPr>
          <w:i/>
          <w:iCs/>
          <w:color w:val="000000"/>
          <w:lang w:val="pt-BR"/>
        </w:rPr>
      </w:pPr>
      <w:r w:rsidRPr="002A5C1F">
        <w:rPr>
          <w:rFonts w:eastAsia="Arial Unicode MS"/>
          <w:color w:val="000000"/>
          <w:shd w:val="clear" w:color="auto" w:fill="FFFFFF"/>
          <w:lang w:val="pt-BR"/>
        </w:rPr>
        <w:t>zona de deschidere a colectorului</w:t>
      </w:r>
      <w:r w:rsidRPr="002A5C1F">
        <w:rPr>
          <w:rStyle w:val="apple-converted-space"/>
          <w:rFonts w:eastAsia="Arial Unicode MS"/>
          <w:color w:val="000000"/>
          <w:shd w:val="clear" w:color="auto" w:fill="FFFFFF"/>
          <w:lang w:val="pt-BR"/>
        </w:rPr>
        <w:t xml:space="preserve"> </w:t>
      </w:r>
      <w:r w:rsidRPr="002A5C1F">
        <w:rPr>
          <w:rStyle w:val="italics"/>
          <w:rFonts w:eastAsia="Arial Unicode MS"/>
          <w:i/>
          <w:iCs/>
          <w:color w:val="000000"/>
          <w:lang w:val="pt-BR"/>
        </w:rPr>
        <w:t>A</w:t>
      </w:r>
      <w:r w:rsidRPr="002A5C1F">
        <w:rPr>
          <w:rStyle w:val="subscript"/>
          <w:rFonts w:eastAsia="Arial Unicode MS"/>
          <w:i/>
          <w:iCs/>
          <w:color w:val="000000"/>
          <w:vertAlign w:val="subscript"/>
          <w:lang w:val="pt-BR"/>
        </w:rPr>
        <w:t>sol</w:t>
      </w:r>
      <w:r w:rsidRPr="002A5C1F">
        <w:rPr>
          <w:rStyle w:val="apple-converted-space"/>
          <w:rFonts w:eastAsia="Arial Unicode MS"/>
          <w:i/>
          <w:iCs/>
          <w:color w:val="000000"/>
          <w:lang w:val="pt-BR"/>
        </w:rPr>
        <w:t xml:space="preserve"> </w:t>
      </w:r>
      <w:r w:rsidRPr="002A5C1F">
        <w:rPr>
          <w:rFonts w:eastAsia="Arial Unicode MS"/>
          <w:color w:val="000000"/>
          <w:shd w:val="clear" w:color="auto" w:fill="FFFFFF"/>
          <w:lang w:val="pt-BR"/>
        </w:rPr>
        <w:t>în m</w:t>
      </w:r>
      <w:r w:rsidRPr="002A5C1F">
        <w:rPr>
          <w:rStyle w:val="superscript"/>
          <w:rFonts w:eastAsia="Arial Unicode MS"/>
          <w:color w:val="000000"/>
          <w:vertAlign w:val="superscript"/>
          <w:lang w:val="pt-BR"/>
        </w:rPr>
        <w:t>2</w:t>
      </w:r>
      <w:r w:rsidRPr="002A5C1F">
        <w:rPr>
          <w:rFonts w:eastAsia="Arial Unicode MS"/>
          <w:color w:val="000000"/>
          <w:shd w:val="clear" w:color="auto" w:fill="FFFFFF"/>
          <w:lang w:val="pt-BR"/>
        </w:rPr>
        <w:t>, cu rotunjire la două zecimale;</w:t>
      </w:r>
    </w:p>
    <w:p w14:paraId="7AED3D1B" w14:textId="77777777" w:rsidR="009544CE" w:rsidRPr="002A5C1F" w:rsidRDefault="002A4F73">
      <w:pPr>
        <w:pStyle w:val="ti-art"/>
        <w:numPr>
          <w:ilvl w:val="0"/>
          <w:numId w:val="22"/>
        </w:numPr>
        <w:shd w:val="clear" w:color="auto" w:fill="FFFFFF"/>
        <w:spacing w:before="0" w:beforeAutospacing="0" w:after="0" w:afterAutospacing="0"/>
        <w:jc w:val="both"/>
        <w:rPr>
          <w:i/>
          <w:iCs/>
          <w:color w:val="000000"/>
          <w:lang w:val="pt-BR"/>
        </w:rPr>
      </w:pPr>
      <w:r w:rsidRPr="002A5C1F">
        <w:rPr>
          <w:rFonts w:eastAsia="Arial Unicode MS"/>
          <w:color w:val="000000"/>
          <w:shd w:val="clear" w:color="auto" w:fill="FFFFFF"/>
          <w:lang w:val="pt-BR"/>
        </w:rPr>
        <w:t>randamentul optic</w:t>
      </w:r>
      <w:r w:rsidRPr="002A5C1F">
        <w:rPr>
          <w:rStyle w:val="apple-converted-space"/>
          <w:rFonts w:eastAsia="Arial Unicode MS"/>
          <w:color w:val="000000"/>
          <w:shd w:val="clear" w:color="auto" w:fill="FFFFFF"/>
          <w:lang w:val="pt-BR"/>
        </w:rPr>
        <w:t xml:space="preserve"> </w:t>
      </w:r>
      <w:r w:rsidRPr="002A5C1F">
        <w:rPr>
          <w:rStyle w:val="italics"/>
          <w:rFonts w:eastAsia="Arial Unicode MS"/>
          <w:i/>
          <w:iCs/>
          <w:color w:val="000000"/>
        </w:rPr>
        <w:t>η</w:t>
      </w:r>
      <w:r w:rsidRPr="002A5C1F">
        <w:rPr>
          <w:rStyle w:val="subscript"/>
          <w:rFonts w:eastAsia="Arial Unicode MS"/>
          <w:i/>
          <w:iCs/>
          <w:color w:val="000000"/>
          <w:vertAlign w:val="subscript"/>
          <w:lang w:val="pt-BR"/>
        </w:rPr>
        <w:t>0</w:t>
      </w:r>
      <w:r w:rsidRPr="002A5C1F">
        <w:rPr>
          <w:rStyle w:val="apple-converted-space"/>
          <w:rFonts w:eastAsia="Arial Unicode MS"/>
          <w:color w:val="000000"/>
          <w:lang w:val="pt-BR"/>
        </w:rPr>
        <w:t>,</w:t>
      </w:r>
      <w:r w:rsidRPr="002A5C1F">
        <w:rPr>
          <w:rFonts w:eastAsia="Arial Unicode MS"/>
          <w:color w:val="000000"/>
          <w:shd w:val="clear" w:color="auto" w:fill="FFFFFF"/>
          <w:lang w:val="pt-BR"/>
        </w:rPr>
        <w:t xml:space="preserve"> cu rotunjire la trei zecimale;</w:t>
      </w:r>
    </w:p>
    <w:p w14:paraId="67B9862D" w14:textId="77777777" w:rsidR="009544CE" w:rsidRPr="002A5C1F" w:rsidRDefault="002A4F73">
      <w:pPr>
        <w:pStyle w:val="ti-art"/>
        <w:numPr>
          <w:ilvl w:val="0"/>
          <w:numId w:val="22"/>
        </w:numPr>
        <w:shd w:val="clear" w:color="auto" w:fill="FFFFFF"/>
        <w:spacing w:before="0" w:beforeAutospacing="0" w:after="0" w:afterAutospacing="0"/>
        <w:jc w:val="both"/>
        <w:rPr>
          <w:i/>
          <w:iCs/>
          <w:color w:val="000000"/>
          <w:lang w:val="pt-BR"/>
        </w:rPr>
      </w:pPr>
      <w:r w:rsidRPr="002A5C1F">
        <w:rPr>
          <w:rFonts w:eastAsia="Arial Unicode MS"/>
          <w:color w:val="000000"/>
          <w:shd w:val="clear" w:color="auto" w:fill="FFFFFF"/>
          <w:lang w:val="pt-BR"/>
        </w:rPr>
        <w:t>coeficientul de gradul întâi</w:t>
      </w:r>
      <w:r w:rsidRPr="002A5C1F">
        <w:rPr>
          <w:rStyle w:val="apple-converted-space"/>
          <w:rFonts w:eastAsia="Arial Unicode MS"/>
          <w:color w:val="000000"/>
          <w:shd w:val="clear" w:color="auto" w:fill="FFFFFF"/>
          <w:lang w:val="pt-BR"/>
        </w:rPr>
        <w:t xml:space="preserve"> </w:t>
      </w:r>
      <w:r w:rsidRPr="002A5C1F">
        <w:rPr>
          <w:rStyle w:val="italics"/>
          <w:rFonts w:eastAsia="Arial Unicode MS"/>
          <w:i/>
          <w:iCs/>
          <w:color w:val="000000"/>
          <w:lang w:val="pt-BR"/>
        </w:rPr>
        <w:t>a</w:t>
      </w:r>
      <w:r w:rsidRPr="002A5C1F">
        <w:rPr>
          <w:rStyle w:val="subscript"/>
          <w:rFonts w:eastAsia="Arial Unicode MS"/>
          <w:i/>
          <w:iCs/>
          <w:color w:val="000000"/>
          <w:vertAlign w:val="subscript"/>
          <w:lang w:val="pt-BR"/>
        </w:rPr>
        <w:t>1</w:t>
      </w:r>
      <w:r w:rsidRPr="002A5C1F">
        <w:rPr>
          <w:rStyle w:val="apple-converted-space"/>
          <w:rFonts w:eastAsia="Arial Unicode MS"/>
          <w:i/>
          <w:iCs/>
          <w:color w:val="000000"/>
          <w:lang w:val="pt-BR"/>
        </w:rPr>
        <w:t xml:space="preserve"> </w:t>
      </w:r>
      <w:r w:rsidRPr="002A5C1F">
        <w:rPr>
          <w:rFonts w:eastAsia="Arial Unicode MS"/>
          <w:color w:val="000000"/>
          <w:shd w:val="clear" w:color="auto" w:fill="FFFFFF"/>
          <w:lang w:val="pt-BR"/>
        </w:rPr>
        <w:t>în W/(m</w:t>
      </w:r>
      <w:r w:rsidRPr="002A5C1F">
        <w:rPr>
          <w:rStyle w:val="superscript"/>
          <w:rFonts w:eastAsia="Arial Unicode MS"/>
          <w:color w:val="000000"/>
          <w:vertAlign w:val="superscript"/>
          <w:lang w:val="pt-BR"/>
        </w:rPr>
        <w:t>2</w:t>
      </w:r>
      <w:r w:rsidRPr="002A5C1F">
        <w:rPr>
          <w:rStyle w:val="apple-converted-space"/>
          <w:rFonts w:eastAsia="Arial Unicode MS"/>
          <w:color w:val="000000"/>
          <w:shd w:val="clear" w:color="auto" w:fill="FFFFFF"/>
          <w:lang w:val="pt-BR"/>
        </w:rPr>
        <w:t xml:space="preserve"> </w:t>
      </w:r>
      <w:r w:rsidRPr="002A5C1F">
        <w:rPr>
          <w:rFonts w:eastAsia="Arial Unicode MS"/>
          <w:color w:val="000000"/>
          <w:shd w:val="clear" w:color="auto" w:fill="FFFFFF"/>
          <w:lang w:val="pt-BR"/>
        </w:rPr>
        <w:t>K), cu rotunjire la două zecimale;</w:t>
      </w:r>
    </w:p>
    <w:p w14:paraId="070589A7" w14:textId="77777777" w:rsidR="009544CE" w:rsidRPr="002A5C1F" w:rsidRDefault="002A4F73">
      <w:pPr>
        <w:pStyle w:val="ti-art"/>
        <w:numPr>
          <w:ilvl w:val="0"/>
          <w:numId w:val="22"/>
        </w:numPr>
        <w:shd w:val="clear" w:color="auto" w:fill="FFFFFF"/>
        <w:spacing w:before="0" w:beforeAutospacing="0" w:after="0" w:afterAutospacing="0"/>
        <w:jc w:val="both"/>
        <w:rPr>
          <w:i/>
          <w:iCs/>
          <w:color w:val="000000"/>
          <w:lang w:val="pt-BR"/>
        </w:rPr>
      </w:pPr>
      <w:r w:rsidRPr="002A5C1F">
        <w:rPr>
          <w:rFonts w:eastAsia="Arial Unicode MS"/>
          <w:color w:val="000000"/>
          <w:shd w:val="clear" w:color="auto" w:fill="FFFFFF"/>
          <w:lang w:val="pt-BR"/>
        </w:rPr>
        <w:t>coeficientul de gradul al doilea</w:t>
      </w:r>
      <w:r w:rsidRPr="002A5C1F">
        <w:rPr>
          <w:rStyle w:val="apple-converted-space"/>
          <w:rFonts w:eastAsia="Arial Unicode MS"/>
          <w:color w:val="000000"/>
          <w:shd w:val="clear" w:color="auto" w:fill="FFFFFF"/>
          <w:lang w:val="pt-BR"/>
        </w:rPr>
        <w:t xml:space="preserve"> </w:t>
      </w:r>
      <w:r w:rsidRPr="002A5C1F">
        <w:rPr>
          <w:rStyle w:val="italics"/>
          <w:rFonts w:eastAsia="Arial Unicode MS"/>
          <w:i/>
          <w:iCs/>
          <w:color w:val="000000"/>
          <w:lang w:val="pt-BR"/>
        </w:rPr>
        <w:t>a</w:t>
      </w:r>
      <w:r w:rsidRPr="002A5C1F">
        <w:rPr>
          <w:rStyle w:val="subscript"/>
          <w:rFonts w:eastAsia="Arial Unicode MS"/>
          <w:i/>
          <w:iCs/>
          <w:color w:val="000000"/>
          <w:vertAlign w:val="subscript"/>
          <w:lang w:val="pt-BR"/>
        </w:rPr>
        <w:t>2</w:t>
      </w:r>
      <w:r w:rsidRPr="002A5C1F">
        <w:rPr>
          <w:rStyle w:val="apple-converted-space"/>
          <w:rFonts w:eastAsia="Arial Unicode MS"/>
          <w:i/>
          <w:iCs/>
          <w:color w:val="000000"/>
          <w:lang w:val="pt-BR"/>
        </w:rPr>
        <w:t xml:space="preserve"> </w:t>
      </w:r>
      <w:r w:rsidRPr="002A5C1F">
        <w:rPr>
          <w:rFonts w:eastAsia="Arial Unicode MS"/>
          <w:color w:val="000000"/>
          <w:shd w:val="clear" w:color="auto" w:fill="FFFFFF"/>
          <w:lang w:val="pt-BR"/>
        </w:rPr>
        <w:t>în W/(m</w:t>
      </w:r>
      <w:r w:rsidRPr="002A5C1F">
        <w:rPr>
          <w:rStyle w:val="superscript"/>
          <w:rFonts w:eastAsia="Arial Unicode MS"/>
          <w:color w:val="000000"/>
          <w:vertAlign w:val="superscript"/>
          <w:lang w:val="pt-BR"/>
        </w:rPr>
        <w:t>2</w:t>
      </w:r>
      <w:r w:rsidRPr="002A5C1F">
        <w:rPr>
          <w:rStyle w:val="apple-converted-space"/>
          <w:rFonts w:eastAsia="Arial Unicode MS"/>
          <w:color w:val="000000"/>
          <w:shd w:val="clear" w:color="auto" w:fill="FFFFFF"/>
          <w:lang w:val="pt-BR"/>
        </w:rPr>
        <w:t xml:space="preserve"> </w:t>
      </w:r>
      <w:r w:rsidRPr="002A5C1F">
        <w:rPr>
          <w:rFonts w:eastAsia="Arial Unicode MS"/>
          <w:color w:val="000000"/>
          <w:shd w:val="clear" w:color="auto" w:fill="FFFFFF"/>
          <w:lang w:val="pt-BR"/>
        </w:rPr>
        <w:t>K</w:t>
      </w:r>
      <w:r w:rsidRPr="002A5C1F">
        <w:rPr>
          <w:rStyle w:val="superscript"/>
          <w:rFonts w:eastAsia="Arial Unicode MS"/>
          <w:color w:val="000000"/>
          <w:vertAlign w:val="superscript"/>
          <w:lang w:val="pt-BR"/>
        </w:rPr>
        <w:t>2</w:t>
      </w:r>
      <w:r w:rsidRPr="002A5C1F">
        <w:rPr>
          <w:rFonts w:eastAsia="Arial Unicode MS"/>
          <w:color w:val="000000"/>
          <w:shd w:val="clear" w:color="auto" w:fill="FFFFFF"/>
          <w:lang w:val="pt-BR"/>
        </w:rPr>
        <w:t>), cu rotunjire la trei zecimale;</w:t>
      </w:r>
    </w:p>
    <w:p w14:paraId="206DDED9" w14:textId="77777777" w:rsidR="009544CE" w:rsidRPr="002A5C1F" w:rsidRDefault="002A4F73">
      <w:pPr>
        <w:pStyle w:val="ti-art"/>
        <w:numPr>
          <w:ilvl w:val="0"/>
          <w:numId w:val="22"/>
        </w:numPr>
        <w:shd w:val="clear" w:color="auto" w:fill="FFFFFF"/>
        <w:spacing w:before="0" w:beforeAutospacing="0" w:after="0" w:afterAutospacing="0"/>
        <w:jc w:val="both"/>
        <w:rPr>
          <w:i/>
          <w:iCs/>
          <w:color w:val="000000"/>
          <w:lang w:val="pt-BR"/>
        </w:rPr>
      </w:pPr>
      <w:r w:rsidRPr="002A5C1F">
        <w:rPr>
          <w:rFonts w:eastAsia="Arial Unicode MS"/>
          <w:color w:val="000000"/>
          <w:shd w:val="clear" w:color="auto" w:fill="FFFFFF"/>
          <w:lang w:val="pt-BR"/>
        </w:rPr>
        <w:t>modificatorul unghiului de incidență</w:t>
      </w:r>
      <w:r w:rsidRPr="002A5C1F">
        <w:rPr>
          <w:rStyle w:val="apple-converted-space"/>
          <w:rFonts w:eastAsia="Arial Unicode MS"/>
          <w:color w:val="000000"/>
          <w:shd w:val="clear" w:color="auto" w:fill="FFFFFF"/>
          <w:lang w:val="pt-BR"/>
        </w:rPr>
        <w:t xml:space="preserve"> </w:t>
      </w:r>
      <w:r w:rsidRPr="002A5C1F">
        <w:rPr>
          <w:rStyle w:val="italics"/>
          <w:rFonts w:eastAsia="Arial Unicode MS"/>
          <w:i/>
          <w:iCs/>
          <w:color w:val="000000"/>
          <w:lang w:val="pt-BR"/>
        </w:rPr>
        <w:t>IAM</w:t>
      </w:r>
      <w:r w:rsidRPr="002A5C1F">
        <w:rPr>
          <w:rFonts w:eastAsia="Arial Unicode MS"/>
          <w:color w:val="000000"/>
          <w:shd w:val="clear" w:color="auto" w:fill="FFFFFF"/>
          <w:lang w:val="pt-BR"/>
        </w:rPr>
        <w:t>, cu rotunjire la două zecimale;</w:t>
      </w:r>
    </w:p>
    <w:p w14:paraId="404F2041" w14:textId="77777777" w:rsidR="009544CE" w:rsidRPr="002A5C1F" w:rsidRDefault="002A4F73">
      <w:pPr>
        <w:pStyle w:val="ti-art"/>
        <w:numPr>
          <w:ilvl w:val="0"/>
          <w:numId w:val="22"/>
        </w:numPr>
        <w:shd w:val="clear" w:color="auto" w:fill="FFFFFF"/>
        <w:spacing w:before="0" w:beforeAutospacing="0" w:after="0" w:afterAutospacing="0"/>
        <w:jc w:val="both"/>
        <w:rPr>
          <w:i/>
          <w:iCs/>
          <w:color w:val="000000"/>
          <w:lang w:val="pt-BR"/>
        </w:rPr>
      </w:pPr>
      <w:r w:rsidRPr="002A5C1F">
        <w:rPr>
          <w:rFonts w:eastAsia="Arial Unicode MS"/>
          <w:color w:val="000000"/>
          <w:shd w:val="clear" w:color="auto" w:fill="FFFFFF"/>
          <w:lang w:val="pt-BR"/>
        </w:rPr>
        <w:t>consumul de energie electrică al pompei</w:t>
      </w:r>
      <w:r w:rsidRPr="002A5C1F">
        <w:rPr>
          <w:rStyle w:val="apple-converted-space"/>
          <w:rFonts w:eastAsia="Arial Unicode MS"/>
          <w:color w:val="000000"/>
          <w:shd w:val="clear" w:color="auto" w:fill="FFFFFF"/>
          <w:lang w:val="pt-BR"/>
        </w:rPr>
        <w:t xml:space="preserve"> </w:t>
      </w:r>
      <w:r w:rsidRPr="002A5C1F">
        <w:rPr>
          <w:rStyle w:val="italics"/>
          <w:rFonts w:eastAsia="Arial Unicode MS"/>
          <w:i/>
          <w:iCs/>
          <w:color w:val="000000"/>
          <w:lang w:val="pt-BR"/>
        </w:rPr>
        <w:t>solpump</w:t>
      </w:r>
      <w:r w:rsidRPr="002A5C1F">
        <w:rPr>
          <w:rStyle w:val="apple-converted-space"/>
          <w:rFonts w:eastAsia="Arial Unicode MS"/>
          <w:color w:val="000000"/>
          <w:shd w:val="clear" w:color="auto" w:fill="FFFFFF"/>
          <w:lang w:val="pt-BR"/>
        </w:rPr>
        <w:t xml:space="preserve"> </w:t>
      </w:r>
      <w:r w:rsidRPr="002A5C1F">
        <w:rPr>
          <w:rFonts w:eastAsia="Arial Unicode MS"/>
          <w:color w:val="000000"/>
          <w:shd w:val="clear" w:color="auto" w:fill="FFFFFF"/>
          <w:lang w:val="pt-BR"/>
        </w:rPr>
        <w:t>în W, cu rotunjire la două zecimale;</w:t>
      </w:r>
    </w:p>
    <w:p w14:paraId="0B47F368" w14:textId="77777777" w:rsidR="009544CE" w:rsidRPr="002A5C1F" w:rsidRDefault="002A4F73">
      <w:pPr>
        <w:pStyle w:val="ti-art"/>
        <w:numPr>
          <w:ilvl w:val="0"/>
          <w:numId w:val="22"/>
        </w:numPr>
        <w:shd w:val="clear" w:color="auto" w:fill="FFFFFF"/>
        <w:spacing w:before="0" w:beforeAutospacing="0" w:after="0" w:afterAutospacing="0"/>
        <w:jc w:val="both"/>
        <w:rPr>
          <w:i/>
          <w:iCs/>
          <w:color w:val="000000"/>
          <w:lang w:val="pt-BR"/>
        </w:rPr>
      </w:pPr>
      <w:r w:rsidRPr="002A5C1F">
        <w:rPr>
          <w:rFonts w:eastAsia="Arial Unicode MS"/>
          <w:color w:val="000000"/>
          <w:shd w:val="clear" w:color="auto" w:fill="FFFFFF"/>
          <w:lang w:val="pt-BR"/>
        </w:rPr>
        <w:t>consumul de energie electrică în standby</w:t>
      </w:r>
      <w:r w:rsidRPr="002A5C1F">
        <w:rPr>
          <w:rStyle w:val="apple-converted-space"/>
          <w:rFonts w:eastAsia="Arial Unicode MS"/>
          <w:color w:val="000000"/>
          <w:shd w:val="clear" w:color="auto" w:fill="FFFFFF"/>
          <w:lang w:val="pt-BR"/>
        </w:rPr>
        <w:t xml:space="preserve"> </w:t>
      </w:r>
      <w:r w:rsidRPr="002A5C1F">
        <w:rPr>
          <w:rStyle w:val="italics"/>
          <w:rFonts w:eastAsia="Arial Unicode MS"/>
          <w:i/>
          <w:iCs/>
          <w:color w:val="000000"/>
          <w:lang w:val="pt-BR"/>
        </w:rPr>
        <w:t>solstandby</w:t>
      </w:r>
      <w:r w:rsidRPr="002A5C1F">
        <w:rPr>
          <w:rStyle w:val="apple-converted-space"/>
          <w:rFonts w:eastAsia="Arial Unicode MS"/>
          <w:color w:val="000000"/>
          <w:shd w:val="clear" w:color="auto" w:fill="FFFFFF"/>
          <w:lang w:val="pt-BR"/>
        </w:rPr>
        <w:t xml:space="preserve"> </w:t>
      </w:r>
      <w:r w:rsidRPr="002A5C1F">
        <w:rPr>
          <w:rFonts w:eastAsia="Arial Unicode MS"/>
          <w:color w:val="000000"/>
          <w:shd w:val="clear" w:color="auto" w:fill="FFFFFF"/>
          <w:lang w:val="pt-BR"/>
        </w:rPr>
        <w:t>în W, cu rotunjire la două zecimale;</w:t>
      </w:r>
    </w:p>
    <w:p w14:paraId="55965486" w14:textId="77777777" w:rsidR="009544CE" w:rsidRPr="002A5C1F" w:rsidRDefault="002A4F73">
      <w:pPr>
        <w:pStyle w:val="ti-art"/>
        <w:shd w:val="clear" w:color="auto" w:fill="FFFFFF"/>
        <w:spacing w:before="0" w:beforeAutospacing="0" w:after="0" w:afterAutospacing="0"/>
        <w:jc w:val="both"/>
        <w:rPr>
          <w:i/>
          <w:iCs/>
          <w:color w:val="000000"/>
          <w:lang w:val="pt-BR"/>
        </w:rPr>
      </w:pPr>
      <w:r w:rsidRPr="002A5C1F">
        <w:rPr>
          <w:rFonts w:eastAsia="Arial Unicode MS"/>
          <w:color w:val="000000"/>
          <w:shd w:val="clear" w:color="auto" w:fill="FFFFFF"/>
          <w:lang w:val="pt-BR"/>
        </w:rPr>
        <w:t>în plus, pentru instalațiile cu pompă de căldură pentru încălzirea apei:</w:t>
      </w:r>
    </w:p>
    <w:p w14:paraId="773E892E" w14:textId="77777777" w:rsidR="009544CE" w:rsidRPr="002A5C1F" w:rsidRDefault="002A4F73">
      <w:pPr>
        <w:pStyle w:val="ti-art"/>
        <w:numPr>
          <w:ilvl w:val="0"/>
          <w:numId w:val="22"/>
        </w:numPr>
        <w:shd w:val="clear" w:color="auto" w:fill="FFFFFF"/>
        <w:spacing w:before="0" w:beforeAutospacing="0" w:after="0" w:afterAutospacing="0"/>
        <w:jc w:val="both"/>
        <w:rPr>
          <w:i/>
          <w:iCs/>
          <w:color w:val="000000"/>
          <w:lang w:val="pt-BR"/>
        </w:rPr>
      </w:pPr>
      <w:r w:rsidRPr="002A5C1F">
        <w:rPr>
          <w:rFonts w:eastAsia="Arial Unicode MS"/>
          <w:color w:val="000000"/>
          <w:shd w:val="clear" w:color="auto" w:fill="FFFFFF"/>
          <w:lang w:val="pt-BR"/>
        </w:rPr>
        <w:t>nivelul de putere acustică</w:t>
      </w:r>
      <w:r w:rsidRPr="002A5C1F">
        <w:rPr>
          <w:rStyle w:val="apple-converted-space"/>
          <w:rFonts w:eastAsia="Arial Unicode MS"/>
          <w:color w:val="000000"/>
          <w:shd w:val="clear" w:color="auto" w:fill="FFFFFF"/>
          <w:lang w:val="pt-BR"/>
        </w:rPr>
        <w:t xml:space="preserve"> </w:t>
      </w:r>
      <w:r w:rsidRPr="002A5C1F">
        <w:rPr>
          <w:rStyle w:val="italics"/>
          <w:rFonts w:eastAsia="Arial Unicode MS"/>
          <w:i/>
          <w:iCs/>
          <w:color w:val="000000"/>
          <w:lang w:val="pt-BR"/>
        </w:rPr>
        <w:t>L</w:t>
      </w:r>
      <w:r w:rsidRPr="002A5C1F">
        <w:rPr>
          <w:rStyle w:val="subscript"/>
          <w:rFonts w:eastAsia="Arial Unicode MS"/>
          <w:i/>
          <w:iCs/>
          <w:color w:val="000000"/>
          <w:vertAlign w:val="subscript"/>
          <w:lang w:val="pt-BR"/>
        </w:rPr>
        <w:t>WA</w:t>
      </w:r>
      <w:r w:rsidRPr="002A5C1F">
        <w:rPr>
          <w:rStyle w:val="apple-converted-space"/>
          <w:rFonts w:eastAsia="Arial Unicode MS"/>
          <w:i/>
          <w:iCs/>
          <w:color w:val="000000"/>
          <w:lang w:val="pt-BR"/>
        </w:rPr>
        <w:t xml:space="preserve"> </w:t>
      </w:r>
      <w:r w:rsidRPr="002A5C1F">
        <w:rPr>
          <w:rFonts w:eastAsia="Arial Unicode MS"/>
          <w:color w:val="000000"/>
          <w:shd w:val="clear" w:color="auto" w:fill="FFFFFF"/>
          <w:lang w:val="pt-BR"/>
        </w:rPr>
        <w:t>în dB, în exterior, cu rotunjire la cel mai apropiat număr întreg.</w:t>
      </w:r>
    </w:p>
    <w:p w14:paraId="58F3E3F4" w14:textId="77777777" w:rsidR="009544CE" w:rsidRPr="002A5C1F" w:rsidRDefault="009544CE">
      <w:pPr>
        <w:pStyle w:val="ti-art"/>
        <w:shd w:val="clear" w:color="auto" w:fill="FFFFFF"/>
        <w:spacing w:before="0" w:beforeAutospacing="0" w:after="0" w:afterAutospacing="0"/>
        <w:ind w:left="720"/>
        <w:jc w:val="both"/>
        <w:rPr>
          <w:i/>
          <w:iCs/>
          <w:color w:val="000000"/>
          <w:lang w:val="pt-BR"/>
        </w:rPr>
      </w:pPr>
    </w:p>
    <w:p w14:paraId="16F60606" w14:textId="77777777" w:rsidR="009544CE" w:rsidRPr="002A5C1F" w:rsidRDefault="002A4F73">
      <w:pPr>
        <w:pStyle w:val="ti-art"/>
        <w:numPr>
          <w:ilvl w:val="0"/>
          <w:numId w:val="21"/>
        </w:numPr>
        <w:shd w:val="clear" w:color="auto" w:fill="FFFFFF"/>
        <w:spacing w:before="0" w:beforeAutospacing="0" w:after="0" w:afterAutospacing="0"/>
        <w:jc w:val="both"/>
        <w:rPr>
          <w:i/>
          <w:iCs/>
          <w:color w:val="000000"/>
          <w:lang w:val="pt-BR"/>
        </w:rPr>
      </w:pPr>
      <w:r w:rsidRPr="002A5C1F">
        <w:rPr>
          <w:rFonts w:eastAsia="Arial Unicode MS"/>
          <w:color w:val="000000"/>
          <w:shd w:val="clear" w:color="auto" w:fill="FFFFFF"/>
          <w:lang w:val="pt-BR"/>
        </w:rPr>
        <w:t>PARAMETRII TEHNICI AI REZERVOARELOR DE APĂ CALDĂ</w:t>
      </w:r>
    </w:p>
    <w:p w14:paraId="22CEB0D8" w14:textId="77777777" w:rsidR="009544CE" w:rsidRPr="002A5C1F" w:rsidRDefault="002A4F73">
      <w:pPr>
        <w:pStyle w:val="ti-art"/>
        <w:framePr w:hSpace="180" w:wrap="around" w:vAnchor="text" w:hAnchor="text" w:x="-136" w:y="1"/>
        <w:shd w:val="clear" w:color="auto" w:fill="FFFFFF"/>
        <w:spacing w:before="0" w:beforeAutospacing="0" w:after="0" w:afterAutospacing="0"/>
        <w:ind w:left="720"/>
        <w:suppressOverlap/>
        <w:jc w:val="both"/>
        <w:rPr>
          <w:rFonts w:eastAsia="Arial Unicode MS"/>
          <w:color w:val="000000"/>
          <w:shd w:val="clear" w:color="auto" w:fill="FFFFFF"/>
          <w:lang w:val="pt-BR"/>
        </w:rPr>
      </w:pPr>
      <w:r w:rsidRPr="002A5C1F">
        <w:rPr>
          <w:rFonts w:eastAsia="Arial Unicode MS"/>
          <w:color w:val="000000"/>
          <w:shd w:val="clear" w:color="auto" w:fill="FFFFFF"/>
          <w:lang w:val="pt-BR"/>
        </w:rPr>
        <w:t>Pentru rezervoarele de apă caldă se stabilesc următorii parametri:</w:t>
      </w:r>
    </w:p>
    <w:p w14:paraId="30AAC71C" w14:textId="77777777" w:rsidR="009544CE" w:rsidRPr="002A5C1F" w:rsidRDefault="002A4F73">
      <w:pPr>
        <w:pStyle w:val="ti-art"/>
        <w:framePr w:hSpace="180" w:wrap="around" w:vAnchor="text" w:hAnchor="text" w:x="-136" w:y="1"/>
        <w:numPr>
          <w:ilvl w:val="0"/>
          <w:numId w:val="23"/>
        </w:numPr>
        <w:shd w:val="clear" w:color="auto" w:fill="FFFFFF"/>
        <w:spacing w:before="0" w:beforeAutospacing="0" w:after="0" w:afterAutospacing="0"/>
        <w:suppressOverlap/>
        <w:jc w:val="both"/>
        <w:rPr>
          <w:i/>
          <w:iCs/>
          <w:color w:val="000000"/>
          <w:lang w:val="pt-BR"/>
        </w:rPr>
      </w:pPr>
      <w:r w:rsidRPr="002A5C1F">
        <w:rPr>
          <w:rFonts w:eastAsia="Arial Unicode MS"/>
          <w:color w:val="000000"/>
          <w:shd w:val="clear" w:color="auto" w:fill="FFFFFF"/>
          <w:lang w:val="pt-BR"/>
        </w:rPr>
        <w:t>volumul de depozitare</w:t>
      </w:r>
      <w:r w:rsidRPr="002A5C1F">
        <w:rPr>
          <w:rStyle w:val="apple-converted-space"/>
          <w:rFonts w:eastAsia="Arial Unicode MS"/>
          <w:color w:val="000000"/>
          <w:shd w:val="clear" w:color="auto" w:fill="FFFFFF"/>
          <w:lang w:val="pt-BR"/>
        </w:rPr>
        <w:t xml:space="preserve"> </w:t>
      </w:r>
      <w:r w:rsidRPr="002A5C1F">
        <w:rPr>
          <w:rStyle w:val="italics"/>
          <w:rFonts w:eastAsia="Arial Unicode MS"/>
          <w:i/>
          <w:iCs/>
          <w:color w:val="000000"/>
          <w:lang w:val="pt-BR"/>
        </w:rPr>
        <w:t>V</w:t>
      </w:r>
      <w:r w:rsidRPr="002A5C1F">
        <w:rPr>
          <w:rStyle w:val="apple-converted-space"/>
          <w:rFonts w:eastAsia="Arial Unicode MS"/>
          <w:color w:val="000000"/>
          <w:shd w:val="clear" w:color="auto" w:fill="FFFFFF"/>
          <w:lang w:val="pt-BR"/>
        </w:rPr>
        <w:t xml:space="preserve"> </w:t>
      </w:r>
      <w:r w:rsidRPr="002A5C1F">
        <w:rPr>
          <w:rFonts w:eastAsia="Arial Unicode MS"/>
          <w:color w:val="000000"/>
          <w:shd w:val="clear" w:color="auto" w:fill="FFFFFF"/>
          <w:lang w:val="pt-BR"/>
        </w:rPr>
        <w:t>în litri, cu rotunjire la o zecimală;</w:t>
      </w:r>
    </w:p>
    <w:p w14:paraId="6F5B5004" w14:textId="77777777" w:rsidR="009544CE" w:rsidRPr="002A5C1F" w:rsidRDefault="002A4F73">
      <w:pPr>
        <w:pStyle w:val="ti-art"/>
        <w:framePr w:hSpace="180" w:wrap="around" w:vAnchor="text" w:hAnchor="text" w:x="-136" w:y="1"/>
        <w:numPr>
          <w:ilvl w:val="0"/>
          <w:numId w:val="23"/>
        </w:numPr>
        <w:shd w:val="clear" w:color="auto" w:fill="FFFFFF"/>
        <w:spacing w:before="0" w:beforeAutospacing="0" w:after="0" w:afterAutospacing="0"/>
        <w:suppressOverlap/>
        <w:jc w:val="both"/>
        <w:rPr>
          <w:i/>
          <w:iCs/>
          <w:color w:val="000000"/>
          <w:lang w:val="pt-BR"/>
        </w:rPr>
      </w:pPr>
      <w:r w:rsidRPr="002A5C1F">
        <w:rPr>
          <w:rFonts w:eastAsia="Arial Unicode MS"/>
          <w:color w:val="000000"/>
          <w:shd w:val="clear" w:color="auto" w:fill="FFFFFF"/>
          <w:lang w:val="pt-BR"/>
        </w:rPr>
        <w:t>pierderea de căldură</w:t>
      </w:r>
      <w:r w:rsidRPr="002A5C1F">
        <w:rPr>
          <w:rStyle w:val="apple-converted-space"/>
          <w:rFonts w:eastAsia="Arial Unicode MS"/>
          <w:color w:val="000000"/>
          <w:shd w:val="clear" w:color="auto" w:fill="FFFFFF"/>
          <w:lang w:val="pt-BR"/>
        </w:rPr>
        <w:t xml:space="preserve"> </w:t>
      </w:r>
      <w:r w:rsidRPr="002A5C1F">
        <w:rPr>
          <w:rStyle w:val="italics"/>
          <w:rFonts w:eastAsia="Arial Unicode MS"/>
          <w:i/>
          <w:iCs/>
          <w:color w:val="000000"/>
          <w:lang w:val="pt-BR"/>
        </w:rPr>
        <w:t>S</w:t>
      </w:r>
      <w:r w:rsidRPr="002A5C1F">
        <w:rPr>
          <w:rStyle w:val="apple-converted-space"/>
          <w:rFonts w:eastAsia="Arial Unicode MS"/>
          <w:color w:val="000000"/>
          <w:shd w:val="clear" w:color="auto" w:fill="FFFFFF"/>
          <w:lang w:val="pt-BR"/>
        </w:rPr>
        <w:t xml:space="preserve"> </w:t>
      </w:r>
      <w:r w:rsidRPr="002A5C1F">
        <w:rPr>
          <w:rFonts w:eastAsia="Arial Unicode MS"/>
          <w:color w:val="000000"/>
          <w:shd w:val="clear" w:color="auto" w:fill="FFFFFF"/>
          <w:lang w:val="pt-BR"/>
        </w:rPr>
        <w:t>în W, cu rotunjire la o zecimală.</w:t>
      </w:r>
    </w:p>
    <w:p w14:paraId="7BFF0F2E" w14:textId="77777777" w:rsidR="009544CE" w:rsidRPr="002A5C1F" w:rsidRDefault="009544CE">
      <w:pPr>
        <w:pStyle w:val="ti-art"/>
        <w:shd w:val="clear" w:color="auto" w:fill="FFFFFF"/>
        <w:spacing w:before="0" w:beforeAutospacing="0" w:after="0" w:afterAutospacing="0"/>
        <w:ind w:left="720"/>
        <w:rPr>
          <w:i/>
          <w:iCs/>
          <w:color w:val="000000"/>
          <w:lang w:val="pt-BR"/>
        </w:rPr>
      </w:pPr>
    </w:p>
    <w:p w14:paraId="65247F75" w14:textId="77777777" w:rsidR="009544CE" w:rsidRPr="002A5C1F" w:rsidRDefault="002A4F73">
      <w:pPr>
        <w:rPr>
          <w:vanish/>
          <w:lang w:val="pt-BR"/>
        </w:rPr>
      </w:pPr>
      <w:r w:rsidRPr="002A5C1F">
        <w:rPr>
          <w:vanish/>
          <w:lang w:val="pt-BR"/>
        </w:rPr>
        <w:br w:type="page"/>
      </w:r>
    </w:p>
    <w:p w14:paraId="471B75EE" w14:textId="77777777" w:rsidR="009544CE" w:rsidRPr="002A5C1F" w:rsidRDefault="009544CE">
      <w:pPr>
        <w:jc w:val="right"/>
        <w:rPr>
          <w:lang w:val="pt-BR"/>
        </w:rPr>
      </w:pPr>
    </w:p>
    <w:p w14:paraId="2E09C6F3" w14:textId="77777777" w:rsidR="00BD60DD" w:rsidRPr="004E33D0" w:rsidRDefault="002A4F73">
      <w:pPr>
        <w:jc w:val="right"/>
        <w:rPr>
          <w:bCs/>
          <w:lang w:val="pt-BR"/>
        </w:rPr>
      </w:pPr>
      <w:r w:rsidRPr="002A5C1F">
        <w:rPr>
          <w:bCs/>
          <w:lang w:val="pt-BR"/>
        </w:rPr>
        <w:t xml:space="preserve"> </w:t>
      </w:r>
    </w:p>
    <w:p w14:paraId="62EC5A70" w14:textId="77777777" w:rsidR="00BD60DD" w:rsidRPr="009E00F6" w:rsidRDefault="00BD60DD">
      <w:pPr>
        <w:widowControl/>
        <w:autoSpaceDE/>
        <w:autoSpaceDN/>
        <w:adjustRightInd/>
        <w:rPr>
          <w:bCs/>
          <w:lang w:val="pt-BR"/>
        </w:rPr>
      </w:pPr>
      <w:r w:rsidRPr="009E00F6">
        <w:rPr>
          <w:bCs/>
          <w:lang w:val="pt-BR"/>
        </w:rPr>
        <w:br w:type="page"/>
      </w:r>
    </w:p>
    <w:p w14:paraId="6EA97C6C" w14:textId="48223231" w:rsidR="009544CE" w:rsidRPr="002A5C1F" w:rsidRDefault="002A4F73">
      <w:pPr>
        <w:jc w:val="right"/>
        <w:rPr>
          <w:bCs/>
          <w:lang w:val="pt-BR"/>
        </w:rPr>
      </w:pPr>
      <w:r w:rsidRPr="002A5C1F">
        <w:rPr>
          <w:bCs/>
          <w:lang w:val="pt-BR"/>
        </w:rPr>
        <w:lastRenderedPageBreak/>
        <w:t>Anexa nr.4</w:t>
      </w:r>
    </w:p>
    <w:p w14:paraId="76DDF888" w14:textId="77777777" w:rsidR="009544CE" w:rsidRPr="009E00F6" w:rsidRDefault="002A4F73">
      <w:pPr>
        <w:ind w:firstLine="540"/>
        <w:jc w:val="right"/>
        <w:rPr>
          <w:lang w:val="it-IT"/>
        </w:rPr>
      </w:pPr>
      <w:r w:rsidRPr="002A5C1F">
        <w:rPr>
          <w:lang w:val="pt-BR"/>
        </w:rPr>
        <w:t xml:space="preserve">la Regulamentul </w:t>
      </w:r>
      <w:r w:rsidRPr="009E00F6">
        <w:rPr>
          <w:lang w:val="it-IT"/>
        </w:rPr>
        <w:t xml:space="preserve">cu privire la cerinţele de proiectare ecologică aplicabile </w:t>
      </w:r>
      <w:r w:rsidRPr="002A5C1F">
        <w:rPr>
          <w:color w:val="000000"/>
          <w:shd w:val="clear" w:color="auto" w:fill="FFFFFF"/>
          <w:lang w:val="pt-BR"/>
        </w:rPr>
        <w:t>instalațiilor pentru încălzirea apei și rezervoarelor de apă caldă</w:t>
      </w:r>
    </w:p>
    <w:p w14:paraId="31750E93" w14:textId="77777777" w:rsidR="009544CE" w:rsidRPr="009E00F6" w:rsidRDefault="002A4F73">
      <w:pPr>
        <w:pStyle w:val="ti-art"/>
        <w:shd w:val="clear" w:color="auto" w:fill="FFFFFF"/>
        <w:spacing w:before="0" w:beforeAutospacing="0" w:after="0" w:afterAutospacing="0"/>
        <w:jc w:val="center"/>
        <w:rPr>
          <w:rFonts w:eastAsia="Arial Unicode MS"/>
          <w:b/>
          <w:bCs/>
          <w:color w:val="000000"/>
          <w:lang w:val="en-US"/>
        </w:rPr>
      </w:pPr>
      <w:r w:rsidRPr="009E00F6">
        <w:rPr>
          <w:rStyle w:val="boldface"/>
          <w:rFonts w:eastAsia="Arial Unicode MS"/>
          <w:b/>
          <w:bCs/>
          <w:color w:val="333333"/>
          <w:lang w:val="ro-RO"/>
        </w:rPr>
        <w:t>CALCULE</w:t>
      </w:r>
    </w:p>
    <w:p w14:paraId="243D5E82" w14:textId="77777777" w:rsidR="009544CE" w:rsidRPr="002A5C1F" w:rsidRDefault="002A4F73">
      <w:pPr>
        <w:pStyle w:val="ti-art"/>
        <w:numPr>
          <w:ilvl w:val="0"/>
          <w:numId w:val="24"/>
        </w:numPr>
        <w:shd w:val="clear" w:color="auto" w:fill="FFFFFF"/>
        <w:spacing w:before="0" w:beforeAutospacing="0" w:after="0" w:afterAutospacing="0"/>
        <w:jc w:val="both"/>
        <w:rPr>
          <w:i/>
          <w:iCs/>
          <w:color w:val="000000"/>
          <w:lang w:val="en-US"/>
        </w:rPr>
      </w:pPr>
      <w:r w:rsidRPr="002A5C1F">
        <w:rPr>
          <w:rFonts w:eastAsia="Arial Unicode MS"/>
          <w:color w:val="000000"/>
          <w:shd w:val="clear" w:color="auto" w:fill="FFFFFF"/>
          <w:lang w:val="pt-BR"/>
        </w:rPr>
        <w:t>În scopul conformității și al verificării conformității cu cerințele prezentului Regulament, calculele se efectuează utilizând standardele armonizate ale căror numere de referință au fost publicate în</w:t>
      </w:r>
      <w:r w:rsidRPr="002A5C1F">
        <w:rPr>
          <w:rStyle w:val="apple-converted-space"/>
          <w:rFonts w:eastAsia="Arial Unicode MS"/>
          <w:color w:val="000000"/>
          <w:shd w:val="clear" w:color="auto" w:fill="FFFFFF"/>
          <w:lang w:val="pt-BR"/>
        </w:rPr>
        <w:t xml:space="preserve"> </w:t>
      </w:r>
      <w:r w:rsidRPr="002A5C1F">
        <w:rPr>
          <w:color w:val="000000"/>
          <w:lang w:val="ro-RO"/>
        </w:rPr>
        <w:t>Monitorul Oficial al Republicii Moldova</w:t>
      </w:r>
      <w:r w:rsidRPr="002A5C1F">
        <w:rPr>
          <w:rFonts w:eastAsia="Arial Unicode MS"/>
          <w:color w:val="000000"/>
          <w:lang w:val="pt-BR"/>
        </w:rPr>
        <w:t xml:space="preserve"> </w:t>
      </w:r>
      <w:r w:rsidRPr="002A5C1F">
        <w:rPr>
          <w:rFonts w:eastAsia="Arial Unicode MS"/>
          <w:color w:val="000000"/>
          <w:shd w:val="clear" w:color="auto" w:fill="FFFFFF"/>
          <w:lang w:val="pt-BR"/>
        </w:rPr>
        <w:t xml:space="preserve">sau utilizând alte metode de calcul care țin seama de metodele de ultimă generație general recunoscute. </w:t>
      </w:r>
      <w:proofErr w:type="spellStart"/>
      <w:r w:rsidRPr="002A5C1F">
        <w:rPr>
          <w:rFonts w:eastAsia="Arial Unicode MS"/>
          <w:color w:val="000000"/>
          <w:shd w:val="clear" w:color="auto" w:fill="FFFFFF"/>
          <w:lang w:val="en-US"/>
        </w:rPr>
        <w:t>Acestea</w:t>
      </w:r>
      <w:proofErr w:type="spellEnd"/>
      <w:r w:rsidRPr="002A5C1F">
        <w:rPr>
          <w:rFonts w:eastAsia="Arial Unicode MS"/>
          <w:color w:val="000000"/>
          <w:shd w:val="clear" w:color="auto" w:fill="FFFFFF"/>
          <w:lang w:val="en-US"/>
        </w:rPr>
        <w:t xml:space="preserve"> </w:t>
      </w:r>
      <w:proofErr w:type="spellStart"/>
      <w:r w:rsidRPr="002A5C1F">
        <w:rPr>
          <w:rFonts w:eastAsia="Arial Unicode MS"/>
          <w:color w:val="000000"/>
          <w:shd w:val="clear" w:color="auto" w:fill="FFFFFF"/>
          <w:lang w:val="en-US"/>
        </w:rPr>
        <w:t>îndeplinesc</w:t>
      </w:r>
      <w:proofErr w:type="spellEnd"/>
      <w:r w:rsidRPr="002A5C1F">
        <w:rPr>
          <w:rFonts w:eastAsia="Arial Unicode MS"/>
          <w:color w:val="000000"/>
          <w:shd w:val="clear" w:color="auto" w:fill="FFFFFF"/>
          <w:lang w:val="en-US"/>
        </w:rPr>
        <w:t xml:space="preserve"> </w:t>
      </w:r>
      <w:proofErr w:type="spellStart"/>
      <w:r w:rsidRPr="002A5C1F">
        <w:rPr>
          <w:rFonts w:eastAsia="Arial Unicode MS"/>
          <w:color w:val="000000"/>
          <w:shd w:val="clear" w:color="auto" w:fill="FFFFFF"/>
          <w:lang w:val="en-US"/>
        </w:rPr>
        <w:t>parametrii</w:t>
      </w:r>
      <w:proofErr w:type="spellEnd"/>
      <w:r w:rsidRPr="002A5C1F">
        <w:rPr>
          <w:rFonts w:eastAsia="Arial Unicode MS"/>
          <w:color w:val="000000"/>
          <w:shd w:val="clear" w:color="auto" w:fill="FFFFFF"/>
          <w:lang w:val="en-US"/>
        </w:rPr>
        <w:t xml:space="preserve"> </w:t>
      </w:r>
      <w:proofErr w:type="spellStart"/>
      <w:r w:rsidRPr="002A5C1F">
        <w:rPr>
          <w:rFonts w:eastAsia="Arial Unicode MS"/>
          <w:color w:val="000000"/>
          <w:shd w:val="clear" w:color="auto" w:fill="FFFFFF"/>
          <w:lang w:val="en-US"/>
        </w:rPr>
        <w:t>tehnici</w:t>
      </w:r>
      <w:proofErr w:type="spellEnd"/>
      <w:r w:rsidRPr="002A5C1F">
        <w:rPr>
          <w:rFonts w:eastAsia="Arial Unicode MS"/>
          <w:color w:val="000000"/>
          <w:shd w:val="clear" w:color="auto" w:fill="FFFFFF"/>
          <w:lang w:val="en-US"/>
        </w:rPr>
        <w:t xml:space="preserve"> </w:t>
      </w:r>
      <w:proofErr w:type="spellStart"/>
      <w:r w:rsidRPr="002A5C1F">
        <w:rPr>
          <w:rFonts w:eastAsia="Arial Unicode MS"/>
          <w:color w:val="000000"/>
          <w:shd w:val="clear" w:color="auto" w:fill="FFFFFF"/>
          <w:lang w:val="en-US"/>
        </w:rPr>
        <w:t>și</w:t>
      </w:r>
      <w:proofErr w:type="spellEnd"/>
      <w:r w:rsidRPr="002A5C1F">
        <w:rPr>
          <w:rFonts w:eastAsia="Arial Unicode MS"/>
          <w:color w:val="000000"/>
          <w:shd w:val="clear" w:color="auto" w:fill="FFFFFF"/>
          <w:lang w:val="en-US"/>
        </w:rPr>
        <w:t xml:space="preserve"> </w:t>
      </w:r>
      <w:proofErr w:type="spellStart"/>
      <w:r w:rsidRPr="002A5C1F">
        <w:rPr>
          <w:rFonts w:eastAsia="Arial Unicode MS"/>
          <w:color w:val="000000"/>
          <w:shd w:val="clear" w:color="auto" w:fill="FFFFFF"/>
          <w:lang w:val="en-US"/>
        </w:rPr>
        <w:t>calculele</w:t>
      </w:r>
      <w:proofErr w:type="spellEnd"/>
      <w:r w:rsidRPr="002A5C1F">
        <w:rPr>
          <w:rFonts w:eastAsia="Arial Unicode MS"/>
          <w:color w:val="000000"/>
          <w:shd w:val="clear" w:color="auto" w:fill="FFFFFF"/>
          <w:lang w:val="en-US"/>
        </w:rPr>
        <w:t xml:space="preserve"> </w:t>
      </w:r>
      <w:proofErr w:type="spellStart"/>
      <w:r w:rsidRPr="002A5C1F">
        <w:rPr>
          <w:rFonts w:eastAsia="Arial Unicode MS"/>
          <w:color w:val="000000"/>
          <w:shd w:val="clear" w:color="auto" w:fill="FFFFFF"/>
          <w:lang w:val="en-US"/>
        </w:rPr>
        <w:t>prevăzute</w:t>
      </w:r>
      <w:proofErr w:type="spellEnd"/>
      <w:r w:rsidRPr="002A5C1F">
        <w:rPr>
          <w:rFonts w:eastAsia="Arial Unicode MS"/>
          <w:color w:val="000000"/>
          <w:shd w:val="clear" w:color="auto" w:fill="FFFFFF"/>
          <w:lang w:val="en-US"/>
        </w:rPr>
        <w:t xml:space="preserve"> la pct. 2-5. </w:t>
      </w:r>
    </w:p>
    <w:p w14:paraId="0CBE33B5" w14:textId="77777777" w:rsidR="009544CE" w:rsidRPr="002A5C1F" w:rsidRDefault="002A4F73">
      <w:pPr>
        <w:pStyle w:val="ti-art"/>
        <w:shd w:val="clear" w:color="auto" w:fill="FFFFFF"/>
        <w:spacing w:before="0" w:beforeAutospacing="0" w:after="0" w:afterAutospacing="0"/>
        <w:ind w:left="1068"/>
        <w:jc w:val="both"/>
        <w:rPr>
          <w:i/>
          <w:iCs/>
          <w:color w:val="000000"/>
          <w:lang w:val="pt-BR"/>
        </w:rPr>
      </w:pPr>
      <w:r w:rsidRPr="002A5C1F">
        <w:rPr>
          <w:rFonts w:eastAsia="Arial Unicode MS"/>
          <w:color w:val="000000"/>
          <w:shd w:val="clear" w:color="auto" w:fill="FFFFFF"/>
          <w:lang w:val="pt-BR"/>
        </w:rPr>
        <w:t>Parametrii tehnici utilizați pentru calcule trebuie să fie măsurați în conformitate cu anexa nr.3.</w:t>
      </w:r>
    </w:p>
    <w:p w14:paraId="4564B027" w14:textId="77777777" w:rsidR="009544CE" w:rsidRPr="002A5C1F" w:rsidRDefault="002A4F73">
      <w:pPr>
        <w:pStyle w:val="norm"/>
        <w:numPr>
          <w:ilvl w:val="0"/>
          <w:numId w:val="24"/>
        </w:numPr>
        <w:shd w:val="clear" w:color="auto" w:fill="FFFFFF"/>
        <w:spacing w:before="0" w:beforeAutospacing="0" w:after="0" w:afterAutospacing="0"/>
        <w:jc w:val="both"/>
        <w:rPr>
          <w:rFonts w:eastAsia="Arial Unicode MS"/>
          <w:color w:val="000000"/>
          <w:lang w:val="pt-BR"/>
        </w:rPr>
      </w:pPr>
      <w:r w:rsidRPr="002A5C1F">
        <w:rPr>
          <w:rFonts w:eastAsia="Arial Unicode MS"/>
          <w:color w:val="000000"/>
          <w:shd w:val="clear" w:color="auto" w:fill="FFFFFF"/>
          <w:lang w:val="pt-BR"/>
        </w:rPr>
        <w:t>PARAMETRII TEHNICI AI INSTALAȚIILOR PENTRU ÎNCĂLZIREA APEI</w:t>
      </w:r>
    </w:p>
    <w:p w14:paraId="1247ADE6" w14:textId="77777777" w:rsidR="009544CE" w:rsidRPr="002A5C1F" w:rsidRDefault="002A4F73">
      <w:pPr>
        <w:pStyle w:val="ListParagraph"/>
        <w:spacing w:after="0"/>
        <w:jc w:val="both"/>
        <w:rPr>
          <w:rFonts w:ascii="Times New Roman" w:eastAsia="Arial Unicode MS" w:hAnsi="Times New Roman"/>
          <w:color w:val="000000"/>
          <w:sz w:val="24"/>
          <w:szCs w:val="24"/>
          <w:shd w:val="clear" w:color="auto" w:fill="FFFFFF"/>
          <w:lang w:val="pt-BR"/>
        </w:rPr>
      </w:pPr>
      <w:r w:rsidRPr="002A5C1F">
        <w:rPr>
          <w:rFonts w:ascii="Times New Roman" w:eastAsia="Arial Unicode MS" w:hAnsi="Times New Roman"/>
          <w:color w:val="000000"/>
          <w:sz w:val="24"/>
          <w:szCs w:val="24"/>
          <w:shd w:val="clear" w:color="auto" w:fill="FFFFFF"/>
          <w:lang w:val="pt-BR"/>
        </w:rPr>
        <w:t>Se calculează următorii parametri pentru instalații pentru încălzirea apei în condiții climatice medii:</w:t>
      </w:r>
    </w:p>
    <w:p w14:paraId="5AC2027D" w14:textId="77777777" w:rsidR="009544CE" w:rsidRPr="002A5C1F" w:rsidRDefault="002A4F73">
      <w:pPr>
        <w:pStyle w:val="ListParagraph"/>
        <w:numPr>
          <w:ilvl w:val="0"/>
          <w:numId w:val="25"/>
        </w:numPr>
        <w:spacing w:after="0"/>
        <w:ind w:left="1304"/>
        <w:jc w:val="both"/>
        <w:rPr>
          <w:rFonts w:ascii="Times New Roman" w:hAnsi="Times New Roman"/>
          <w:color w:val="000000"/>
          <w:sz w:val="24"/>
          <w:szCs w:val="24"/>
          <w:shd w:val="clear" w:color="auto" w:fill="FFFFFF"/>
          <w:lang w:val="pt-BR"/>
        </w:rPr>
      </w:pPr>
      <w:r w:rsidRPr="002A5C1F">
        <w:rPr>
          <w:rFonts w:ascii="Times New Roman" w:eastAsia="Arial Unicode MS" w:hAnsi="Times New Roman"/>
          <w:color w:val="000000"/>
          <w:sz w:val="24"/>
          <w:szCs w:val="24"/>
          <w:shd w:val="clear" w:color="auto" w:fill="FFFFFF"/>
          <w:lang w:val="pt-BR"/>
        </w:rPr>
        <w:t>randamentul energetic aferent încălzirii apei</w:t>
      </w:r>
      <w:r w:rsidRPr="002A5C1F">
        <w:rPr>
          <w:rStyle w:val="apple-converted-space"/>
          <w:rFonts w:ascii="Times New Roman" w:eastAsia="Arial Unicode MS" w:hAnsi="Times New Roman"/>
          <w:color w:val="000000"/>
          <w:sz w:val="24"/>
          <w:szCs w:val="24"/>
          <w:shd w:val="clear" w:color="auto" w:fill="FFFFFF"/>
          <w:lang w:val="pt-BR"/>
        </w:rPr>
        <w:t xml:space="preserve"> </w:t>
      </w:r>
      <w:r w:rsidRPr="002A5C1F">
        <w:rPr>
          <w:rStyle w:val="italics"/>
          <w:rFonts w:ascii="Times New Roman" w:eastAsia="Arial Unicode MS" w:hAnsi="Times New Roman"/>
          <w:i/>
          <w:iCs/>
          <w:color w:val="000000"/>
          <w:sz w:val="24"/>
          <w:szCs w:val="24"/>
        </w:rPr>
        <w:t>η</w:t>
      </w:r>
      <w:r w:rsidRPr="002A5C1F">
        <w:rPr>
          <w:rStyle w:val="subscript"/>
          <w:rFonts w:ascii="Times New Roman" w:eastAsia="Arial Unicode MS" w:hAnsi="Times New Roman"/>
          <w:i/>
          <w:iCs/>
          <w:color w:val="000000"/>
          <w:sz w:val="24"/>
          <w:szCs w:val="24"/>
          <w:vertAlign w:val="subscript"/>
          <w:lang w:val="pt-BR"/>
        </w:rPr>
        <w:t>wh</w:t>
      </w:r>
      <w:r w:rsidRPr="002A5C1F">
        <w:rPr>
          <w:rStyle w:val="apple-converted-space"/>
          <w:rFonts w:ascii="Times New Roman" w:eastAsia="Arial Unicode MS" w:hAnsi="Times New Roman"/>
          <w:i/>
          <w:iCs/>
          <w:color w:val="000000"/>
          <w:sz w:val="24"/>
          <w:szCs w:val="24"/>
          <w:lang w:val="pt-BR"/>
        </w:rPr>
        <w:t xml:space="preserve"> </w:t>
      </w:r>
      <w:r w:rsidRPr="002A5C1F">
        <w:rPr>
          <w:rFonts w:ascii="Times New Roman" w:eastAsia="Arial Unicode MS" w:hAnsi="Times New Roman"/>
          <w:color w:val="000000"/>
          <w:sz w:val="24"/>
          <w:szCs w:val="24"/>
          <w:shd w:val="clear" w:color="auto" w:fill="FFFFFF"/>
          <w:lang w:val="pt-BR"/>
        </w:rPr>
        <w:t>în %, cu rotunjire la o zecimală;</w:t>
      </w:r>
    </w:p>
    <w:p w14:paraId="49DEF843" w14:textId="77777777" w:rsidR="009544CE" w:rsidRPr="002A5C1F" w:rsidRDefault="002A4F73">
      <w:pPr>
        <w:pStyle w:val="ListParagraph"/>
        <w:spacing w:after="0"/>
        <w:jc w:val="both"/>
        <w:rPr>
          <w:rFonts w:ascii="Times New Roman" w:hAnsi="Times New Roman"/>
          <w:color w:val="000000"/>
          <w:sz w:val="24"/>
          <w:szCs w:val="24"/>
          <w:shd w:val="clear" w:color="auto" w:fill="FFFFFF"/>
        </w:rPr>
      </w:pPr>
      <w:proofErr w:type="spellStart"/>
      <w:r w:rsidRPr="002A5C1F">
        <w:rPr>
          <w:rFonts w:ascii="Times New Roman" w:eastAsia="Arial Unicode MS" w:hAnsi="Times New Roman"/>
          <w:color w:val="000000"/>
          <w:sz w:val="24"/>
          <w:szCs w:val="24"/>
          <w:shd w:val="clear" w:color="auto" w:fill="FFFFFF"/>
        </w:rPr>
        <w:t>în</w:t>
      </w:r>
      <w:proofErr w:type="spellEnd"/>
      <w:r w:rsidRPr="002A5C1F">
        <w:rPr>
          <w:rFonts w:ascii="Times New Roman" w:eastAsia="Arial Unicode MS" w:hAnsi="Times New Roman"/>
          <w:color w:val="000000"/>
          <w:sz w:val="24"/>
          <w:szCs w:val="24"/>
          <w:shd w:val="clear" w:color="auto" w:fill="FFFFFF"/>
        </w:rPr>
        <w:t xml:space="preserve"> plus, </w:t>
      </w:r>
      <w:proofErr w:type="spellStart"/>
      <w:r w:rsidRPr="002A5C1F">
        <w:rPr>
          <w:rFonts w:ascii="Times New Roman" w:eastAsia="Arial Unicode MS" w:hAnsi="Times New Roman"/>
          <w:color w:val="000000"/>
          <w:sz w:val="24"/>
          <w:szCs w:val="24"/>
          <w:shd w:val="clear" w:color="auto" w:fill="FFFFFF"/>
        </w:rPr>
        <w:t>pentru</w:t>
      </w:r>
      <w:proofErr w:type="spellEnd"/>
      <w:r w:rsidRPr="002A5C1F">
        <w:rPr>
          <w:rFonts w:ascii="Times New Roman" w:eastAsia="Arial Unicode MS" w:hAnsi="Times New Roman"/>
          <w:color w:val="000000"/>
          <w:sz w:val="24"/>
          <w:szCs w:val="24"/>
          <w:shd w:val="clear" w:color="auto" w:fill="FFFFFF"/>
        </w:rPr>
        <w:t xml:space="preserve"> </w:t>
      </w:r>
      <w:proofErr w:type="spellStart"/>
      <w:r w:rsidRPr="002A5C1F">
        <w:rPr>
          <w:rFonts w:ascii="Times New Roman" w:eastAsia="Arial Unicode MS" w:hAnsi="Times New Roman"/>
          <w:color w:val="000000"/>
          <w:sz w:val="24"/>
          <w:szCs w:val="24"/>
          <w:shd w:val="clear" w:color="auto" w:fill="FFFFFF"/>
        </w:rPr>
        <w:t>instalațiile</w:t>
      </w:r>
      <w:proofErr w:type="spellEnd"/>
      <w:r w:rsidRPr="002A5C1F">
        <w:rPr>
          <w:rFonts w:ascii="Times New Roman" w:eastAsia="Arial Unicode MS" w:hAnsi="Times New Roman"/>
          <w:color w:val="000000"/>
          <w:sz w:val="24"/>
          <w:szCs w:val="24"/>
          <w:shd w:val="clear" w:color="auto" w:fill="FFFFFF"/>
        </w:rPr>
        <w:t xml:space="preserve"> </w:t>
      </w:r>
      <w:proofErr w:type="spellStart"/>
      <w:r w:rsidRPr="002A5C1F">
        <w:rPr>
          <w:rFonts w:ascii="Times New Roman" w:eastAsia="Arial Unicode MS" w:hAnsi="Times New Roman"/>
          <w:color w:val="000000"/>
          <w:sz w:val="24"/>
          <w:szCs w:val="24"/>
          <w:shd w:val="clear" w:color="auto" w:fill="FFFFFF"/>
        </w:rPr>
        <w:t>solare</w:t>
      </w:r>
      <w:proofErr w:type="spellEnd"/>
      <w:r w:rsidRPr="002A5C1F">
        <w:rPr>
          <w:rFonts w:ascii="Times New Roman" w:eastAsia="Arial Unicode MS" w:hAnsi="Times New Roman"/>
          <w:color w:val="000000"/>
          <w:sz w:val="24"/>
          <w:szCs w:val="24"/>
          <w:shd w:val="clear" w:color="auto" w:fill="FFFFFF"/>
        </w:rPr>
        <w:t xml:space="preserve"> </w:t>
      </w:r>
      <w:proofErr w:type="spellStart"/>
      <w:r w:rsidRPr="002A5C1F">
        <w:rPr>
          <w:rFonts w:ascii="Times New Roman" w:eastAsia="Arial Unicode MS" w:hAnsi="Times New Roman"/>
          <w:color w:val="000000"/>
          <w:sz w:val="24"/>
          <w:szCs w:val="24"/>
          <w:shd w:val="clear" w:color="auto" w:fill="FFFFFF"/>
        </w:rPr>
        <w:t>pentru</w:t>
      </w:r>
      <w:proofErr w:type="spellEnd"/>
      <w:r w:rsidRPr="002A5C1F">
        <w:rPr>
          <w:rFonts w:ascii="Times New Roman" w:eastAsia="Arial Unicode MS" w:hAnsi="Times New Roman"/>
          <w:color w:val="000000"/>
          <w:sz w:val="24"/>
          <w:szCs w:val="24"/>
          <w:shd w:val="clear" w:color="auto" w:fill="FFFFFF"/>
        </w:rPr>
        <w:t xml:space="preserve"> </w:t>
      </w:r>
      <w:proofErr w:type="spellStart"/>
      <w:r w:rsidRPr="002A5C1F">
        <w:rPr>
          <w:rFonts w:ascii="Times New Roman" w:eastAsia="Arial Unicode MS" w:hAnsi="Times New Roman"/>
          <w:color w:val="000000"/>
          <w:sz w:val="24"/>
          <w:szCs w:val="24"/>
          <w:shd w:val="clear" w:color="auto" w:fill="FFFFFF"/>
        </w:rPr>
        <w:t>încălzirea</w:t>
      </w:r>
      <w:proofErr w:type="spellEnd"/>
      <w:r w:rsidRPr="002A5C1F">
        <w:rPr>
          <w:rFonts w:ascii="Times New Roman" w:eastAsia="Arial Unicode MS" w:hAnsi="Times New Roman"/>
          <w:color w:val="000000"/>
          <w:sz w:val="24"/>
          <w:szCs w:val="24"/>
          <w:shd w:val="clear" w:color="auto" w:fill="FFFFFF"/>
        </w:rPr>
        <w:t xml:space="preserve"> </w:t>
      </w:r>
      <w:proofErr w:type="spellStart"/>
      <w:r w:rsidRPr="002A5C1F">
        <w:rPr>
          <w:rFonts w:ascii="Times New Roman" w:eastAsia="Arial Unicode MS" w:hAnsi="Times New Roman"/>
          <w:color w:val="000000"/>
          <w:sz w:val="24"/>
          <w:szCs w:val="24"/>
          <w:shd w:val="clear" w:color="auto" w:fill="FFFFFF"/>
        </w:rPr>
        <w:t>apei</w:t>
      </w:r>
      <w:proofErr w:type="spellEnd"/>
      <w:r w:rsidRPr="002A5C1F">
        <w:rPr>
          <w:rFonts w:ascii="Times New Roman" w:eastAsia="Arial Unicode MS" w:hAnsi="Times New Roman"/>
          <w:color w:val="000000"/>
          <w:sz w:val="24"/>
          <w:szCs w:val="24"/>
          <w:shd w:val="clear" w:color="auto" w:fill="FFFFFF"/>
        </w:rPr>
        <w:t xml:space="preserve"> </w:t>
      </w:r>
      <w:proofErr w:type="spellStart"/>
      <w:r w:rsidRPr="002A5C1F">
        <w:rPr>
          <w:rFonts w:ascii="Times New Roman" w:eastAsia="Arial Unicode MS" w:hAnsi="Times New Roman"/>
          <w:color w:val="000000"/>
          <w:sz w:val="24"/>
          <w:szCs w:val="24"/>
          <w:shd w:val="clear" w:color="auto" w:fill="FFFFFF"/>
        </w:rPr>
        <w:t>în</w:t>
      </w:r>
      <w:proofErr w:type="spellEnd"/>
      <w:r w:rsidRPr="002A5C1F">
        <w:rPr>
          <w:rFonts w:ascii="Times New Roman" w:eastAsia="Arial Unicode MS" w:hAnsi="Times New Roman"/>
          <w:color w:val="000000"/>
          <w:sz w:val="24"/>
          <w:szCs w:val="24"/>
          <w:shd w:val="clear" w:color="auto" w:fill="FFFFFF"/>
        </w:rPr>
        <w:t xml:space="preserve"> </w:t>
      </w:r>
      <w:proofErr w:type="spellStart"/>
      <w:r w:rsidRPr="002A5C1F">
        <w:rPr>
          <w:rFonts w:ascii="Times New Roman" w:eastAsia="Arial Unicode MS" w:hAnsi="Times New Roman"/>
          <w:color w:val="000000"/>
          <w:sz w:val="24"/>
          <w:szCs w:val="24"/>
          <w:shd w:val="clear" w:color="auto" w:fill="FFFFFF"/>
        </w:rPr>
        <w:t>condiții</w:t>
      </w:r>
      <w:proofErr w:type="spellEnd"/>
      <w:r w:rsidRPr="002A5C1F">
        <w:rPr>
          <w:rFonts w:ascii="Times New Roman" w:eastAsia="Arial Unicode MS" w:hAnsi="Times New Roman"/>
          <w:color w:val="000000"/>
          <w:sz w:val="24"/>
          <w:szCs w:val="24"/>
          <w:shd w:val="clear" w:color="auto" w:fill="FFFFFF"/>
        </w:rPr>
        <w:t xml:space="preserve"> </w:t>
      </w:r>
      <w:proofErr w:type="spellStart"/>
      <w:r w:rsidRPr="002A5C1F">
        <w:rPr>
          <w:rFonts w:ascii="Times New Roman" w:eastAsia="Arial Unicode MS" w:hAnsi="Times New Roman"/>
          <w:color w:val="000000"/>
          <w:sz w:val="24"/>
          <w:szCs w:val="24"/>
          <w:shd w:val="clear" w:color="auto" w:fill="FFFFFF"/>
        </w:rPr>
        <w:t>climatice</w:t>
      </w:r>
      <w:proofErr w:type="spellEnd"/>
      <w:r w:rsidRPr="002A5C1F">
        <w:rPr>
          <w:rFonts w:ascii="Times New Roman" w:eastAsia="Arial Unicode MS" w:hAnsi="Times New Roman"/>
          <w:color w:val="000000"/>
          <w:sz w:val="24"/>
          <w:szCs w:val="24"/>
          <w:shd w:val="clear" w:color="auto" w:fill="FFFFFF"/>
        </w:rPr>
        <w:t xml:space="preserve"> </w:t>
      </w:r>
      <w:proofErr w:type="spellStart"/>
      <w:r w:rsidRPr="002A5C1F">
        <w:rPr>
          <w:rFonts w:ascii="Times New Roman" w:eastAsia="Arial Unicode MS" w:hAnsi="Times New Roman"/>
          <w:color w:val="000000"/>
          <w:sz w:val="24"/>
          <w:szCs w:val="24"/>
          <w:shd w:val="clear" w:color="auto" w:fill="FFFFFF"/>
        </w:rPr>
        <w:t>medii</w:t>
      </w:r>
      <w:proofErr w:type="spellEnd"/>
      <w:r w:rsidRPr="002A5C1F">
        <w:rPr>
          <w:rFonts w:ascii="Times New Roman" w:eastAsia="Arial Unicode MS" w:hAnsi="Times New Roman"/>
          <w:color w:val="000000"/>
          <w:sz w:val="24"/>
          <w:szCs w:val="24"/>
          <w:shd w:val="clear" w:color="auto" w:fill="FFFFFF"/>
        </w:rPr>
        <w:t>:</w:t>
      </w:r>
    </w:p>
    <w:p w14:paraId="55374565" w14:textId="77777777" w:rsidR="009544CE" w:rsidRPr="002A5C1F" w:rsidRDefault="002A4F73">
      <w:pPr>
        <w:pStyle w:val="ListParagraph"/>
        <w:numPr>
          <w:ilvl w:val="0"/>
          <w:numId w:val="25"/>
        </w:numPr>
        <w:spacing w:after="0"/>
        <w:ind w:left="1304"/>
        <w:jc w:val="both"/>
        <w:rPr>
          <w:rFonts w:ascii="Times New Roman" w:hAnsi="Times New Roman"/>
          <w:color w:val="000000"/>
          <w:sz w:val="24"/>
          <w:szCs w:val="24"/>
          <w:shd w:val="clear" w:color="auto" w:fill="FFFFFF"/>
          <w:lang w:val="pt-BR"/>
        </w:rPr>
      </w:pPr>
      <w:r w:rsidRPr="002A5C1F">
        <w:rPr>
          <w:rFonts w:ascii="Times New Roman" w:eastAsia="Arial Unicode MS" w:hAnsi="Times New Roman"/>
          <w:color w:val="000000"/>
          <w:sz w:val="24"/>
          <w:szCs w:val="24"/>
          <w:shd w:val="clear" w:color="auto" w:fill="FFFFFF"/>
          <w:lang w:val="pt-BR"/>
        </w:rPr>
        <w:t>contribuția calorică anuală non-solară</w:t>
      </w:r>
      <w:r w:rsidRPr="002A5C1F">
        <w:rPr>
          <w:rStyle w:val="apple-converted-space"/>
          <w:rFonts w:ascii="Times New Roman" w:eastAsia="Arial Unicode MS" w:hAnsi="Times New Roman"/>
          <w:color w:val="000000"/>
          <w:sz w:val="24"/>
          <w:szCs w:val="24"/>
          <w:shd w:val="clear" w:color="auto" w:fill="FFFFFF"/>
          <w:lang w:val="pt-BR"/>
        </w:rPr>
        <w:t xml:space="preserve"> </w:t>
      </w:r>
      <w:r w:rsidRPr="002A5C1F">
        <w:rPr>
          <w:rStyle w:val="italics"/>
          <w:rFonts w:ascii="Times New Roman" w:eastAsia="Arial Unicode MS" w:hAnsi="Times New Roman"/>
          <w:i/>
          <w:iCs/>
          <w:color w:val="000000"/>
          <w:sz w:val="24"/>
          <w:szCs w:val="24"/>
          <w:lang w:val="pt-BR"/>
        </w:rPr>
        <w:t>Q</w:t>
      </w:r>
      <w:r w:rsidRPr="002A5C1F">
        <w:rPr>
          <w:rStyle w:val="subscript"/>
          <w:rFonts w:ascii="Times New Roman" w:eastAsia="Arial Unicode MS" w:hAnsi="Times New Roman"/>
          <w:i/>
          <w:iCs/>
          <w:color w:val="000000"/>
          <w:sz w:val="24"/>
          <w:szCs w:val="24"/>
          <w:vertAlign w:val="subscript"/>
          <w:lang w:val="pt-BR"/>
        </w:rPr>
        <w:t>nonsol</w:t>
      </w:r>
      <w:r w:rsidRPr="002A5C1F">
        <w:rPr>
          <w:rStyle w:val="apple-converted-space"/>
          <w:rFonts w:ascii="Times New Roman" w:eastAsia="Arial Unicode MS" w:hAnsi="Times New Roman"/>
          <w:i/>
          <w:iCs/>
          <w:color w:val="000000"/>
          <w:sz w:val="24"/>
          <w:szCs w:val="24"/>
          <w:lang w:val="pt-BR"/>
        </w:rPr>
        <w:t xml:space="preserve"> </w:t>
      </w:r>
      <w:r w:rsidRPr="002A5C1F">
        <w:rPr>
          <w:rFonts w:ascii="Times New Roman" w:eastAsia="Arial Unicode MS" w:hAnsi="Times New Roman"/>
          <w:color w:val="000000"/>
          <w:sz w:val="24"/>
          <w:szCs w:val="24"/>
          <w:shd w:val="clear" w:color="auto" w:fill="FFFFFF"/>
          <w:lang w:val="pt-BR"/>
        </w:rPr>
        <w:t>în kWh în termeni de energie primară pentru energie electrică și/sau în kWh în termeni de</w:t>
      </w:r>
      <w:r w:rsidRPr="002A5C1F">
        <w:rPr>
          <w:rStyle w:val="apple-converted-space"/>
          <w:rFonts w:ascii="Times New Roman" w:hAnsi="Times New Roman"/>
          <w:color w:val="000000"/>
          <w:sz w:val="24"/>
          <w:szCs w:val="24"/>
          <w:lang w:val="pt-BR"/>
        </w:rPr>
        <w:t xml:space="preserve"> </w:t>
      </w:r>
      <w:r w:rsidRPr="002A5C1F">
        <w:rPr>
          <w:rStyle w:val="italics"/>
          <w:rFonts w:ascii="Times New Roman" w:eastAsia="Arial Unicode MS" w:hAnsi="Times New Roman"/>
          <w:i/>
          <w:iCs/>
          <w:color w:val="000000"/>
          <w:sz w:val="24"/>
          <w:szCs w:val="24"/>
          <w:lang w:val="pt-BR"/>
        </w:rPr>
        <w:t>PCS</w:t>
      </w:r>
      <w:r w:rsidRPr="002A5C1F">
        <w:rPr>
          <w:rStyle w:val="apple-converted-space"/>
          <w:rFonts w:ascii="Times New Roman" w:eastAsia="Arial Unicode MS" w:hAnsi="Times New Roman"/>
          <w:color w:val="000000"/>
          <w:sz w:val="24"/>
          <w:szCs w:val="24"/>
          <w:shd w:val="clear" w:color="auto" w:fill="FFFFFF"/>
          <w:lang w:val="pt-BR"/>
        </w:rPr>
        <w:t xml:space="preserve"> </w:t>
      </w:r>
      <w:r w:rsidRPr="002A5C1F">
        <w:rPr>
          <w:rFonts w:ascii="Times New Roman" w:eastAsia="Arial Unicode MS" w:hAnsi="Times New Roman"/>
          <w:color w:val="000000"/>
          <w:sz w:val="24"/>
          <w:szCs w:val="24"/>
          <w:shd w:val="clear" w:color="auto" w:fill="FFFFFF"/>
          <w:lang w:val="pt-BR"/>
        </w:rPr>
        <w:t>pentru combustibili, cu rotunjire la o zecimală;</w:t>
      </w:r>
    </w:p>
    <w:p w14:paraId="773E6DF8" w14:textId="77777777" w:rsidR="009544CE" w:rsidRPr="002A5C1F" w:rsidRDefault="002A4F73">
      <w:pPr>
        <w:pStyle w:val="ListParagraph"/>
        <w:numPr>
          <w:ilvl w:val="0"/>
          <w:numId w:val="25"/>
        </w:numPr>
        <w:spacing w:after="0"/>
        <w:ind w:left="1304"/>
        <w:jc w:val="both"/>
        <w:rPr>
          <w:rFonts w:ascii="Times New Roman" w:hAnsi="Times New Roman"/>
          <w:color w:val="000000"/>
          <w:sz w:val="24"/>
          <w:szCs w:val="24"/>
          <w:shd w:val="clear" w:color="auto" w:fill="FFFFFF"/>
          <w:lang w:val="pt-BR"/>
        </w:rPr>
      </w:pPr>
      <w:r w:rsidRPr="002A5C1F">
        <w:rPr>
          <w:rFonts w:ascii="Times New Roman" w:eastAsia="Arial Unicode MS" w:hAnsi="Times New Roman"/>
          <w:color w:val="000000"/>
          <w:sz w:val="24"/>
          <w:szCs w:val="24"/>
          <w:shd w:val="clear" w:color="auto" w:fill="FFFFFF"/>
          <w:lang w:val="pt-BR"/>
        </w:rPr>
        <w:t>randamentul energetic al unui generator de căldură aferent încălzirii apei</w:t>
      </w:r>
      <w:r w:rsidRPr="002A5C1F">
        <w:rPr>
          <w:rStyle w:val="apple-converted-space"/>
          <w:rFonts w:ascii="Times New Roman" w:eastAsia="Arial Unicode MS" w:hAnsi="Times New Roman"/>
          <w:color w:val="000000"/>
          <w:sz w:val="24"/>
          <w:szCs w:val="24"/>
          <w:shd w:val="clear" w:color="auto" w:fill="FFFFFF"/>
          <w:lang w:val="pt-BR"/>
        </w:rPr>
        <w:t xml:space="preserve"> </w:t>
      </w:r>
      <w:r w:rsidRPr="002A5C1F">
        <w:rPr>
          <w:rStyle w:val="italics"/>
          <w:rFonts w:ascii="Times New Roman" w:eastAsia="Arial Unicode MS" w:hAnsi="Times New Roman"/>
          <w:i/>
          <w:iCs/>
          <w:color w:val="000000"/>
          <w:sz w:val="24"/>
          <w:szCs w:val="24"/>
        </w:rPr>
        <w:t>η</w:t>
      </w:r>
      <w:r w:rsidRPr="002A5C1F">
        <w:rPr>
          <w:rStyle w:val="subscript"/>
          <w:rFonts w:ascii="Times New Roman" w:eastAsia="Arial Unicode MS" w:hAnsi="Times New Roman"/>
          <w:i/>
          <w:iCs/>
          <w:color w:val="000000"/>
          <w:sz w:val="24"/>
          <w:szCs w:val="24"/>
          <w:vertAlign w:val="subscript"/>
          <w:lang w:val="pt-BR"/>
        </w:rPr>
        <w:t>wh,nonsol</w:t>
      </w:r>
      <w:r w:rsidRPr="002A5C1F">
        <w:rPr>
          <w:rStyle w:val="apple-converted-space"/>
          <w:rFonts w:ascii="Times New Roman" w:eastAsia="Arial Unicode MS" w:hAnsi="Times New Roman"/>
          <w:i/>
          <w:iCs/>
          <w:color w:val="000000"/>
          <w:sz w:val="24"/>
          <w:szCs w:val="24"/>
          <w:lang w:val="pt-BR"/>
        </w:rPr>
        <w:t xml:space="preserve"> </w:t>
      </w:r>
      <w:r w:rsidRPr="002A5C1F">
        <w:rPr>
          <w:rFonts w:ascii="Times New Roman" w:eastAsia="Arial Unicode MS" w:hAnsi="Times New Roman"/>
          <w:color w:val="000000"/>
          <w:sz w:val="24"/>
          <w:szCs w:val="24"/>
          <w:shd w:val="clear" w:color="auto" w:fill="FFFFFF"/>
          <w:lang w:val="pt-BR"/>
        </w:rPr>
        <w:t>în %, cu rotunjire la o zecimală;</w:t>
      </w:r>
    </w:p>
    <w:p w14:paraId="68686552" w14:textId="77777777" w:rsidR="009544CE" w:rsidRPr="002A5C1F" w:rsidRDefault="002A4F73">
      <w:pPr>
        <w:pStyle w:val="ListParagraph"/>
        <w:numPr>
          <w:ilvl w:val="0"/>
          <w:numId w:val="25"/>
        </w:numPr>
        <w:spacing w:after="0"/>
        <w:ind w:left="1304"/>
        <w:jc w:val="both"/>
        <w:rPr>
          <w:rFonts w:ascii="Times New Roman" w:hAnsi="Times New Roman"/>
          <w:color w:val="000000"/>
          <w:sz w:val="24"/>
          <w:szCs w:val="24"/>
          <w:shd w:val="clear" w:color="auto" w:fill="FFFFFF"/>
          <w:lang w:val="pt-BR"/>
        </w:rPr>
      </w:pPr>
      <w:r w:rsidRPr="002A5C1F">
        <w:rPr>
          <w:rFonts w:ascii="Times New Roman" w:eastAsia="Arial Unicode MS" w:hAnsi="Times New Roman"/>
          <w:color w:val="000000"/>
          <w:sz w:val="24"/>
          <w:szCs w:val="24"/>
          <w:shd w:val="clear" w:color="auto" w:fill="FFFFFF"/>
          <w:lang w:val="pt-BR"/>
        </w:rPr>
        <w:t>consumul anual de energie electrică auxiliară</w:t>
      </w:r>
      <w:r w:rsidRPr="002A5C1F">
        <w:rPr>
          <w:rStyle w:val="apple-converted-space"/>
          <w:rFonts w:ascii="Times New Roman" w:hAnsi="Times New Roman"/>
          <w:color w:val="000000"/>
          <w:sz w:val="24"/>
          <w:szCs w:val="24"/>
          <w:lang w:val="pt-BR"/>
        </w:rPr>
        <w:t xml:space="preserve"> </w:t>
      </w:r>
      <w:r w:rsidRPr="002A5C1F">
        <w:rPr>
          <w:rStyle w:val="italics"/>
          <w:rFonts w:ascii="Times New Roman" w:eastAsia="Arial Unicode MS" w:hAnsi="Times New Roman"/>
          <w:i/>
          <w:iCs/>
          <w:color w:val="000000"/>
          <w:sz w:val="24"/>
          <w:szCs w:val="24"/>
          <w:lang w:val="pt-BR"/>
        </w:rPr>
        <w:t>Q</w:t>
      </w:r>
      <w:r w:rsidRPr="002A5C1F">
        <w:rPr>
          <w:rStyle w:val="subscript"/>
          <w:rFonts w:ascii="Times New Roman" w:eastAsia="Arial Unicode MS" w:hAnsi="Times New Roman"/>
          <w:i/>
          <w:iCs/>
          <w:color w:val="000000"/>
          <w:sz w:val="24"/>
          <w:szCs w:val="24"/>
          <w:vertAlign w:val="subscript"/>
          <w:lang w:val="pt-BR"/>
        </w:rPr>
        <w:t>aux</w:t>
      </w:r>
      <w:r w:rsidRPr="002A5C1F">
        <w:rPr>
          <w:rStyle w:val="apple-converted-space"/>
          <w:rFonts w:ascii="Times New Roman" w:eastAsia="Arial Unicode MS" w:hAnsi="Times New Roman"/>
          <w:i/>
          <w:iCs/>
          <w:color w:val="000000"/>
          <w:sz w:val="24"/>
          <w:szCs w:val="24"/>
          <w:lang w:val="pt-BR"/>
        </w:rPr>
        <w:t xml:space="preserve"> </w:t>
      </w:r>
      <w:r w:rsidRPr="002A5C1F">
        <w:rPr>
          <w:rFonts w:ascii="Times New Roman" w:eastAsia="Arial Unicode MS" w:hAnsi="Times New Roman"/>
          <w:color w:val="000000"/>
          <w:sz w:val="24"/>
          <w:szCs w:val="24"/>
          <w:shd w:val="clear" w:color="auto" w:fill="FFFFFF"/>
          <w:lang w:val="pt-BR"/>
        </w:rPr>
        <w:t>în kWh, cu rotunjire la o zecimală.</w:t>
      </w:r>
    </w:p>
    <w:p w14:paraId="4C10E616" w14:textId="77777777" w:rsidR="009544CE" w:rsidRPr="002A5C1F" w:rsidRDefault="002A4F73">
      <w:pPr>
        <w:pStyle w:val="ListParagraph"/>
        <w:numPr>
          <w:ilvl w:val="0"/>
          <w:numId w:val="24"/>
        </w:numPr>
        <w:spacing w:after="0"/>
        <w:rPr>
          <w:rStyle w:val="subscript"/>
          <w:rFonts w:ascii="Times New Roman" w:hAnsi="Times New Roman"/>
          <w:color w:val="000000"/>
          <w:sz w:val="24"/>
          <w:szCs w:val="24"/>
          <w:shd w:val="clear" w:color="auto" w:fill="FFFFFF"/>
          <w:lang w:val="pt-BR"/>
        </w:rPr>
      </w:pPr>
      <w:r w:rsidRPr="002A5C1F">
        <w:rPr>
          <w:rFonts w:ascii="Times New Roman" w:eastAsia="Arial Unicode MS" w:hAnsi="Times New Roman"/>
          <w:color w:val="000000"/>
          <w:sz w:val="24"/>
          <w:szCs w:val="24"/>
          <w:shd w:val="clear" w:color="auto" w:fill="FFFFFF"/>
          <w:lang w:val="pt-BR"/>
        </w:rPr>
        <w:t>CALCULAREA RANDAMENTULUI ENERGETIC AFERENT ÎNCĂLZIRII APEI</w:t>
      </w:r>
      <w:r w:rsidRPr="002A5C1F">
        <w:rPr>
          <w:rStyle w:val="apple-converted-space"/>
          <w:rFonts w:ascii="Times New Roman" w:eastAsia="Arial Unicode MS" w:hAnsi="Times New Roman"/>
          <w:color w:val="000000"/>
          <w:sz w:val="24"/>
          <w:szCs w:val="24"/>
          <w:shd w:val="clear" w:color="auto" w:fill="FFFFFF"/>
          <w:lang w:val="pt-BR"/>
        </w:rPr>
        <w:t xml:space="preserve"> </w:t>
      </w:r>
      <w:r w:rsidRPr="002A5C1F">
        <w:rPr>
          <w:rStyle w:val="italics"/>
          <w:rFonts w:ascii="Times New Roman" w:eastAsia="Arial Unicode MS" w:hAnsi="Times New Roman"/>
          <w:i/>
          <w:iCs/>
          <w:color w:val="000000"/>
          <w:sz w:val="24"/>
          <w:szCs w:val="24"/>
        </w:rPr>
        <w:t>η</w:t>
      </w:r>
      <w:r w:rsidRPr="002A5C1F">
        <w:rPr>
          <w:rStyle w:val="subscript"/>
          <w:rFonts w:ascii="Times New Roman" w:eastAsia="Arial Unicode MS" w:hAnsi="Times New Roman"/>
          <w:i/>
          <w:iCs/>
          <w:color w:val="000000"/>
          <w:sz w:val="24"/>
          <w:szCs w:val="24"/>
          <w:vertAlign w:val="subscript"/>
          <w:lang w:val="pt-BR"/>
        </w:rPr>
        <w:t>wh</w:t>
      </w:r>
    </w:p>
    <w:p w14:paraId="44D77E42" w14:textId="77777777" w:rsidR="009544CE" w:rsidRPr="002A5C1F" w:rsidRDefault="002A4F73">
      <w:pPr>
        <w:pStyle w:val="ListParagraph"/>
        <w:numPr>
          <w:ilvl w:val="0"/>
          <w:numId w:val="26"/>
        </w:numPr>
        <w:spacing w:after="0"/>
        <w:jc w:val="both"/>
        <w:rPr>
          <w:rFonts w:ascii="Times New Roman" w:hAnsi="Times New Roman"/>
          <w:color w:val="000000"/>
          <w:sz w:val="24"/>
          <w:szCs w:val="24"/>
          <w:shd w:val="clear" w:color="auto" w:fill="FFFFFF"/>
          <w:lang w:val="pt-BR"/>
        </w:rPr>
      </w:pPr>
      <w:r w:rsidRPr="002A5C1F">
        <w:rPr>
          <w:rFonts w:ascii="Times New Roman" w:eastAsia="Arial Unicode MS" w:hAnsi="Times New Roman"/>
          <w:color w:val="000000"/>
          <w:sz w:val="24"/>
          <w:szCs w:val="24"/>
          <w:shd w:val="clear" w:color="auto" w:fill="FFFFFF"/>
          <w:lang w:val="pt-BR"/>
        </w:rPr>
        <w:t>Instalații convenționale pentru încălzirea apei și instalații cu pompă de căldură pentru încălzirea apei</w:t>
      </w:r>
    </w:p>
    <w:p w14:paraId="2870018B" w14:textId="77777777" w:rsidR="009544CE" w:rsidRPr="002A5C1F" w:rsidRDefault="002A4F73">
      <w:pPr>
        <w:ind w:left="1080"/>
        <w:jc w:val="both"/>
        <w:rPr>
          <w:rFonts w:eastAsia="Arial Unicode MS"/>
          <w:color w:val="000000"/>
          <w:shd w:val="clear" w:color="auto" w:fill="FFFFFF"/>
          <w:lang w:val="pt-BR"/>
        </w:rPr>
      </w:pPr>
      <w:r w:rsidRPr="002A5C1F">
        <w:rPr>
          <w:rFonts w:eastAsia="Arial Unicode MS"/>
          <w:color w:val="000000"/>
          <w:shd w:val="clear" w:color="auto" w:fill="FFFFFF"/>
          <w:lang w:val="pt-BR"/>
        </w:rPr>
        <w:t>Randamentul energetic aferent încălzirii apei se calculează după cum urmează:</w:t>
      </w:r>
    </w:p>
    <w:p w14:paraId="5E37C413" w14:textId="77777777" w:rsidR="009544CE" w:rsidRPr="002A5C1F" w:rsidRDefault="009544CE">
      <w:pPr>
        <w:ind w:left="1080"/>
        <w:jc w:val="both"/>
        <w:rPr>
          <w:rFonts w:eastAsia="Arial Unicode MS"/>
          <w:color w:val="000000"/>
          <w:shd w:val="clear" w:color="auto" w:fill="FFFFFF"/>
          <w:lang w:val="pt-BR"/>
        </w:rPr>
      </w:pPr>
    </w:p>
    <w:p w14:paraId="4775BA99" w14:textId="77777777" w:rsidR="009544CE" w:rsidRPr="002A5C1F" w:rsidRDefault="00000000">
      <w:pPr>
        <w:ind w:left="1080"/>
        <w:jc w:val="both"/>
        <w:rPr>
          <w:rFonts w:eastAsia="Arial Unicode MS"/>
          <w:color w:val="000000"/>
          <w:shd w:val="clear" w:color="auto" w:fill="FFFFFF"/>
          <w:lang w:val="en-US"/>
        </w:rPr>
      </w:pPr>
      <m:oMathPara>
        <m:oMath>
          <m:sSub>
            <m:sSubPr>
              <m:ctrlPr>
                <w:rPr>
                  <w:rFonts w:ascii="Cambria Math" w:hAnsi="Cambria Math"/>
                  <w:i/>
                  <w:color w:val="000000"/>
                  <w:shd w:val="clear" w:color="auto" w:fill="FFFFFF"/>
                  <w:lang w:val="en-US"/>
                </w:rPr>
              </m:ctrlPr>
            </m:sSubPr>
            <m:e>
              <m:r>
                <m:rPr>
                  <m:sty m:val="p"/>
                </m:rPr>
                <w:rPr>
                  <w:rFonts w:ascii="Cambria Math" w:eastAsia="Arial Unicode MS" w:hAnsi="Cambria Math"/>
                  <w:color w:val="333333"/>
                  <w:shd w:val="clear" w:color="auto" w:fill="FFFFFF"/>
                  <w:lang w:val="en-US"/>
                </w:rPr>
                <m:t>η</m:t>
              </m:r>
            </m:e>
            <m:sub>
              <m:sSup>
                <m:sSupPr>
                  <m:ctrlPr>
                    <w:rPr>
                      <w:rFonts w:ascii="Cambria Math" w:hAnsi="Cambria Math"/>
                      <w:iCs/>
                      <w:color w:val="000000"/>
                      <w:shd w:val="clear" w:color="auto" w:fill="FFFFFF"/>
                      <w:lang w:val="en-US"/>
                    </w:rPr>
                  </m:ctrlPr>
                </m:sSupPr>
                <m:e>
                  <m:r>
                    <m:rPr>
                      <m:sty m:val="p"/>
                    </m:rPr>
                    <w:rPr>
                      <w:rFonts w:ascii="Cambria Math" w:hAnsi="Cambria Math"/>
                      <w:color w:val="000000"/>
                      <w:shd w:val="clear" w:color="auto" w:fill="FFFFFF"/>
                    </w:rPr>
                    <m:t>wh</m:t>
                  </m:r>
                </m:e>
                <m:sup>
                  <m:r>
                    <m:rPr>
                      <m:sty m:val="p"/>
                    </m:rPr>
                    <w:rPr>
                      <w:rFonts w:ascii="Cambria Math" w:hAnsi="Cambria Math"/>
                      <w:color w:val="000000"/>
                      <w:shd w:val="clear" w:color="auto" w:fill="FFFFFF"/>
                      <w:lang w:val="en-US"/>
                    </w:rPr>
                    <m:t>=</m:t>
                  </m:r>
                </m:sup>
              </m:sSup>
            </m:sub>
          </m:sSub>
          <m:f>
            <m:fPr>
              <m:ctrlPr>
                <w:rPr>
                  <w:rFonts w:ascii="Cambria Math" w:hAnsi="Cambria Math"/>
                  <w:i/>
                  <w:color w:val="000000"/>
                  <w:shd w:val="clear" w:color="auto" w:fill="FFFFFF"/>
                  <w:lang w:val="en-US"/>
                </w:rPr>
              </m:ctrlPr>
            </m:fPr>
            <m:num>
              <m:sSub>
                <m:sSubPr>
                  <m:ctrlPr>
                    <w:rPr>
                      <w:rFonts w:ascii="Cambria Math" w:hAnsi="Cambria Math"/>
                      <w:i/>
                      <w:color w:val="000000"/>
                      <w:shd w:val="clear" w:color="auto" w:fill="FFFFFF"/>
                      <w:lang w:val="en-US"/>
                    </w:rPr>
                  </m:ctrlPr>
                </m:sSubPr>
                <m:e>
                  <m:r>
                    <m:rPr>
                      <m:sty m:val="p"/>
                    </m:rPr>
                    <w:rPr>
                      <w:rFonts w:ascii="Cambria Math" w:hAnsi="Cambria Math"/>
                      <w:color w:val="000000"/>
                      <w:shd w:val="clear" w:color="auto" w:fill="FFFFFF"/>
                    </w:rPr>
                    <m:t>Q</m:t>
                  </m:r>
                </m:e>
                <m:sub>
                  <m:r>
                    <m:rPr>
                      <m:sty m:val="p"/>
                    </m:rPr>
                    <w:rPr>
                      <w:rFonts w:ascii="Cambria Math" w:hAnsi="Cambria Math"/>
                      <w:color w:val="000000"/>
                      <w:shd w:val="clear" w:color="auto" w:fill="FFFFFF"/>
                    </w:rPr>
                    <m:t>ref</m:t>
                  </m:r>
                </m:sub>
              </m:sSub>
            </m:num>
            <m:den>
              <m:sSub>
                <m:sSubPr>
                  <m:ctrlPr>
                    <w:rPr>
                      <w:rFonts w:ascii="Cambria Math" w:hAnsi="Cambria Math"/>
                      <w:i/>
                      <w:color w:val="000000"/>
                      <w:shd w:val="clear" w:color="auto" w:fill="FFFFFF"/>
                      <w:lang w:val="en-US"/>
                    </w:rPr>
                  </m:ctrlPr>
                </m:sSubPr>
                <m:e>
                  <m:r>
                    <m:rPr>
                      <m:sty m:val="p"/>
                    </m:rPr>
                    <w:rPr>
                      <w:rFonts w:ascii="Cambria Math" w:hAnsi="Cambria Math"/>
                      <w:color w:val="000000"/>
                      <w:shd w:val="clear" w:color="auto" w:fill="FFFFFF"/>
                    </w:rPr>
                    <m:t>Q</m:t>
                  </m:r>
                </m:e>
                <m:sub>
                  <m:r>
                    <m:rPr>
                      <m:sty m:val="p"/>
                    </m:rPr>
                    <w:rPr>
                      <w:rFonts w:ascii="Cambria Math" w:hAnsi="Cambria Math"/>
                      <w:color w:val="000000"/>
                      <w:shd w:val="clear" w:color="auto" w:fill="FFFFFF"/>
                    </w:rPr>
                    <m:t>fuel</m:t>
                  </m:r>
                </m:sub>
              </m:sSub>
              <m:r>
                <w:rPr>
                  <w:rFonts w:ascii="Cambria Math" w:hAnsi="Cambria Math"/>
                  <w:color w:val="000000"/>
                  <w:shd w:val="clear" w:color="auto" w:fill="FFFFFF"/>
                  <w:lang w:val="en-US"/>
                </w:rPr>
                <m:t>+</m:t>
              </m:r>
              <m:r>
                <w:rPr>
                  <w:rFonts w:ascii="Cambria Math" w:hAnsi="Cambria Math"/>
                  <w:color w:val="000000"/>
                  <w:shd w:val="clear" w:color="auto" w:fill="FFFFFF"/>
                </w:rPr>
                <m:t>CC∙</m:t>
              </m:r>
              <m:sSub>
                <m:sSubPr>
                  <m:ctrlPr>
                    <w:rPr>
                      <w:rFonts w:ascii="Cambria Math" w:hAnsi="Cambria Math"/>
                      <w:i/>
                      <w:color w:val="000000"/>
                      <w:shd w:val="clear" w:color="auto" w:fill="FFFFFF"/>
                      <w:lang w:val="en-US"/>
                    </w:rPr>
                  </m:ctrlPr>
                </m:sSubPr>
                <m:e>
                  <m:r>
                    <m:rPr>
                      <m:sty m:val="p"/>
                    </m:rPr>
                    <w:rPr>
                      <w:rFonts w:ascii="Cambria Math" w:hAnsi="Cambria Math"/>
                      <w:color w:val="000000"/>
                      <w:shd w:val="clear" w:color="auto" w:fill="FFFFFF"/>
                    </w:rPr>
                    <m:t>Q</m:t>
                  </m:r>
                </m:e>
                <m:sub>
                  <m:r>
                    <m:rPr>
                      <m:sty m:val="p"/>
                    </m:rPr>
                    <w:rPr>
                      <w:rFonts w:ascii="Cambria Math" w:hAnsi="Cambria Math"/>
                      <w:color w:val="000000"/>
                      <w:shd w:val="clear" w:color="auto" w:fill="FFFFFF"/>
                    </w:rPr>
                    <m:t xml:space="preserve">elec </m:t>
                  </m:r>
                </m:sub>
              </m:sSub>
              <m:r>
                <w:rPr>
                  <w:rFonts w:ascii="Cambria Math" w:hAnsi="Cambria Math"/>
                  <w:color w:val="000000"/>
                  <w:shd w:val="clear" w:color="auto" w:fill="FFFFFF"/>
                </w:rPr>
                <m:t>)(1-</m:t>
              </m:r>
              <m:r>
                <m:rPr>
                  <m:sty m:val="p"/>
                </m:rPr>
                <w:rPr>
                  <w:rFonts w:ascii="Cambria Math" w:hAnsi="Cambria Math"/>
                  <w:color w:val="000000"/>
                  <w:shd w:val="clear" w:color="auto" w:fill="FFFFFF"/>
                </w:rPr>
                <m:t>SCF∙</m:t>
              </m:r>
              <m:r>
                <w:rPr>
                  <w:rFonts w:ascii="Cambria Math" w:hAnsi="Cambria Math"/>
                  <w:shd w:val="clear" w:color="auto" w:fill="FFFFFF"/>
                  <w:lang w:val="en-US"/>
                </w:rPr>
                <m:t>smart</m:t>
              </m:r>
              <m:r>
                <w:rPr>
                  <w:rFonts w:ascii="Cambria Math" w:hAnsi="Cambria Math"/>
                  <w:shd w:val="clear" w:color="auto" w:fill="FFFFFF"/>
                </w:rPr>
                <m:t>)+</m:t>
              </m:r>
              <m:sSub>
                <m:sSubPr>
                  <m:ctrlPr>
                    <w:rPr>
                      <w:rFonts w:ascii="Cambria Math" w:hAnsi="Cambria Math"/>
                      <w:i/>
                      <w:color w:val="000000"/>
                      <w:shd w:val="clear" w:color="auto" w:fill="FFFFFF"/>
                      <w:lang w:val="en-US"/>
                    </w:rPr>
                  </m:ctrlPr>
                </m:sSubPr>
                <m:e>
                  <m:r>
                    <m:rPr>
                      <m:sty m:val="p"/>
                    </m:rPr>
                    <w:rPr>
                      <w:rFonts w:ascii="Cambria Math" w:hAnsi="Cambria Math"/>
                      <w:color w:val="000000"/>
                      <w:shd w:val="clear" w:color="auto" w:fill="FFFFFF"/>
                    </w:rPr>
                    <m:t>Q</m:t>
                  </m:r>
                </m:e>
                <m:sub>
                  <m:r>
                    <m:rPr>
                      <m:sty m:val="p"/>
                    </m:rPr>
                    <w:rPr>
                      <w:rFonts w:ascii="Cambria Math" w:hAnsi="Cambria Math"/>
                      <w:color w:val="000000"/>
                      <w:shd w:val="clear" w:color="auto" w:fill="FFFFFF"/>
                    </w:rPr>
                    <m:t xml:space="preserve">cor </m:t>
                  </m:r>
                </m:sub>
              </m:sSub>
            </m:den>
          </m:f>
        </m:oMath>
      </m:oMathPara>
    </w:p>
    <w:p w14:paraId="0BC87188" w14:textId="77777777" w:rsidR="009544CE" w:rsidRPr="002A5C1F" w:rsidRDefault="009544CE">
      <w:pPr>
        <w:ind w:left="1080"/>
        <w:jc w:val="both"/>
        <w:rPr>
          <w:rFonts w:eastAsia="Arial Unicode MS"/>
          <w:color w:val="000000"/>
          <w:shd w:val="clear" w:color="auto" w:fill="FFFFFF"/>
          <w:lang w:val="en-US"/>
        </w:rPr>
      </w:pPr>
    </w:p>
    <w:p w14:paraId="45857C17" w14:textId="77777777" w:rsidR="009544CE" w:rsidRPr="002A5C1F" w:rsidRDefault="009544CE">
      <w:pPr>
        <w:rPr>
          <w:color w:val="333333"/>
          <w:shd w:val="clear" w:color="auto" w:fill="FFFFFF"/>
        </w:rPr>
      </w:pPr>
    </w:p>
    <w:p w14:paraId="743D25A3" w14:textId="77777777" w:rsidR="009544CE" w:rsidRPr="002A5C1F" w:rsidRDefault="002A4F73">
      <w:pPr>
        <w:jc w:val="both"/>
        <w:rPr>
          <w:rFonts w:eastAsia="Arial Unicode MS"/>
          <w:color w:val="000000"/>
          <w:shd w:val="clear" w:color="auto" w:fill="FFFFFF"/>
          <w:lang w:val="pt-BR"/>
        </w:rPr>
      </w:pPr>
      <w:r w:rsidRPr="002A5C1F">
        <w:rPr>
          <w:rFonts w:eastAsia="Arial Unicode MS"/>
          <w:color w:val="000000"/>
          <w:shd w:val="clear" w:color="auto" w:fill="FFFFFF"/>
          <w:lang w:val="pt-BR"/>
        </w:rPr>
        <w:t>În cazul instalațiilor cu pompă de căldură apă-/saramură-apă pentru încălzirea apei, se ia în considerare consumul de energie electrică al uneia sau al mai multor pompe de apă subterană.</w:t>
      </w:r>
    </w:p>
    <w:p w14:paraId="57AB7531" w14:textId="77777777" w:rsidR="009544CE" w:rsidRPr="002A5C1F" w:rsidRDefault="002A4F73">
      <w:pPr>
        <w:pStyle w:val="ListParagraph"/>
        <w:numPr>
          <w:ilvl w:val="0"/>
          <w:numId w:val="26"/>
        </w:numPr>
        <w:spacing w:after="0"/>
        <w:jc w:val="both"/>
        <w:rPr>
          <w:rFonts w:ascii="Times New Roman" w:hAnsi="Times New Roman"/>
          <w:color w:val="000000"/>
          <w:sz w:val="24"/>
          <w:szCs w:val="24"/>
          <w:shd w:val="clear" w:color="auto" w:fill="FFFFFF"/>
        </w:rPr>
      </w:pPr>
      <w:proofErr w:type="spellStart"/>
      <w:r w:rsidRPr="002A5C1F">
        <w:rPr>
          <w:rFonts w:ascii="Times New Roman" w:eastAsia="Arial Unicode MS" w:hAnsi="Times New Roman"/>
          <w:color w:val="000000"/>
          <w:sz w:val="24"/>
          <w:szCs w:val="24"/>
          <w:shd w:val="clear" w:color="auto" w:fill="FFFFFF"/>
        </w:rPr>
        <w:t>Instalații</w:t>
      </w:r>
      <w:proofErr w:type="spellEnd"/>
      <w:r w:rsidRPr="002A5C1F">
        <w:rPr>
          <w:rFonts w:ascii="Times New Roman" w:eastAsia="Arial Unicode MS" w:hAnsi="Times New Roman"/>
          <w:color w:val="000000"/>
          <w:sz w:val="24"/>
          <w:szCs w:val="24"/>
          <w:shd w:val="clear" w:color="auto" w:fill="FFFFFF"/>
        </w:rPr>
        <w:t xml:space="preserve"> </w:t>
      </w:r>
      <w:proofErr w:type="spellStart"/>
      <w:r w:rsidRPr="002A5C1F">
        <w:rPr>
          <w:rFonts w:ascii="Times New Roman" w:eastAsia="Arial Unicode MS" w:hAnsi="Times New Roman"/>
          <w:color w:val="000000"/>
          <w:sz w:val="24"/>
          <w:szCs w:val="24"/>
          <w:shd w:val="clear" w:color="auto" w:fill="FFFFFF"/>
        </w:rPr>
        <w:t>solare</w:t>
      </w:r>
      <w:proofErr w:type="spellEnd"/>
      <w:r w:rsidRPr="002A5C1F">
        <w:rPr>
          <w:rFonts w:ascii="Times New Roman" w:eastAsia="Arial Unicode MS" w:hAnsi="Times New Roman"/>
          <w:color w:val="000000"/>
          <w:sz w:val="24"/>
          <w:szCs w:val="24"/>
          <w:shd w:val="clear" w:color="auto" w:fill="FFFFFF"/>
        </w:rPr>
        <w:t xml:space="preserve"> </w:t>
      </w:r>
      <w:proofErr w:type="spellStart"/>
      <w:r w:rsidRPr="002A5C1F">
        <w:rPr>
          <w:rFonts w:ascii="Times New Roman" w:eastAsia="Arial Unicode MS" w:hAnsi="Times New Roman"/>
          <w:color w:val="000000"/>
          <w:sz w:val="24"/>
          <w:szCs w:val="24"/>
          <w:shd w:val="clear" w:color="auto" w:fill="FFFFFF"/>
        </w:rPr>
        <w:t>pentru</w:t>
      </w:r>
      <w:proofErr w:type="spellEnd"/>
      <w:r w:rsidRPr="002A5C1F">
        <w:rPr>
          <w:rFonts w:ascii="Times New Roman" w:eastAsia="Arial Unicode MS" w:hAnsi="Times New Roman"/>
          <w:color w:val="000000"/>
          <w:sz w:val="24"/>
          <w:szCs w:val="24"/>
          <w:shd w:val="clear" w:color="auto" w:fill="FFFFFF"/>
        </w:rPr>
        <w:t xml:space="preserve"> </w:t>
      </w:r>
      <w:proofErr w:type="spellStart"/>
      <w:r w:rsidRPr="002A5C1F">
        <w:rPr>
          <w:rFonts w:ascii="Times New Roman" w:eastAsia="Arial Unicode MS" w:hAnsi="Times New Roman"/>
          <w:color w:val="000000"/>
          <w:sz w:val="24"/>
          <w:szCs w:val="24"/>
          <w:shd w:val="clear" w:color="auto" w:fill="FFFFFF"/>
        </w:rPr>
        <w:t>încălzirea</w:t>
      </w:r>
      <w:proofErr w:type="spellEnd"/>
      <w:r w:rsidRPr="002A5C1F">
        <w:rPr>
          <w:rFonts w:ascii="Times New Roman" w:eastAsia="Arial Unicode MS" w:hAnsi="Times New Roman"/>
          <w:color w:val="000000"/>
          <w:sz w:val="24"/>
          <w:szCs w:val="24"/>
          <w:shd w:val="clear" w:color="auto" w:fill="FFFFFF"/>
        </w:rPr>
        <w:t xml:space="preserve"> </w:t>
      </w:r>
      <w:proofErr w:type="spellStart"/>
      <w:r w:rsidRPr="002A5C1F">
        <w:rPr>
          <w:rFonts w:ascii="Times New Roman" w:eastAsia="Arial Unicode MS" w:hAnsi="Times New Roman"/>
          <w:color w:val="000000"/>
          <w:sz w:val="24"/>
          <w:szCs w:val="24"/>
          <w:shd w:val="clear" w:color="auto" w:fill="FFFFFF"/>
        </w:rPr>
        <w:t>apei</w:t>
      </w:r>
      <w:proofErr w:type="spellEnd"/>
    </w:p>
    <w:p w14:paraId="6C6027EA" w14:textId="77777777" w:rsidR="009544CE" w:rsidRPr="002A5C1F" w:rsidRDefault="002A4F73">
      <w:pPr>
        <w:ind w:left="1080"/>
        <w:jc w:val="both"/>
        <w:rPr>
          <w:rFonts w:eastAsia="Arial Unicode MS"/>
          <w:color w:val="000000"/>
          <w:shd w:val="clear" w:color="auto" w:fill="FFFFFF"/>
          <w:lang w:val="pt-BR"/>
        </w:rPr>
      </w:pPr>
      <w:r w:rsidRPr="002A5C1F">
        <w:rPr>
          <w:rFonts w:eastAsia="Arial Unicode MS"/>
          <w:color w:val="000000"/>
          <w:shd w:val="clear" w:color="auto" w:fill="FFFFFF"/>
          <w:lang w:val="pt-BR"/>
        </w:rPr>
        <w:t>Randamentul energetic aferent încălzirii apei se calculează după cum urmează:</w:t>
      </w:r>
    </w:p>
    <w:p w14:paraId="144B8B3C" w14:textId="77777777" w:rsidR="009544CE" w:rsidRPr="002A5C1F" w:rsidRDefault="009544CE">
      <w:pPr>
        <w:jc w:val="center"/>
        <w:rPr>
          <w:rFonts w:eastAsia="Calibri"/>
          <w:iCs/>
          <w:color w:val="333333"/>
          <w:shd w:val="clear" w:color="auto" w:fill="FFFFFF"/>
          <w:lang w:val="pt-BR" w:eastAsia="en-US"/>
        </w:rPr>
      </w:pPr>
    </w:p>
    <w:p w14:paraId="7E5141E8" w14:textId="77777777" w:rsidR="009544CE" w:rsidRPr="002A5C1F" w:rsidRDefault="00000000">
      <w:pPr>
        <w:jc w:val="center"/>
        <w:rPr>
          <w:rFonts w:eastAsia="Calibri"/>
          <w:iCs/>
          <w:color w:val="333333"/>
          <w:shd w:val="clear" w:color="auto" w:fill="FFFFFF"/>
          <w:lang w:val="en-US" w:eastAsia="en-US"/>
        </w:rPr>
      </w:pPr>
      <m:oMathPara>
        <m:oMath>
          <m:sSub>
            <m:sSubPr>
              <m:ctrlPr>
                <w:rPr>
                  <w:rFonts w:ascii="Cambria Math" w:hAnsi="Cambria Math"/>
                  <w:i/>
                  <w:color w:val="000000"/>
                  <w:shd w:val="clear" w:color="auto" w:fill="FFFFFF"/>
                  <w:lang w:val="en-US"/>
                </w:rPr>
              </m:ctrlPr>
            </m:sSubPr>
            <m:e>
              <m:r>
                <m:rPr>
                  <m:sty m:val="p"/>
                </m:rPr>
                <w:rPr>
                  <w:rFonts w:ascii="Cambria Math" w:eastAsia="Arial Unicode MS" w:hAnsi="Cambria Math"/>
                  <w:color w:val="333333"/>
                  <w:shd w:val="clear" w:color="auto" w:fill="FFFFFF"/>
                  <w:lang w:val="en-US"/>
                </w:rPr>
                <m:t>η</m:t>
              </m:r>
            </m:e>
            <m:sub>
              <m:sSup>
                <m:sSupPr>
                  <m:ctrlPr>
                    <w:rPr>
                      <w:rFonts w:ascii="Cambria Math" w:hAnsi="Cambria Math"/>
                      <w:iCs/>
                      <w:color w:val="000000"/>
                      <w:shd w:val="clear" w:color="auto" w:fill="FFFFFF"/>
                      <w:lang w:val="en-US"/>
                    </w:rPr>
                  </m:ctrlPr>
                </m:sSupPr>
                <m:e>
                  <m:r>
                    <m:rPr>
                      <m:sty m:val="p"/>
                    </m:rPr>
                    <w:rPr>
                      <w:rFonts w:ascii="Cambria Math" w:hAnsi="Cambria Math"/>
                      <w:color w:val="000000"/>
                      <w:shd w:val="clear" w:color="auto" w:fill="FFFFFF"/>
                    </w:rPr>
                    <m:t>wh</m:t>
                  </m:r>
                </m:e>
                <m:sup>
                  <m:r>
                    <m:rPr>
                      <m:sty m:val="p"/>
                    </m:rPr>
                    <w:rPr>
                      <w:rFonts w:ascii="Cambria Math" w:hAnsi="Cambria Math"/>
                      <w:color w:val="000000"/>
                      <w:shd w:val="clear" w:color="auto" w:fill="FFFFFF"/>
                      <w:lang w:val="en-US"/>
                    </w:rPr>
                    <m:t>=</m:t>
                  </m:r>
                </m:sup>
              </m:sSup>
            </m:sub>
          </m:sSub>
          <m:f>
            <m:fPr>
              <m:ctrlPr>
                <w:rPr>
                  <w:rFonts w:ascii="Cambria Math" w:hAnsi="Cambria Math"/>
                  <w:i/>
                  <w:color w:val="000000"/>
                  <w:shd w:val="clear" w:color="auto" w:fill="FFFFFF"/>
                  <w:lang w:val="en-US"/>
                </w:rPr>
              </m:ctrlPr>
            </m:fPr>
            <m:num>
              <m:r>
                <w:rPr>
                  <w:rFonts w:ascii="Cambria Math" w:hAnsi="Cambria Math"/>
                  <w:color w:val="000000"/>
                  <w:shd w:val="clear" w:color="auto" w:fill="FFFFFF"/>
                </w:rPr>
                <m:t>0,6∙366∙</m:t>
              </m:r>
              <m:sSub>
                <m:sSubPr>
                  <m:ctrlPr>
                    <w:rPr>
                      <w:rFonts w:ascii="Cambria Math" w:hAnsi="Cambria Math"/>
                      <w:i/>
                      <w:color w:val="000000"/>
                      <w:shd w:val="clear" w:color="auto" w:fill="FFFFFF"/>
                      <w:lang w:val="en-US"/>
                    </w:rPr>
                  </m:ctrlPr>
                </m:sSubPr>
                <m:e>
                  <m:r>
                    <m:rPr>
                      <m:sty m:val="p"/>
                    </m:rPr>
                    <w:rPr>
                      <w:rFonts w:ascii="Cambria Math" w:hAnsi="Cambria Math"/>
                      <w:color w:val="000000"/>
                      <w:shd w:val="clear" w:color="auto" w:fill="FFFFFF"/>
                    </w:rPr>
                    <m:t>Q</m:t>
                  </m:r>
                </m:e>
                <m:sub>
                  <m:r>
                    <m:rPr>
                      <m:sty m:val="p"/>
                    </m:rPr>
                    <w:rPr>
                      <w:rFonts w:ascii="Cambria Math" w:hAnsi="Cambria Math"/>
                      <w:color w:val="000000"/>
                      <w:shd w:val="clear" w:color="auto" w:fill="FFFFFF"/>
                    </w:rPr>
                    <m:t>ref</m:t>
                  </m:r>
                </m:sub>
              </m:sSub>
            </m:num>
            <m:den>
              <m:sSub>
                <m:sSubPr>
                  <m:ctrlPr>
                    <w:rPr>
                      <w:rFonts w:ascii="Cambria Math" w:hAnsi="Cambria Math"/>
                      <w:i/>
                      <w:color w:val="000000"/>
                      <w:shd w:val="clear" w:color="auto" w:fill="FFFFFF"/>
                      <w:lang w:val="en-US"/>
                    </w:rPr>
                  </m:ctrlPr>
                </m:sSubPr>
                <m:e>
                  <m:r>
                    <m:rPr>
                      <m:sty m:val="p"/>
                    </m:rPr>
                    <w:rPr>
                      <w:rFonts w:ascii="Cambria Math" w:hAnsi="Cambria Math"/>
                      <w:color w:val="000000"/>
                      <w:shd w:val="clear" w:color="auto" w:fill="FFFFFF"/>
                    </w:rPr>
                    <m:t>Q</m:t>
                  </m:r>
                </m:e>
                <m:sub>
                  <m:r>
                    <m:rPr>
                      <m:sty m:val="p"/>
                    </m:rPr>
                    <w:rPr>
                      <w:rFonts w:ascii="Cambria Math" w:hAnsi="Cambria Math"/>
                      <w:color w:val="000000"/>
                      <w:shd w:val="clear" w:color="auto" w:fill="FFFFFF"/>
                    </w:rPr>
                    <m:t xml:space="preserve">tota </m:t>
                  </m:r>
                </m:sub>
              </m:sSub>
            </m:den>
          </m:f>
        </m:oMath>
      </m:oMathPara>
    </w:p>
    <w:p w14:paraId="1762EF4B" w14:textId="77777777" w:rsidR="009544CE" w:rsidRPr="009E00F6" w:rsidRDefault="009544CE">
      <w:pPr>
        <w:pStyle w:val="norm"/>
        <w:shd w:val="clear" w:color="auto" w:fill="FFFFFF"/>
        <w:spacing w:before="0" w:beforeAutospacing="0" w:after="0" w:afterAutospacing="0"/>
        <w:jc w:val="both"/>
        <w:rPr>
          <w:rFonts w:eastAsia="Arial Unicode MS"/>
          <w:color w:val="000000"/>
          <w:lang w:val="en-US"/>
        </w:rPr>
      </w:pPr>
    </w:p>
    <w:p w14:paraId="332AEB49" w14:textId="77777777" w:rsidR="009544CE" w:rsidRPr="002A5C1F" w:rsidRDefault="002A4F73">
      <w:pPr>
        <w:rPr>
          <w:rFonts w:eastAsia="Arial Unicode MS"/>
          <w:color w:val="333333"/>
          <w:shd w:val="clear" w:color="auto" w:fill="FFFFFF"/>
          <w:lang w:val="en-GB"/>
        </w:rPr>
      </w:pPr>
      <w:proofErr w:type="spellStart"/>
      <w:r w:rsidRPr="002A5C1F">
        <w:rPr>
          <w:rFonts w:eastAsia="Arial Unicode MS"/>
          <w:color w:val="333333"/>
          <w:shd w:val="clear" w:color="auto" w:fill="FFFFFF"/>
          <w:lang w:val="en-GB"/>
        </w:rPr>
        <w:t>unde</w:t>
      </w:r>
      <w:proofErr w:type="spellEnd"/>
      <w:r w:rsidRPr="002A5C1F">
        <w:rPr>
          <w:rFonts w:eastAsia="Arial Unicode MS"/>
          <w:color w:val="333333"/>
          <w:shd w:val="clear" w:color="auto" w:fill="FFFFFF"/>
          <w:lang w:val="en-GB"/>
        </w:rPr>
        <w:t>:</w:t>
      </w:r>
    </w:p>
    <w:p w14:paraId="02DE1A9A" w14:textId="77777777" w:rsidR="009544CE" w:rsidRPr="002A5C1F" w:rsidRDefault="009544CE">
      <w:pPr>
        <w:rPr>
          <w:rFonts w:eastAsia="Arial Unicode MS"/>
          <w:color w:val="333333"/>
          <w:shd w:val="clear" w:color="auto" w:fill="FFFFFF"/>
          <w:lang w:val="en-GB"/>
        </w:rPr>
      </w:pPr>
    </w:p>
    <w:p w14:paraId="4FE4118D" w14:textId="77777777" w:rsidR="009544CE" w:rsidRPr="002A5C1F" w:rsidRDefault="00000000">
      <w:pPr>
        <w:jc w:val="center"/>
        <w:rPr>
          <w:rFonts w:eastAsia="Arial Unicode MS"/>
          <w:i/>
          <w:iCs/>
          <w:color w:val="333333"/>
          <w:shd w:val="clear" w:color="auto" w:fill="FFFFFF"/>
          <w:lang w:val="en-GB"/>
        </w:rPr>
      </w:pPr>
      <m:oMath>
        <m:sSub>
          <m:sSubPr>
            <m:ctrlPr>
              <w:rPr>
                <w:rFonts w:ascii="Cambria Math" w:hAnsi="Cambria Math"/>
                <w:i/>
                <w:color w:val="000000"/>
                <w:shd w:val="clear" w:color="auto" w:fill="FFFFFF"/>
                <w:lang w:val="en-US"/>
              </w:rPr>
            </m:ctrlPr>
          </m:sSubPr>
          <m:e>
            <m:r>
              <m:rPr>
                <m:sty m:val="p"/>
              </m:rPr>
              <w:rPr>
                <w:rFonts w:ascii="Cambria Math" w:hAnsi="Cambria Math"/>
                <w:color w:val="000000"/>
                <w:shd w:val="clear" w:color="auto" w:fill="FFFFFF"/>
                <w:lang w:val="en-GB"/>
              </w:rPr>
              <m:t>Q</m:t>
            </m:r>
          </m:e>
          <m:sub>
            <m:sSup>
              <m:sSupPr>
                <m:ctrlPr>
                  <w:rPr>
                    <w:rFonts w:ascii="Cambria Math" w:hAnsi="Cambria Math"/>
                    <w:iCs/>
                    <w:color w:val="000000"/>
                    <w:shd w:val="clear" w:color="auto" w:fill="FFFFFF"/>
                    <w:lang w:val="en-US"/>
                  </w:rPr>
                </m:ctrlPr>
              </m:sSupPr>
              <m:e>
                <m:r>
                  <m:rPr>
                    <m:sty m:val="p"/>
                  </m:rPr>
                  <w:rPr>
                    <w:rFonts w:ascii="Cambria Math" w:hAnsi="Cambria Math"/>
                    <w:color w:val="000000"/>
                    <w:shd w:val="clear" w:color="auto" w:fill="FFFFFF"/>
                    <w:lang w:val="en-GB"/>
                  </w:rPr>
                  <m:t>tota</m:t>
                </m:r>
              </m:e>
              <m:sup>
                <m:r>
                  <m:rPr>
                    <m:sty m:val="p"/>
                  </m:rPr>
                  <w:rPr>
                    <w:rFonts w:ascii="Cambria Math" w:hAnsi="Cambria Math"/>
                    <w:color w:val="000000"/>
                    <w:shd w:val="clear" w:color="auto" w:fill="FFFFFF"/>
                    <w:lang w:val="en-US"/>
                  </w:rPr>
                  <m:t>=</m:t>
                </m:r>
              </m:sup>
            </m:sSup>
          </m:sub>
        </m:sSub>
        <m:f>
          <m:fPr>
            <m:ctrlPr>
              <w:rPr>
                <w:rFonts w:ascii="Cambria Math" w:hAnsi="Cambria Math"/>
                <w:i/>
                <w:color w:val="000000"/>
                <w:shd w:val="clear" w:color="auto" w:fill="FFFFFF"/>
                <w:lang w:val="en-US"/>
              </w:rPr>
            </m:ctrlPr>
          </m:fPr>
          <m:num>
            <m:sSub>
              <m:sSubPr>
                <m:ctrlPr>
                  <w:rPr>
                    <w:rFonts w:ascii="Cambria Math" w:hAnsi="Cambria Math"/>
                    <w:iCs/>
                    <w:color w:val="000000"/>
                    <w:shd w:val="clear" w:color="auto" w:fill="FFFFFF"/>
                    <w:lang w:val="en-US"/>
                  </w:rPr>
                </m:ctrlPr>
              </m:sSubPr>
              <m:e>
                <m:r>
                  <m:rPr>
                    <m:sty m:val="p"/>
                  </m:rPr>
                  <w:rPr>
                    <w:rFonts w:ascii="Cambria Math" w:hAnsi="Cambria Math"/>
                    <w:color w:val="000000"/>
                    <w:shd w:val="clear" w:color="auto" w:fill="FFFFFF"/>
                    <w:lang w:val="en-GB"/>
                  </w:rPr>
                  <m:t>Q</m:t>
                </m:r>
              </m:e>
              <m:sub>
                <m:r>
                  <m:rPr>
                    <m:sty m:val="p"/>
                  </m:rPr>
                  <w:rPr>
                    <w:rFonts w:ascii="Cambria Math" w:hAnsi="Cambria Math"/>
                    <w:color w:val="000000"/>
                    <w:shd w:val="clear" w:color="auto" w:fill="FFFFFF"/>
                    <w:lang w:val="en-GB"/>
                  </w:rPr>
                  <m:t>nonsol</m:t>
                </m:r>
              </m:sub>
            </m:sSub>
          </m:num>
          <m:den>
            <m:r>
              <w:rPr>
                <w:rFonts w:ascii="Cambria Math" w:hAnsi="Cambria Math"/>
                <w:color w:val="000000"/>
                <w:shd w:val="clear" w:color="auto" w:fill="FFFFFF"/>
                <w:lang w:val="en-GB"/>
              </w:rPr>
              <m:t>1,1∙</m:t>
            </m:r>
            <m:sSub>
              <m:sSubPr>
                <m:ctrlPr>
                  <w:rPr>
                    <w:rFonts w:ascii="Cambria Math" w:hAnsi="Cambria Math"/>
                    <w:i/>
                    <w:color w:val="000000"/>
                    <w:shd w:val="clear" w:color="auto" w:fill="FFFFFF"/>
                    <w:lang w:val="en-US"/>
                  </w:rPr>
                </m:ctrlPr>
              </m:sSubPr>
              <m:e>
                <m:r>
                  <m:rPr>
                    <m:sty m:val="p"/>
                  </m:rPr>
                  <w:rPr>
                    <w:rFonts w:ascii="Cambria Math" w:eastAsia="Arial Unicode MS" w:hAnsi="Cambria Math"/>
                    <w:color w:val="333333"/>
                    <w:shd w:val="clear" w:color="auto" w:fill="FFFFFF"/>
                    <w:lang w:val="en-US"/>
                  </w:rPr>
                  <m:t>η</m:t>
                </m:r>
              </m:e>
              <m:sub>
                <m:r>
                  <m:rPr>
                    <m:sty m:val="p"/>
                  </m:rPr>
                  <w:rPr>
                    <w:rFonts w:ascii="Cambria Math" w:hAnsi="Cambria Math"/>
                    <w:color w:val="000000"/>
                    <w:shd w:val="clear" w:color="auto" w:fill="FFFFFF"/>
                    <w:lang w:val="en-GB"/>
                  </w:rPr>
                  <m:t>wh,nonsol</m:t>
                </m:r>
              </m:sub>
            </m:sSub>
            <m:r>
              <w:rPr>
                <w:rFonts w:ascii="Cambria Math" w:hAnsi="Cambria Math"/>
                <w:color w:val="000000"/>
                <w:shd w:val="clear" w:color="auto" w:fill="FFFFFF"/>
                <w:lang w:val="en-GB"/>
              </w:rPr>
              <m:t>-0,1</m:t>
            </m:r>
          </m:den>
        </m:f>
        <m:r>
          <w:rPr>
            <w:rFonts w:ascii="Cambria Math" w:hAnsi="Cambria Math"/>
            <w:color w:val="000000"/>
            <w:shd w:val="clear" w:color="auto" w:fill="FFFFFF"/>
            <w:lang w:val="en-GB"/>
          </w:rPr>
          <m:t xml:space="preserve"> +</m:t>
        </m:r>
        <m:sSub>
          <m:sSubPr>
            <m:ctrlPr>
              <w:rPr>
                <w:rFonts w:ascii="Cambria Math" w:hAnsi="Cambria Math"/>
                <w:i/>
                <w:color w:val="000000"/>
                <w:shd w:val="clear" w:color="auto" w:fill="FFFFFF"/>
                <w:lang w:val="en-US"/>
              </w:rPr>
            </m:ctrlPr>
          </m:sSubPr>
          <m:e>
            <m:r>
              <m:rPr>
                <m:sty m:val="p"/>
              </m:rPr>
              <w:rPr>
                <w:rFonts w:ascii="Cambria Math" w:hAnsi="Cambria Math"/>
                <w:color w:val="000000"/>
                <w:shd w:val="clear" w:color="auto" w:fill="FFFFFF"/>
                <w:lang w:val="en-GB"/>
              </w:rPr>
              <m:t>Q</m:t>
            </m:r>
          </m:e>
          <m:sub>
            <m:r>
              <w:rPr>
                <w:rFonts w:ascii="Cambria Math" w:hAnsi="Cambria Math"/>
                <w:color w:val="000000"/>
                <w:shd w:val="clear" w:color="auto" w:fill="FFFFFF"/>
              </w:rPr>
              <m:t>aux</m:t>
            </m:r>
          </m:sub>
        </m:sSub>
        <m:r>
          <w:rPr>
            <w:rFonts w:ascii="Cambria Math" w:hAnsi="Cambria Math"/>
            <w:color w:val="000000"/>
            <w:shd w:val="clear" w:color="auto" w:fill="FFFFFF"/>
            <w:lang w:val="en-GB"/>
          </w:rPr>
          <m:t>∙</m:t>
        </m:r>
      </m:oMath>
      <w:r w:rsidR="002A4F73" w:rsidRPr="002A5C1F">
        <w:rPr>
          <w:i/>
          <w:iCs/>
          <w:color w:val="000000"/>
          <w:shd w:val="clear" w:color="auto" w:fill="FFFFFF"/>
          <w:lang w:val="en-GB"/>
        </w:rPr>
        <w:t>CC</w:t>
      </w:r>
    </w:p>
    <w:p w14:paraId="36885F0D" w14:textId="77777777" w:rsidR="009544CE" w:rsidRPr="002A5C1F" w:rsidRDefault="009544CE">
      <w:pPr>
        <w:rPr>
          <w:rFonts w:eastAsia="Arial Unicode MS"/>
          <w:color w:val="333333"/>
          <w:shd w:val="clear" w:color="auto" w:fill="FFFFFF"/>
          <w:lang w:val="en-GB"/>
        </w:rPr>
      </w:pPr>
    </w:p>
    <w:p w14:paraId="62E8BFD1" w14:textId="77777777" w:rsidR="009544CE" w:rsidRPr="002A5C1F" w:rsidRDefault="009544CE">
      <w:pPr>
        <w:rPr>
          <w:rFonts w:eastAsia="Arial Unicode MS"/>
          <w:color w:val="333333"/>
          <w:shd w:val="clear" w:color="auto" w:fill="FFFFFF"/>
          <w:lang w:val="en-GB"/>
        </w:rPr>
      </w:pPr>
    </w:p>
    <w:p w14:paraId="0332C725" w14:textId="77777777" w:rsidR="009544CE" w:rsidRPr="009E00F6" w:rsidRDefault="009544CE">
      <w:pPr>
        <w:pStyle w:val="norm"/>
        <w:shd w:val="clear" w:color="auto" w:fill="FFFFFF"/>
        <w:spacing w:before="0" w:beforeAutospacing="0" w:after="0" w:afterAutospacing="0"/>
        <w:jc w:val="both"/>
        <w:rPr>
          <w:rFonts w:eastAsia="Arial Unicode MS"/>
          <w:color w:val="000000"/>
          <w:lang w:val="en-GB"/>
        </w:rPr>
      </w:pPr>
    </w:p>
    <w:p w14:paraId="144ED100" w14:textId="77777777" w:rsidR="009544CE" w:rsidRPr="002A5C1F" w:rsidRDefault="002A4F73">
      <w:pPr>
        <w:pStyle w:val="ListParagraph"/>
        <w:numPr>
          <w:ilvl w:val="0"/>
          <w:numId w:val="24"/>
        </w:numPr>
        <w:spacing w:after="0"/>
        <w:jc w:val="both"/>
        <w:rPr>
          <w:rStyle w:val="italics"/>
          <w:rFonts w:ascii="Times New Roman" w:hAnsi="Times New Roman"/>
          <w:color w:val="000000"/>
          <w:sz w:val="24"/>
          <w:szCs w:val="24"/>
          <w:shd w:val="clear" w:color="auto" w:fill="FFFFFF"/>
          <w:lang w:val="pt-BR"/>
        </w:rPr>
      </w:pPr>
      <w:r w:rsidRPr="002A5C1F">
        <w:rPr>
          <w:rFonts w:ascii="Times New Roman" w:eastAsia="Arial Unicode MS" w:hAnsi="Times New Roman"/>
          <w:color w:val="000000"/>
          <w:sz w:val="24"/>
          <w:szCs w:val="24"/>
          <w:shd w:val="clear" w:color="auto" w:fill="FFFFFF"/>
          <w:lang w:val="pt-BR"/>
        </w:rPr>
        <w:t>STABILIREA FACTORULUI DE CONTROL INTELIGENT</w:t>
      </w:r>
      <w:r w:rsidRPr="002A5C1F">
        <w:rPr>
          <w:rStyle w:val="apple-converted-space"/>
          <w:rFonts w:ascii="Times New Roman" w:eastAsia="Arial Unicode MS" w:hAnsi="Times New Roman"/>
          <w:color w:val="000000"/>
          <w:sz w:val="24"/>
          <w:szCs w:val="24"/>
          <w:shd w:val="clear" w:color="auto" w:fill="FFFFFF"/>
          <w:lang w:val="pt-BR"/>
        </w:rPr>
        <w:t xml:space="preserve"> </w:t>
      </w:r>
      <w:r w:rsidRPr="002A5C1F">
        <w:rPr>
          <w:rStyle w:val="italics"/>
          <w:rFonts w:ascii="Times New Roman" w:eastAsia="Arial Unicode MS" w:hAnsi="Times New Roman"/>
          <w:i/>
          <w:iCs/>
          <w:color w:val="000000"/>
          <w:sz w:val="24"/>
          <w:szCs w:val="24"/>
          <w:lang w:val="pt-BR"/>
        </w:rPr>
        <w:t>SCF</w:t>
      </w:r>
      <w:r w:rsidRPr="002A5C1F">
        <w:rPr>
          <w:rStyle w:val="apple-converted-space"/>
          <w:rFonts w:ascii="Times New Roman" w:eastAsia="Arial Unicode MS" w:hAnsi="Times New Roman"/>
          <w:color w:val="000000"/>
          <w:sz w:val="24"/>
          <w:szCs w:val="24"/>
          <w:shd w:val="clear" w:color="auto" w:fill="FFFFFF"/>
          <w:lang w:val="pt-BR"/>
        </w:rPr>
        <w:t xml:space="preserve"> </w:t>
      </w:r>
      <w:r w:rsidRPr="002A5C1F">
        <w:rPr>
          <w:rFonts w:ascii="Times New Roman" w:eastAsia="Arial Unicode MS" w:hAnsi="Times New Roman"/>
          <w:color w:val="000000"/>
          <w:sz w:val="24"/>
          <w:szCs w:val="24"/>
          <w:shd w:val="clear" w:color="auto" w:fill="FFFFFF"/>
          <w:lang w:val="pt-BR"/>
        </w:rPr>
        <w:t>ȘI A CONFORMITĂȚII CONTROLULUI INTELIGENT</w:t>
      </w:r>
      <w:r w:rsidRPr="002A5C1F">
        <w:rPr>
          <w:rStyle w:val="apple-converted-space"/>
          <w:rFonts w:ascii="Times New Roman" w:eastAsia="Arial Unicode MS" w:hAnsi="Times New Roman"/>
          <w:color w:val="000000"/>
          <w:sz w:val="24"/>
          <w:szCs w:val="24"/>
          <w:shd w:val="clear" w:color="auto" w:fill="FFFFFF"/>
          <w:lang w:val="pt-BR"/>
        </w:rPr>
        <w:t xml:space="preserve"> </w:t>
      </w:r>
      <w:r w:rsidRPr="002A5C1F">
        <w:rPr>
          <w:rStyle w:val="italics"/>
          <w:rFonts w:ascii="Times New Roman" w:eastAsia="Arial Unicode MS" w:hAnsi="Times New Roman"/>
          <w:i/>
          <w:iCs/>
          <w:color w:val="000000"/>
          <w:sz w:val="24"/>
          <w:szCs w:val="24"/>
          <w:lang w:val="pt-BR"/>
        </w:rPr>
        <w:t>smart</w:t>
      </w:r>
    </w:p>
    <w:p w14:paraId="4152FA57" w14:textId="77777777" w:rsidR="009544CE" w:rsidRPr="002A5C1F" w:rsidRDefault="002A4F73">
      <w:pPr>
        <w:pStyle w:val="ListParagraph"/>
        <w:numPr>
          <w:ilvl w:val="0"/>
          <w:numId w:val="27"/>
        </w:numPr>
        <w:spacing w:after="0"/>
        <w:jc w:val="both"/>
        <w:rPr>
          <w:rFonts w:ascii="Times New Roman" w:hAnsi="Times New Roman"/>
          <w:color w:val="000000"/>
          <w:sz w:val="24"/>
          <w:szCs w:val="24"/>
          <w:shd w:val="clear" w:color="auto" w:fill="FFFFFF"/>
          <w:lang w:val="pt-BR"/>
        </w:rPr>
      </w:pPr>
      <w:r w:rsidRPr="002A5C1F">
        <w:rPr>
          <w:rFonts w:ascii="Times New Roman" w:eastAsia="Arial Unicode MS" w:hAnsi="Times New Roman"/>
          <w:color w:val="000000"/>
          <w:sz w:val="24"/>
          <w:szCs w:val="24"/>
          <w:shd w:val="clear" w:color="auto" w:fill="FFFFFF"/>
          <w:lang w:val="pt-BR"/>
        </w:rPr>
        <w:t>Factorul de control inteligent se calculează după cum urmează:</w:t>
      </w:r>
    </w:p>
    <w:p w14:paraId="5A10D4BC" w14:textId="77777777" w:rsidR="009544CE" w:rsidRPr="002A5C1F" w:rsidRDefault="009544CE">
      <w:pPr>
        <w:pStyle w:val="ListParagraph"/>
        <w:spacing w:after="0"/>
        <w:ind w:left="1440"/>
        <w:jc w:val="both"/>
        <w:rPr>
          <w:rFonts w:ascii="Times New Roman" w:eastAsia="Arial Unicode MS" w:hAnsi="Times New Roman"/>
          <w:color w:val="000000"/>
          <w:sz w:val="24"/>
          <w:szCs w:val="24"/>
          <w:shd w:val="clear" w:color="auto" w:fill="FFFFFF"/>
          <w:lang w:val="pt-BR"/>
        </w:rPr>
      </w:pPr>
    </w:p>
    <w:p w14:paraId="3728403A" w14:textId="77777777" w:rsidR="009544CE" w:rsidRPr="002A5C1F" w:rsidRDefault="009544CE">
      <w:pPr>
        <w:pStyle w:val="ListParagraph"/>
        <w:spacing w:after="0"/>
        <w:ind w:left="1440"/>
        <w:jc w:val="both"/>
        <w:rPr>
          <w:rFonts w:ascii="Times New Roman" w:eastAsia="Arial Unicode MS" w:hAnsi="Times New Roman"/>
          <w:color w:val="000000"/>
          <w:sz w:val="24"/>
          <w:szCs w:val="24"/>
          <w:shd w:val="clear" w:color="auto" w:fill="FFFFFF"/>
          <w:lang w:val="pt-BR"/>
        </w:rPr>
      </w:pPr>
    </w:p>
    <w:p w14:paraId="16D0BE43" w14:textId="77777777" w:rsidR="009544CE" w:rsidRPr="002A5C1F" w:rsidRDefault="002A4F73">
      <w:pPr>
        <w:pStyle w:val="ListParagraph"/>
        <w:spacing w:after="0"/>
        <w:ind w:left="1440"/>
        <w:jc w:val="both"/>
        <w:rPr>
          <w:rFonts w:ascii="Times New Roman" w:eastAsia="Arial Unicode MS" w:hAnsi="Times New Roman"/>
          <w:color w:val="000000"/>
          <w:sz w:val="24"/>
          <w:szCs w:val="24"/>
          <w:shd w:val="clear" w:color="auto" w:fill="FFFFFF"/>
        </w:rPr>
      </w:pPr>
      <m:oMathPara>
        <m:oMath>
          <m:r>
            <m:rPr>
              <m:sty m:val="p"/>
            </m:rPr>
            <w:rPr>
              <w:rFonts w:ascii="Cambria Math" w:hAnsi="Cambria Math"/>
              <w:color w:val="000000"/>
              <w:sz w:val="24"/>
              <w:szCs w:val="24"/>
              <w:shd w:val="clear" w:color="auto" w:fill="FFFFFF"/>
            </w:rPr>
            <m:t>SCF=1-</m:t>
          </m:r>
          <m:f>
            <m:fPr>
              <m:ctrlPr>
                <w:rPr>
                  <w:rFonts w:ascii="Cambria Math" w:hAnsi="Cambria Math"/>
                  <w:i/>
                  <w:color w:val="000000"/>
                  <w:sz w:val="24"/>
                  <w:szCs w:val="24"/>
                  <w:shd w:val="clear" w:color="auto" w:fill="FFFFFF"/>
                  <w:lang w:val="en-US"/>
                </w:rPr>
              </m:ctrlPr>
            </m:fPr>
            <m:num>
              <m:sSub>
                <m:sSubPr>
                  <m:ctrlPr>
                    <w:rPr>
                      <w:rFonts w:ascii="Cambria Math" w:hAnsi="Cambria Math"/>
                      <w:iCs/>
                      <w:color w:val="000000"/>
                      <w:sz w:val="24"/>
                      <w:szCs w:val="24"/>
                      <w:shd w:val="clear" w:color="auto" w:fill="FFFFFF"/>
                      <w:lang w:val="en-US"/>
                    </w:rPr>
                  </m:ctrlPr>
                </m:sSubPr>
                <m:e>
                  <m:r>
                    <m:rPr>
                      <m:sty m:val="p"/>
                    </m:rPr>
                    <w:rPr>
                      <w:rFonts w:ascii="Cambria Math" w:hAnsi="Cambria Math"/>
                      <w:color w:val="000000"/>
                      <w:sz w:val="24"/>
                      <w:szCs w:val="24"/>
                      <w:shd w:val="clear" w:color="auto" w:fill="FFFFFF"/>
                    </w:rPr>
                    <m:t>Q</m:t>
                  </m:r>
                </m:e>
                <m:sub>
                  <m:r>
                    <m:rPr>
                      <m:sty m:val="p"/>
                    </m:rPr>
                    <w:rPr>
                      <w:rFonts w:ascii="Cambria Math" w:hAnsi="Cambria Math"/>
                      <w:color w:val="000000"/>
                      <w:sz w:val="24"/>
                      <w:szCs w:val="24"/>
                      <w:shd w:val="clear" w:color="auto" w:fill="FFFFFF"/>
                    </w:rPr>
                    <m:t>fuel.week.smart</m:t>
                  </m:r>
                </m:sub>
              </m:sSub>
              <m:r>
                <m:rPr>
                  <m:sty m:val="p"/>
                </m:rPr>
                <w:rPr>
                  <w:rFonts w:ascii="Cambria Math" w:hAnsi="Cambria Math"/>
                  <w:color w:val="000000"/>
                  <w:sz w:val="24"/>
                  <w:szCs w:val="24"/>
                  <w:shd w:val="clear" w:color="auto" w:fill="FFFFFF"/>
                  <w:lang w:val="en-US"/>
                </w:rPr>
                <m:t>+</m:t>
              </m:r>
              <m:sSub>
                <m:sSubPr>
                  <m:ctrlPr>
                    <w:rPr>
                      <w:rFonts w:ascii="Cambria Math" w:hAnsi="Cambria Math"/>
                      <w:iCs/>
                      <w:color w:val="000000"/>
                      <w:sz w:val="24"/>
                      <w:szCs w:val="24"/>
                      <w:shd w:val="clear" w:color="auto" w:fill="FFFFFF"/>
                      <w:lang w:val="en-US"/>
                    </w:rPr>
                  </m:ctrlPr>
                </m:sSubPr>
                <m:e>
                  <m:r>
                    <m:rPr>
                      <m:sty m:val="p"/>
                    </m:rPr>
                    <w:rPr>
                      <w:rFonts w:ascii="Cambria Math" w:hAnsi="Cambria Math"/>
                      <w:color w:val="000000"/>
                      <w:sz w:val="24"/>
                      <w:szCs w:val="24"/>
                      <w:shd w:val="clear" w:color="auto" w:fill="FFFFFF"/>
                    </w:rPr>
                    <m:t>CC</m:t>
                  </m:r>
                  <m:r>
                    <w:rPr>
                      <w:rFonts w:ascii="Cambria Math" w:hAnsi="Cambria Math"/>
                      <w:color w:val="000000"/>
                      <w:sz w:val="24"/>
                      <w:szCs w:val="24"/>
                      <w:shd w:val="clear" w:color="auto" w:fill="FFFFFF"/>
                    </w:rPr>
                    <m:t>∙</m:t>
                  </m:r>
                  <m:r>
                    <m:rPr>
                      <m:sty m:val="p"/>
                    </m:rPr>
                    <w:rPr>
                      <w:rFonts w:ascii="Cambria Math" w:hAnsi="Cambria Math"/>
                      <w:color w:val="000000"/>
                      <w:sz w:val="24"/>
                      <w:szCs w:val="24"/>
                      <w:shd w:val="clear" w:color="auto" w:fill="FFFFFF"/>
                    </w:rPr>
                    <m:t>Q</m:t>
                  </m:r>
                </m:e>
                <m:sub>
                  <m:r>
                    <m:rPr>
                      <m:sty m:val="p"/>
                    </m:rPr>
                    <w:rPr>
                      <w:rFonts w:ascii="Cambria Math" w:hAnsi="Cambria Math"/>
                      <w:color w:val="000000"/>
                      <w:sz w:val="24"/>
                      <w:szCs w:val="24"/>
                      <w:shd w:val="clear" w:color="auto" w:fill="FFFFFF"/>
                    </w:rPr>
                    <m:t>elec.week.smart</m:t>
                  </m:r>
                </m:sub>
              </m:sSub>
            </m:num>
            <m:den>
              <m:sSub>
                <m:sSubPr>
                  <m:ctrlPr>
                    <w:rPr>
                      <w:rFonts w:ascii="Cambria Math" w:hAnsi="Cambria Math"/>
                      <w:iCs/>
                      <w:color w:val="000000"/>
                      <w:sz w:val="24"/>
                      <w:szCs w:val="24"/>
                      <w:shd w:val="clear" w:color="auto" w:fill="FFFFFF"/>
                      <w:lang w:val="en-US"/>
                    </w:rPr>
                  </m:ctrlPr>
                </m:sSubPr>
                <m:e>
                  <m:r>
                    <m:rPr>
                      <m:sty m:val="p"/>
                    </m:rPr>
                    <w:rPr>
                      <w:rFonts w:ascii="Cambria Math" w:hAnsi="Cambria Math"/>
                      <w:color w:val="000000"/>
                      <w:sz w:val="24"/>
                      <w:szCs w:val="24"/>
                      <w:shd w:val="clear" w:color="auto" w:fill="FFFFFF"/>
                    </w:rPr>
                    <m:t>Q</m:t>
                  </m:r>
                </m:e>
                <m:sub>
                  <m:r>
                    <m:rPr>
                      <m:sty m:val="p"/>
                    </m:rPr>
                    <w:rPr>
                      <w:rFonts w:ascii="Cambria Math" w:hAnsi="Cambria Math"/>
                      <w:color w:val="000000"/>
                      <w:sz w:val="24"/>
                      <w:szCs w:val="24"/>
                      <w:shd w:val="clear" w:color="auto" w:fill="FFFFFF"/>
                    </w:rPr>
                    <m:t>fuel.week</m:t>
                  </m:r>
                </m:sub>
              </m:sSub>
              <m:r>
                <w:rPr>
                  <w:rFonts w:ascii="Cambria Math" w:hAnsi="Cambria Math"/>
                  <w:color w:val="000000"/>
                  <w:sz w:val="24"/>
                  <w:szCs w:val="24"/>
                  <w:shd w:val="clear" w:color="auto" w:fill="FFFFFF"/>
                  <w:lang w:val="en-US"/>
                </w:rPr>
                <m:t>+</m:t>
              </m:r>
              <m:sSub>
                <m:sSubPr>
                  <m:ctrlPr>
                    <w:rPr>
                      <w:rFonts w:ascii="Cambria Math" w:hAnsi="Cambria Math"/>
                      <w:iCs/>
                      <w:color w:val="000000"/>
                      <w:sz w:val="24"/>
                      <w:szCs w:val="24"/>
                      <w:shd w:val="clear" w:color="auto" w:fill="FFFFFF"/>
                      <w:lang w:val="en-US"/>
                    </w:rPr>
                  </m:ctrlPr>
                </m:sSubPr>
                <m:e>
                  <m:r>
                    <m:rPr>
                      <m:sty m:val="p"/>
                    </m:rPr>
                    <w:rPr>
                      <w:rFonts w:ascii="Cambria Math" w:hAnsi="Cambria Math"/>
                      <w:color w:val="000000"/>
                      <w:sz w:val="24"/>
                      <w:szCs w:val="24"/>
                      <w:shd w:val="clear" w:color="auto" w:fill="FFFFFF"/>
                    </w:rPr>
                    <m:t>CC</m:t>
                  </m:r>
                  <m:r>
                    <w:rPr>
                      <w:rFonts w:ascii="Cambria Math" w:hAnsi="Cambria Math"/>
                      <w:color w:val="000000"/>
                      <w:sz w:val="24"/>
                      <w:szCs w:val="24"/>
                      <w:shd w:val="clear" w:color="auto" w:fill="FFFFFF"/>
                    </w:rPr>
                    <m:t>∙</m:t>
                  </m:r>
                  <m:r>
                    <m:rPr>
                      <m:sty m:val="p"/>
                    </m:rPr>
                    <w:rPr>
                      <w:rFonts w:ascii="Cambria Math" w:hAnsi="Cambria Math"/>
                      <w:color w:val="000000"/>
                      <w:sz w:val="24"/>
                      <w:szCs w:val="24"/>
                      <w:shd w:val="clear" w:color="auto" w:fill="FFFFFF"/>
                    </w:rPr>
                    <m:t>Q</m:t>
                  </m:r>
                </m:e>
                <m:sub>
                  <m:r>
                    <m:rPr>
                      <m:sty m:val="p"/>
                    </m:rPr>
                    <w:rPr>
                      <w:rFonts w:ascii="Cambria Math" w:hAnsi="Cambria Math"/>
                      <w:color w:val="000000"/>
                      <w:sz w:val="24"/>
                      <w:szCs w:val="24"/>
                      <w:shd w:val="clear" w:color="auto" w:fill="FFFFFF"/>
                    </w:rPr>
                    <m:t>elec.week</m:t>
                  </m:r>
                </m:sub>
              </m:sSub>
              <m:r>
                <m:rPr>
                  <m:sty m:val="p"/>
                </m:rPr>
                <w:rPr>
                  <w:rFonts w:ascii="Cambria Math" w:hAnsi="Cambria Math"/>
                  <w:color w:val="000000"/>
                  <w:sz w:val="24"/>
                  <w:szCs w:val="24"/>
                  <w:shd w:val="clear" w:color="auto" w:fill="FFFFFF"/>
                </w:rPr>
                <m:t xml:space="preserve"> </m:t>
              </m:r>
            </m:den>
          </m:f>
          <m:r>
            <w:rPr>
              <w:rFonts w:ascii="Cambria Math" w:hAnsi="Cambria Math"/>
              <w:color w:val="000000"/>
              <w:sz w:val="24"/>
              <w:szCs w:val="24"/>
              <w:shd w:val="clear" w:color="auto" w:fill="FFFFFF"/>
            </w:rPr>
            <m:t>∙</m:t>
          </m:r>
        </m:oMath>
      </m:oMathPara>
    </w:p>
    <w:p w14:paraId="61250B5B" w14:textId="77777777" w:rsidR="009544CE" w:rsidRPr="002A5C1F" w:rsidRDefault="009544CE">
      <w:pPr>
        <w:pStyle w:val="ListParagraph"/>
        <w:spacing w:after="0"/>
        <w:ind w:left="1440"/>
        <w:jc w:val="both"/>
        <w:rPr>
          <w:rFonts w:ascii="Times New Roman" w:eastAsia="Arial Unicode MS" w:hAnsi="Times New Roman"/>
          <w:color w:val="000000"/>
          <w:sz w:val="24"/>
          <w:szCs w:val="24"/>
          <w:shd w:val="clear" w:color="auto" w:fill="FFFFFF"/>
        </w:rPr>
      </w:pPr>
    </w:p>
    <w:p w14:paraId="5416EE6E" w14:textId="77777777" w:rsidR="009544CE" w:rsidRPr="009E00F6" w:rsidRDefault="009544CE">
      <w:pPr>
        <w:pStyle w:val="norm"/>
        <w:shd w:val="clear" w:color="auto" w:fill="FFFFFF"/>
        <w:spacing w:before="0" w:beforeAutospacing="0" w:after="0" w:afterAutospacing="0"/>
        <w:ind w:firstLine="709"/>
        <w:jc w:val="center"/>
        <w:rPr>
          <w:rFonts w:eastAsia="Arial Unicode MS"/>
          <w:color w:val="000000"/>
          <w:lang w:val="en-GB"/>
        </w:rPr>
      </w:pPr>
    </w:p>
    <w:p w14:paraId="1B09F0CB" w14:textId="77777777" w:rsidR="009544CE" w:rsidRPr="002A5C1F" w:rsidRDefault="002A4F73">
      <w:pPr>
        <w:pStyle w:val="ListParagraph"/>
        <w:numPr>
          <w:ilvl w:val="0"/>
          <w:numId w:val="27"/>
        </w:numPr>
        <w:spacing w:after="0"/>
        <w:jc w:val="both"/>
        <w:rPr>
          <w:rStyle w:val="italics"/>
          <w:rFonts w:ascii="Times New Roman" w:hAnsi="Times New Roman"/>
          <w:color w:val="000000"/>
          <w:sz w:val="24"/>
          <w:szCs w:val="24"/>
          <w:shd w:val="clear" w:color="auto" w:fill="FFFFFF"/>
        </w:rPr>
      </w:pPr>
      <w:proofErr w:type="spellStart"/>
      <w:r w:rsidRPr="002A5C1F">
        <w:rPr>
          <w:rFonts w:ascii="Times New Roman" w:eastAsia="Arial Unicode MS" w:hAnsi="Times New Roman"/>
          <w:color w:val="000000"/>
          <w:sz w:val="24"/>
          <w:szCs w:val="24"/>
          <w:shd w:val="clear" w:color="auto" w:fill="FFFFFF"/>
        </w:rPr>
        <w:t>Dacă</w:t>
      </w:r>
      <w:proofErr w:type="spellEnd"/>
      <w:r w:rsidRPr="002A5C1F">
        <w:rPr>
          <w:rFonts w:ascii="Times New Roman" w:eastAsia="Arial Unicode MS" w:hAnsi="Times New Roman"/>
          <w:color w:val="000000"/>
          <w:sz w:val="24"/>
          <w:szCs w:val="24"/>
          <w:shd w:val="clear" w:color="auto" w:fill="FFFFFF"/>
        </w:rPr>
        <w:t xml:space="preserve"> SCF </w:t>
      </w:r>
      <w:r w:rsidRPr="002A5C1F">
        <w:rPr>
          <w:rFonts w:ascii="Times New Roman" w:eastAsia="Arial Unicode MS" w:hAnsi="Times New Roman" w:hint="eastAsia"/>
          <w:color w:val="000000"/>
          <w:sz w:val="24"/>
          <w:szCs w:val="24"/>
          <w:shd w:val="clear" w:color="auto" w:fill="FFFFFF"/>
        </w:rPr>
        <w:t>≥</w:t>
      </w:r>
      <w:r w:rsidRPr="002A5C1F">
        <w:rPr>
          <w:rFonts w:ascii="Times New Roman" w:eastAsia="Arial Unicode MS" w:hAnsi="Times New Roman"/>
          <w:color w:val="000000"/>
          <w:sz w:val="24"/>
          <w:szCs w:val="24"/>
          <w:shd w:val="clear" w:color="auto" w:fill="FFFFFF"/>
        </w:rPr>
        <w:t xml:space="preserve"> 0,07, </w:t>
      </w:r>
      <w:proofErr w:type="spellStart"/>
      <w:r w:rsidRPr="002A5C1F">
        <w:rPr>
          <w:rFonts w:ascii="Times New Roman" w:eastAsia="Arial Unicode MS" w:hAnsi="Times New Roman"/>
          <w:color w:val="000000"/>
          <w:sz w:val="24"/>
          <w:szCs w:val="24"/>
          <w:shd w:val="clear" w:color="auto" w:fill="FFFFFF"/>
        </w:rPr>
        <w:t>valoarea</w:t>
      </w:r>
      <w:proofErr w:type="spellEnd"/>
      <w:r w:rsidRPr="002A5C1F">
        <w:rPr>
          <w:rStyle w:val="apple-converted-space"/>
          <w:rFonts w:ascii="Times New Roman" w:eastAsia="Arial Unicode MS" w:hAnsi="Times New Roman"/>
          <w:color w:val="000000"/>
          <w:sz w:val="24"/>
          <w:szCs w:val="24"/>
          <w:shd w:val="clear" w:color="auto" w:fill="FFFFFF"/>
        </w:rPr>
        <w:t xml:space="preserve"> </w:t>
      </w:r>
      <w:r w:rsidRPr="002A5C1F">
        <w:rPr>
          <w:rStyle w:val="italics"/>
          <w:rFonts w:ascii="Times New Roman" w:eastAsia="Arial Unicode MS" w:hAnsi="Times New Roman"/>
          <w:i/>
          <w:iCs/>
          <w:color w:val="000000"/>
          <w:sz w:val="24"/>
          <w:szCs w:val="24"/>
        </w:rPr>
        <w:t>smart</w:t>
      </w:r>
      <w:r w:rsidRPr="002A5C1F">
        <w:rPr>
          <w:rStyle w:val="apple-converted-space"/>
          <w:rFonts w:ascii="Times New Roman" w:eastAsia="Arial Unicode MS" w:hAnsi="Times New Roman"/>
          <w:color w:val="000000"/>
          <w:sz w:val="24"/>
          <w:szCs w:val="24"/>
          <w:shd w:val="clear" w:color="auto" w:fill="FFFFFF"/>
        </w:rPr>
        <w:t xml:space="preserve"> </w:t>
      </w:r>
      <w:proofErr w:type="spellStart"/>
      <w:r w:rsidRPr="002A5C1F">
        <w:rPr>
          <w:rFonts w:ascii="Times New Roman" w:eastAsia="Arial Unicode MS" w:hAnsi="Times New Roman"/>
          <w:color w:val="000000"/>
          <w:sz w:val="24"/>
          <w:szCs w:val="24"/>
          <w:shd w:val="clear" w:color="auto" w:fill="FFFFFF"/>
        </w:rPr>
        <w:t>trebuie</w:t>
      </w:r>
      <w:proofErr w:type="spellEnd"/>
      <w:r w:rsidRPr="002A5C1F">
        <w:rPr>
          <w:rFonts w:ascii="Times New Roman" w:eastAsia="Arial Unicode MS" w:hAnsi="Times New Roman"/>
          <w:color w:val="000000"/>
          <w:sz w:val="24"/>
          <w:szCs w:val="24"/>
          <w:shd w:val="clear" w:color="auto" w:fill="FFFFFF"/>
        </w:rPr>
        <w:t xml:space="preserve"> </w:t>
      </w:r>
      <w:proofErr w:type="spellStart"/>
      <w:r w:rsidRPr="002A5C1F">
        <w:rPr>
          <w:rFonts w:ascii="Times New Roman" w:eastAsia="Arial Unicode MS" w:hAnsi="Times New Roman"/>
          <w:color w:val="000000"/>
          <w:sz w:val="24"/>
          <w:szCs w:val="24"/>
          <w:shd w:val="clear" w:color="auto" w:fill="FFFFFF"/>
        </w:rPr>
        <w:t>să</w:t>
      </w:r>
      <w:proofErr w:type="spellEnd"/>
      <w:r w:rsidRPr="002A5C1F">
        <w:rPr>
          <w:rFonts w:ascii="Times New Roman" w:eastAsia="Arial Unicode MS" w:hAnsi="Times New Roman"/>
          <w:color w:val="000000"/>
          <w:sz w:val="24"/>
          <w:szCs w:val="24"/>
          <w:shd w:val="clear" w:color="auto" w:fill="FFFFFF"/>
        </w:rPr>
        <w:t xml:space="preserve"> fie 1. </w:t>
      </w:r>
      <w:proofErr w:type="spellStart"/>
      <w:r w:rsidRPr="002A5C1F">
        <w:rPr>
          <w:rFonts w:ascii="Times New Roman" w:eastAsia="Arial Unicode MS" w:hAnsi="Times New Roman"/>
          <w:color w:val="000000"/>
          <w:sz w:val="24"/>
          <w:szCs w:val="24"/>
          <w:shd w:val="clear" w:color="auto" w:fill="FFFFFF"/>
        </w:rPr>
        <w:t>În</w:t>
      </w:r>
      <w:proofErr w:type="spellEnd"/>
      <w:r w:rsidRPr="002A5C1F">
        <w:rPr>
          <w:rFonts w:ascii="Times New Roman" w:eastAsia="Arial Unicode MS" w:hAnsi="Times New Roman"/>
          <w:color w:val="000000"/>
          <w:sz w:val="24"/>
          <w:szCs w:val="24"/>
          <w:shd w:val="clear" w:color="auto" w:fill="FFFFFF"/>
        </w:rPr>
        <w:t xml:space="preserve"> </w:t>
      </w:r>
      <w:proofErr w:type="spellStart"/>
      <w:r w:rsidRPr="002A5C1F">
        <w:rPr>
          <w:rFonts w:ascii="Times New Roman" w:eastAsia="Arial Unicode MS" w:hAnsi="Times New Roman"/>
          <w:color w:val="000000"/>
          <w:sz w:val="24"/>
          <w:szCs w:val="24"/>
          <w:shd w:val="clear" w:color="auto" w:fill="FFFFFF"/>
        </w:rPr>
        <w:t>toate</w:t>
      </w:r>
      <w:proofErr w:type="spellEnd"/>
      <w:r w:rsidRPr="002A5C1F">
        <w:rPr>
          <w:rFonts w:ascii="Times New Roman" w:eastAsia="Arial Unicode MS" w:hAnsi="Times New Roman"/>
          <w:color w:val="000000"/>
          <w:sz w:val="24"/>
          <w:szCs w:val="24"/>
          <w:shd w:val="clear" w:color="auto" w:fill="FFFFFF"/>
        </w:rPr>
        <w:t xml:space="preserve"> </w:t>
      </w:r>
      <w:proofErr w:type="spellStart"/>
      <w:r w:rsidRPr="002A5C1F">
        <w:rPr>
          <w:rFonts w:ascii="Times New Roman" w:eastAsia="Arial Unicode MS" w:hAnsi="Times New Roman"/>
          <w:color w:val="000000"/>
          <w:sz w:val="24"/>
          <w:szCs w:val="24"/>
          <w:shd w:val="clear" w:color="auto" w:fill="FFFFFF"/>
        </w:rPr>
        <w:t>celelalte</w:t>
      </w:r>
      <w:proofErr w:type="spellEnd"/>
      <w:r w:rsidRPr="002A5C1F">
        <w:rPr>
          <w:rFonts w:ascii="Times New Roman" w:eastAsia="Arial Unicode MS" w:hAnsi="Times New Roman"/>
          <w:color w:val="000000"/>
          <w:sz w:val="24"/>
          <w:szCs w:val="24"/>
          <w:shd w:val="clear" w:color="auto" w:fill="FFFFFF"/>
        </w:rPr>
        <w:t xml:space="preserve"> </w:t>
      </w:r>
      <w:proofErr w:type="spellStart"/>
      <w:r w:rsidRPr="002A5C1F">
        <w:rPr>
          <w:rFonts w:ascii="Times New Roman" w:eastAsia="Arial Unicode MS" w:hAnsi="Times New Roman"/>
          <w:color w:val="000000"/>
          <w:sz w:val="24"/>
          <w:szCs w:val="24"/>
          <w:shd w:val="clear" w:color="auto" w:fill="FFFFFF"/>
        </w:rPr>
        <w:t>cazuri</w:t>
      </w:r>
      <w:proofErr w:type="spellEnd"/>
      <w:r w:rsidRPr="002A5C1F">
        <w:rPr>
          <w:rFonts w:ascii="Times New Roman" w:eastAsia="Arial Unicode MS" w:hAnsi="Times New Roman"/>
          <w:color w:val="000000"/>
          <w:sz w:val="24"/>
          <w:szCs w:val="24"/>
          <w:shd w:val="clear" w:color="auto" w:fill="FFFFFF"/>
        </w:rPr>
        <w:t xml:space="preserve">, </w:t>
      </w:r>
      <w:proofErr w:type="spellStart"/>
      <w:r w:rsidRPr="002A5C1F">
        <w:rPr>
          <w:rFonts w:ascii="Times New Roman" w:eastAsia="Arial Unicode MS" w:hAnsi="Times New Roman"/>
          <w:color w:val="000000"/>
          <w:sz w:val="24"/>
          <w:szCs w:val="24"/>
          <w:shd w:val="clear" w:color="auto" w:fill="FFFFFF"/>
        </w:rPr>
        <w:t>valoarea</w:t>
      </w:r>
      <w:proofErr w:type="spellEnd"/>
      <w:r w:rsidRPr="002A5C1F">
        <w:rPr>
          <w:rFonts w:ascii="Times New Roman" w:eastAsia="Arial Unicode MS" w:hAnsi="Times New Roman"/>
          <w:color w:val="000000"/>
          <w:sz w:val="24"/>
          <w:szCs w:val="24"/>
          <w:shd w:val="clear" w:color="auto" w:fill="FFFFFF"/>
        </w:rPr>
        <w:t xml:space="preserve"> smart </w:t>
      </w:r>
      <w:proofErr w:type="spellStart"/>
      <w:r w:rsidRPr="002A5C1F">
        <w:rPr>
          <w:rFonts w:ascii="Times New Roman" w:eastAsia="Arial Unicode MS" w:hAnsi="Times New Roman"/>
          <w:color w:val="000000"/>
          <w:sz w:val="24"/>
          <w:szCs w:val="24"/>
          <w:shd w:val="clear" w:color="auto" w:fill="FFFFFF"/>
        </w:rPr>
        <w:t>trebuie</w:t>
      </w:r>
      <w:proofErr w:type="spellEnd"/>
      <w:r w:rsidRPr="002A5C1F">
        <w:rPr>
          <w:rFonts w:ascii="Times New Roman" w:eastAsia="Arial Unicode MS" w:hAnsi="Times New Roman"/>
          <w:color w:val="000000"/>
          <w:sz w:val="24"/>
          <w:szCs w:val="24"/>
          <w:shd w:val="clear" w:color="auto" w:fill="FFFFFF"/>
        </w:rPr>
        <w:t xml:space="preserve"> </w:t>
      </w:r>
      <w:proofErr w:type="spellStart"/>
      <w:r w:rsidRPr="002A5C1F">
        <w:rPr>
          <w:rFonts w:ascii="Times New Roman" w:eastAsia="Arial Unicode MS" w:hAnsi="Times New Roman"/>
          <w:color w:val="000000"/>
          <w:sz w:val="24"/>
          <w:szCs w:val="24"/>
          <w:shd w:val="clear" w:color="auto" w:fill="FFFFFF"/>
        </w:rPr>
        <w:t>să</w:t>
      </w:r>
      <w:proofErr w:type="spellEnd"/>
      <w:r w:rsidRPr="002A5C1F">
        <w:rPr>
          <w:rFonts w:ascii="Times New Roman" w:eastAsia="Arial Unicode MS" w:hAnsi="Times New Roman"/>
          <w:color w:val="000000"/>
          <w:sz w:val="24"/>
          <w:szCs w:val="24"/>
          <w:shd w:val="clear" w:color="auto" w:fill="FFFFFF"/>
        </w:rPr>
        <w:t xml:space="preserve"> fie 0.</w:t>
      </w:r>
    </w:p>
    <w:p w14:paraId="18110420" w14:textId="77777777" w:rsidR="009544CE" w:rsidRPr="009E00F6" w:rsidRDefault="009544CE">
      <w:pPr>
        <w:pStyle w:val="norm"/>
        <w:shd w:val="clear" w:color="auto" w:fill="FFFFFF"/>
        <w:spacing w:before="0" w:beforeAutospacing="0" w:after="0" w:afterAutospacing="0"/>
        <w:ind w:firstLine="709"/>
        <w:jc w:val="both"/>
        <w:rPr>
          <w:rFonts w:eastAsia="Arial Unicode MS"/>
          <w:color w:val="000000"/>
          <w:lang w:val="en-GB"/>
        </w:rPr>
      </w:pPr>
    </w:p>
    <w:p w14:paraId="660297C8" w14:textId="77777777" w:rsidR="009544CE" w:rsidRPr="002A5C1F" w:rsidRDefault="002A4F73">
      <w:pPr>
        <w:pStyle w:val="ListParagraph"/>
        <w:numPr>
          <w:ilvl w:val="0"/>
          <w:numId w:val="24"/>
        </w:numPr>
        <w:spacing w:after="0"/>
        <w:jc w:val="both"/>
        <w:rPr>
          <w:rStyle w:val="subscript"/>
          <w:rFonts w:ascii="Times New Roman" w:hAnsi="Times New Roman"/>
          <w:color w:val="000000"/>
          <w:sz w:val="24"/>
          <w:szCs w:val="24"/>
          <w:shd w:val="clear" w:color="auto" w:fill="FFFFFF"/>
          <w:lang w:val="pt-BR"/>
        </w:rPr>
      </w:pPr>
      <w:r w:rsidRPr="002A5C1F">
        <w:rPr>
          <w:rFonts w:ascii="Times New Roman" w:eastAsia="Arial Unicode MS" w:hAnsi="Times New Roman"/>
          <w:color w:val="000000"/>
          <w:sz w:val="24"/>
          <w:szCs w:val="24"/>
          <w:shd w:val="clear" w:color="auto" w:fill="FFFFFF"/>
          <w:lang w:val="pt-BR"/>
        </w:rPr>
        <w:t>STABILIREA COEFICIENTULUI DE CORECȚIE ÎN FUNCȚIE DE MEDIUL AMBIANT</w:t>
      </w:r>
      <w:r w:rsidRPr="002A5C1F">
        <w:rPr>
          <w:rStyle w:val="apple-converted-space"/>
          <w:rFonts w:ascii="Times New Roman" w:eastAsia="Arial Unicode MS" w:hAnsi="Times New Roman"/>
          <w:color w:val="000000"/>
          <w:sz w:val="24"/>
          <w:szCs w:val="24"/>
          <w:shd w:val="clear" w:color="auto" w:fill="FFFFFF"/>
          <w:lang w:val="pt-BR"/>
        </w:rPr>
        <w:t xml:space="preserve"> </w:t>
      </w:r>
      <w:r w:rsidRPr="002A5C1F">
        <w:rPr>
          <w:rStyle w:val="italics"/>
          <w:rFonts w:ascii="Times New Roman" w:eastAsia="Arial Unicode MS" w:hAnsi="Times New Roman"/>
          <w:i/>
          <w:iCs/>
          <w:color w:val="000000"/>
          <w:sz w:val="24"/>
          <w:szCs w:val="24"/>
          <w:lang w:val="pt-BR"/>
        </w:rPr>
        <w:t>Q</w:t>
      </w:r>
      <w:r w:rsidRPr="002A5C1F">
        <w:rPr>
          <w:rStyle w:val="subscript"/>
          <w:rFonts w:ascii="Times New Roman" w:eastAsia="Arial Unicode MS" w:hAnsi="Times New Roman"/>
          <w:i/>
          <w:iCs/>
          <w:color w:val="000000"/>
          <w:sz w:val="24"/>
          <w:szCs w:val="24"/>
          <w:vertAlign w:val="subscript"/>
          <w:lang w:val="pt-BR"/>
        </w:rPr>
        <w:t>cor</w:t>
      </w:r>
    </w:p>
    <w:p w14:paraId="417C5B6E" w14:textId="77777777" w:rsidR="009544CE" w:rsidRPr="002A5C1F" w:rsidRDefault="002A4F73">
      <w:pPr>
        <w:pStyle w:val="ListParagraph"/>
        <w:spacing w:after="0"/>
        <w:jc w:val="both"/>
        <w:rPr>
          <w:rFonts w:ascii="Times New Roman" w:eastAsia="Arial Unicode MS" w:hAnsi="Times New Roman"/>
          <w:color w:val="000000"/>
          <w:sz w:val="24"/>
          <w:szCs w:val="24"/>
          <w:shd w:val="clear" w:color="auto" w:fill="FFFFFF"/>
          <w:lang w:val="pt-BR"/>
        </w:rPr>
      </w:pPr>
      <w:r w:rsidRPr="002A5C1F">
        <w:rPr>
          <w:rFonts w:ascii="Times New Roman" w:eastAsia="Arial Unicode MS" w:hAnsi="Times New Roman"/>
          <w:color w:val="000000"/>
          <w:sz w:val="24"/>
          <w:szCs w:val="24"/>
          <w:shd w:val="clear" w:color="auto" w:fill="FFFFFF"/>
          <w:lang w:val="pt-BR"/>
        </w:rPr>
        <w:t>Coeficientul de corecție în funcție de mediul ambiant se calculează după cum urmează:</w:t>
      </w:r>
    </w:p>
    <w:p w14:paraId="0794D4D8" w14:textId="77777777" w:rsidR="009544CE" w:rsidRPr="002A5C1F" w:rsidRDefault="002A4F73">
      <w:pPr>
        <w:pStyle w:val="ListParagraph"/>
        <w:numPr>
          <w:ilvl w:val="0"/>
          <w:numId w:val="28"/>
        </w:numPr>
        <w:spacing w:after="0"/>
        <w:jc w:val="both"/>
        <w:rPr>
          <w:rFonts w:ascii="Times New Roman" w:hAnsi="Times New Roman"/>
          <w:color w:val="000000"/>
          <w:sz w:val="24"/>
          <w:szCs w:val="24"/>
          <w:shd w:val="clear" w:color="auto" w:fill="FFFFFF"/>
          <w:lang w:val="pt-BR"/>
        </w:rPr>
      </w:pPr>
      <w:r w:rsidRPr="002A5C1F">
        <w:rPr>
          <w:rFonts w:ascii="Times New Roman" w:eastAsia="Arial Unicode MS" w:hAnsi="Times New Roman"/>
          <w:color w:val="000000"/>
          <w:sz w:val="24"/>
          <w:szCs w:val="24"/>
          <w:shd w:val="clear" w:color="auto" w:fill="FFFFFF"/>
          <w:lang w:val="pt-BR"/>
        </w:rPr>
        <w:t>pentru instalațiile convenționale pentru încălzirea apei care utilizează energie electrică:</w:t>
      </w:r>
    </w:p>
    <w:p w14:paraId="2A26AF21" w14:textId="77777777" w:rsidR="009544CE" w:rsidRPr="002A5C1F" w:rsidRDefault="009544CE">
      <w:pPr>
        <w:pStyle w:val="ListParagraph"/>
        <w:spacing w:after="0"/>
        <w:ind w:left="1440"/>
        <w:jc w:val="both"/>
        <w:rPr>
          <w:rFonts w:ascii="Times New Roman" w:hAnsi="Times New Roman"/>
          <w:color w:val="000000"/>
          <w:sz w:val="24"/>
          <w:szCs w:val="24"/>
          <w:shd w:val="clear" w:color="auto" w:fill="FFFFFF"/>
          <w:lang w:val="pt-BR"/>
        </w:rPr>
      </w:pPr>
    </w:p>
    <w:p w14:paraId="5F77B469" w14:textId="77777777" w:rsidR="009544CE" w:rsidRPr="002A5C1F" w:rsidRDefault="00000000">
      <w:pPr>
        <w:pStyle w:val="ListParagraph"/>
        <w:spacing w:after="0"/>
        <w:ind w:left="1440"/>
        <w:jc w:val="both"/>
        <w:rPr>
          <w:rFonts w:ascii="Times New Roman" w:hAnsi="Times New Roman"/>
          <w:bCs/>
          <w:color w:val="000000"/>
          <w:sz w:val="24"/>
          <w:szCs w:val="24"/>
          <w:shd w:val="clear" w:color="auto" w:fill="FFFFFF"/>
          <w:lang w:val="pt-BR"/>
        </w:rPr>
      </w:pPr>
      <m:oMath>
        <m:sSub>
          <m:sSubPr>
            <m:ctrlPr>
              <w:rPr>
                <w:rFonts w:ascii="Cambria Math" w:hAnsi="Cambria Math"/>
                <w:i/>
                <w:color w:val="000000"/>
                <w:sz w:val="24"/>
                <w:szCs w:val="24"/>
                <w:shd w:val="clear" w:color="auto" w:fill="FFFFFF"/>
                <w:lang w:val="en-US"/>
              </w:rPr>
            </m:ctrlPr>
          </m:sSubPr>
          <m:e>
            <m:r>
              <m:rPr>
                <m:sty m:val="p"/>
              </m:rPr>
              <w:rPr>
                <w:rFonts w:ascii="Cambria Math" w:hAnsi="Cambria Math"/>
                <w:color w:val="000000"/>
                <w:sz w:val="24"/>
                <w:szCs w:val="24"/>
                <w:shd w:val="clear" w:color="auto" w:fill="FFFFFF"/>
                <w:lang w:val="pt-BR"/>
              </w:rPr>
              <m:t>Q</m:t>
            </m:r>
          </m:e>
          <m:sub>
            <m:r>
              <m:rPr>
                <m:sty m:val="p"/>
              </m:rPr>
              <w:rPr>
                <w:rFonts w:ascii="Cambria Math" w:hAnsi="Cambria Math"/>
                <w:color w:val="000000"/>
                <w:sz w:val="24"/>
                <w:szCs w:val="24"/>
                <w:shd w:val="clear" w:color="auto" w:fill="FFFFFF"/>
                <w:lang w:val="pt-BR"/>
              </w:rPr>
              <m:t xml:space="preserve">cor </m:t>
            </m:r>
            <m:ctrlPr>
              <w:rPr>
                <w:rFonts w:ascii="Cambria Math" w:hAnsi="Cambria Math"/>
                <w:color w:val="000000"/>
                <w:sz w:val="24"/>
                <w:szCs w:val="24"/>
                <w:shd w:val="clear" w:color="auto" w:fill="FFFFFF"/>
                <w:lang w:val="en-US"/>
              </w:rPr>
            </m:ctrlPr>
          </m:sub>
        </m:sSub>
        <m:r>
          <m:rPr>
            <m:sty m:val="p"/>
          </m:rPr>
          <w:rPr>
            <w:rFonts w:ascii="Cambria Math" w:hAnsi="Cambria Math"/>
            <w:color w:val="000000"/>
            <w:sz w:val="24"/>
            <w:szCs w:val="24"/>
            <w:shd w:val="clear" w:color="auto" w:fill="FFFFFF"/>
            <w:lang w:val="pt-BR"/>
          </w:rPr>
          <m:t>=-k∙(</m:t>
        </m:r>
        <m:r>
          <w:rPr>
            <w:rFonts w:ascii="Cambria Math" w:hAnsi="Cambria Math"/>
            <w:color w:val="000000"/>
            <w:sz w:val="24"/>
            <w:szCs w:val="24"/>
            <w:shd w:val="clear" w:color="auto" w:fill="FFFFFF"/>
          </w:rPr>
          <m:t>CC</m:t>
        </m:r>
        <m:r>
          <m:rPr>
            <m:sty m:val="p"/>
          </m:rPr>
          <w:rPr>
            <w:rFonts w:ascii="Cambria Math" w:hAnsi="Cambria Math"/>
            <w:color w:val="000000"/>
            <w:sz w:val="24"/>
            <w:szCs w:val="24"/>
            <w:shd w:val="clear" w:color="auto" w:fill="FFFFFF"/>
            <w:lang w:val="pt-BR"/>
          </w:rPr>
          <m:t>∙(</m:t>
        </m:r>
        <m:sSub>
          <m:sSubPr>
            <m:ctrlPr>
              <w:rPr>
                <w:rFonts w:ascii="Cambria Math" w:hAnsi="Cambria Math"/>
                <w:i/>
                <w:color w:val="000000"/>
                <w:sz w:val="24"/>
                <w:szCs w:val="24"/>
                <w:shd w:val="clear" w:color="auto" w:fill="FFFFFF"/>
                <w:lang w:val="en-US"/>
              </w:rPr>
            </m:ctrlPr>
          </m:sSubPr>
          <m:e>
            <m:r>
              <m:rPr>
                <m:sty m:val="p"/>
              </m:rPr>
              <w:rPr>
                <w:rFonts w:ascii="Cambria Math" w:hAnsi="Cambria Math"/>
                <w:color w:val="000000"/>
                <w:sz w:val="24"/>
                <w:szCs w:val="24"/>
                <w:shd w:val="clear" w:color="auto" w:fill="FFFFFF"/>
                <w:lang w:val="pt-BR"/>
              </w:rPr>
              <m:t>Q</m:t>
            </m:r>
          </m:e>
          <m:sub>
            <m:r>
              <m:rPr>
                <m:sty m:val="p"/>
              </m:rPr>
              <w:rPr>
                <w:rFonts w:ascii="Cambria Math" w:hAnsi="Cambria Math"/>
                <w:color w:val="000000"/>
                <w:sz w:val="24"/>
                <w:szCs w:val="24"/>
                <w:shd w:val="clear" w:color="auto" w:fill="FFFFFF"/>
                <w:lang w:val="pt-BR"/>
              </w:rPr>
              <m:t xml:space="preserve">elec </m:t>
            </m:r>
            <m:ctrlPr>
              <w:rPr>
                <w:rFonts w:ascii="Cambria Math" w:hAnsi="Cambria Math"/>
                <w:color w:val="000000"/>
                <w:sz w:val="24"/>
                <w:szCs w:val="24"/>
                <w:shd w:val="clear" w:color="auto" w:fill="FFFFFF"/>
                <w:lang w:val="en-US"/>
              </w:rPr>
            </m:ctrlPr>
          </m:sub>
        </m:sSub>
        <m:r>
          <m:rPr>
            <m:sty m:val="p"/>
          </m:rPr>
          <w:rPr>
            <w:rFonts w:ascii="Cambria Math" w:hAnsi="Cambria Math"/>
            <w:color w:val="000000"/>
            <w:sz w:val="24"/>
            <w:szCs w:val="24"/>
            <w:shd w:val="clear" w:color="auto" w:fill="FFFFFF"/>
            <w:lang w:val="pt-BR"/>
          </w:rPr>
          <m:t>∙(1-SCF∙smart)-</m:t>
        </m:r>
        <m:sSub>
          <m:sSubPr>
            <m:ctrlPr>
              <w:rPr>
                <w:rFonts w:ascii="Cambria Math" w:hAnsi="Cambria Math"/>
                <w:i/>
                <w:color w:val="000000"/>
                <w:sz w:val="24"/>
                <w:szCs w:val="24"/>
                <w:shd w:val="clear" w:color="auto" w:fill="FFFFFF"/>
                <w:lang w:val="en-US"/>
              </w:rPr>
            </m:ctrlPr>
          </m:sSubPr>
          <m:e>
            <m:r>
              <m:rPr>
                <m:sty m:val="p"/>
              </m:rPr>
              <w:rPr>
                <w:rFonts w:ascii="Cambria Math" w:hAnsi="Cambria Math"/>
                <w:color w:val="000000"/>
                <w:sz w:val="24"/>
                <w:szCs w:val="24"/>
                <w:shd w:val="clear" w:color="auto" w:fill="FFFFFF"/>
                <w:lang w:val="pt-BR"/>
              </w:rPr>
              <m:t>Q</m:t>
            </m:r>
          </m:e>
          <m:sub>
            <m:r>
              <m:rPr>
                <m:sty m:val="p"/>
              </m:rPr>
              <w:rPr>
                <w:rFonts w:ascii="Cambria Math" w:hAnsi="Cambria Math"/>
                <w:color w:val="000000"/>
                <w:sz w:val="24"/>
                <w:szCs w:val="24"/>
                <w:shd w:val="clear" w:color="auto" w:fill="FFFFFF"/>
                <w:lang w:val="pt-BR"/>
              </w:rPr>
              <m:t xml:space="preserve">ref </m:t>
            </m:r>
            <m:ctrlPr>
              <w:rPr>
                <w:rFonts w:ascii="Cambria Math" w:hAnsi="Cambria Math"/>
                <w:color w:val="000000"/>
                <w:sz w:val="24"/>
                <w:szCs w:val="24"/>
                <w:shd w:val="clear" w:color="auto" w:fill="FFFFFF"/>
                <w:lang w:val="en-US"/>
              </w:rPr>
            </m:ctrlPr>
          </m:sub>
        </m:sSub>
      </m:oMath>
      <w:r w:rsidR="002A4F73" w:rsidRPr="002A5C1F">
        <w:rPr>
          <w:rFonts w:ascii="Times New Roman" w:hAnsi="Times New Roman"/>
          <w:color w:val="000000"/>
          <w:sz w:val="24"/>
          <w:szCs w:val="24"/>
          <w:shd w:val="clear" w:color="auto" w:fill="FFFFFF"/>
          <w:lang w:val="pt-BR"/>
        </w:rPr>
        <w:t>))</w:t>
      </w:r>
    </w:p>
    <w:p w14:paraId="36968D6B" w14:textId="77777777" w:rsidR="009544CE" w:rsidRPr="002A5C1F" w:rsidRDefault="009544CE">
      <w:pPr>
        <w:pStyle w:val="ListParagraph"/>
        <w:spacing w:after="0"/>
        <w:ind w:left="1440"/>
        <w:jc w:val="both"/>
        <w:rPr>
          <w:rFonts w:ascii="Times New Roman" w:hAnsi="Times New Roman"/>
          <w:color w:val="000000"/>
          <w:sz w:val="24"/>
          <w:szCs w:val="24"/>
          <w:shd w:val="clear" w:color="auto" w:fill="FFFFFF"/>
          <w:lang w:val="pt-BR"/>
        </w:rPr>
      </w:pPr>
    </w:p>
    <w:p w14:paraId="0DC9AE17" w14:textId="77777777" w:rsidR="009544CE" w:rsidRPr="002A5C1F" w:rsidRDefault="009544CE">
      <w:pPr>
        <w:pStyle w:val="ListParagraph"/>
        <w:spacing w:after="0"/>
        <w:ind w:left="1800"/>
        <w:jc w:val="both"/>
        <w:rPr>
          <w:rFonts w:ascii="Times New Roman" w:hAnsi="Times New Roman"/>
          <w:color w:val="000000"/>
          <w:sz w:val="24"/>
          <w:szCs w:val="24"/>
          <w:shd w:val="clear" w:color="auto" w:fill="FFFFFF"/>
          <w:lang w:val="pt-BR"/>
        </w:rPr>
      </w:pPr>
    </w:p>
    <w:p w14:paraId="2A403FD8" w14:textId="77777777" w:rsidR="009544CE" w:rsidRPr="002A5C1F" w:rsidRDefault="002A4F73">
      <w:pPr>
        <w:pStyle w:val="ListParagraph"/>
        <w:numPr>
          <w:ilvl w:val="0"/>
          <w:numId w:val="28"/>
        </w:numPr>
        <w:spacing w:after="0"/>
        <w:jc w:val="both"/>
        <w:rPr>
          <w:rFonts w:ascii="Times New Roman" w:hAnsi="Times New Roman"/>
          <w:color w:val="000000"/>
          <w:sz w:val="24"/>
          <w:szCs w:val="24"/>
          <w:shd w:val="clear" w:color="auto" w:fill="FFFFFF"/>
          <w:lang w:val="pt-BR"/>
        </w:rPr>
      </w:pPr>
      <w:r w:rsidRPr="002A5C1F">
        <w:rPr>
          <w:rFonts w:ascii="Times New Roman" w:eastAsia="Arial Unicode MS" w:hAnsi="Times New Roman"/>
          <w:color w:val="000000"/>
          <w:sz w:val="24"/>
          <w:szCs w:val="24"/>
          <w:shd w:val="clear" w:color="auto" w:fill="FFFFFF"/>
          <w:lang w:val="pt-BR"/>
        </w:rPr>
        <w:t>pentru instalațiile convenționale pentru încălzirea apei care utilizează combustibili:</w:t>
      </w:r>
    </w:p>
    <w:p w14:paraId="1467B6FE" w14:textId="77777777" w:rsidR="009544CE" w:rsidRPr="002A5C1F" w:rsidRDefault="009544CE">
      <w:pPr>
        <w:pStyle w:val="ListParagraph"/>
        <w:spacing w:after="0"/>
        <w:ind w:left="1800"/>
        <w:jc w:val="both"/>
        <w:rPr>
          <w:rFonts w:ascii="Times New Roman" w:hAnsi="Times New Roman"/>
          <w:color w:val="000000"/>
          <w:sz w:val="24"/>
          <w:szCs w:val="24"/>
          <w:shd w:val="clear" w:color="auto" w:fill="FFFFFF"/>
          <w:lang w:val="pt-BR"/>
        </w:rPr>
      </w:pPr>
    </w:p>
    <w:p w14:paraId="69F313E3" w14:textId="77777777" w:rsidR="009544CE" w:rsidRPr="002A5C1F" w:rsidRDefault="00000000">
      <w:pPr>
        <w:pStyle w:val="ListParagraph"/>
        <w:spacing w:after="0"/>
        <w:ind w:left="1800"/>
        <w:jc w:val="both"/>
        <w:rPr>
          <w:rFonts w:ascii="Times New Roman" w:hAnsi="Times New Roman"/>
          <w:color w:val="000000"/>
          <w:sz w:val="24"/>
          <w:szCs w:val="24"/>
          <w:shd w:val="clear" w:color="auto" w:fill="FFFFFF"/>
        </w:rPr>
      </w:pPr>
      <m:oMathPara>
        <m:oMath>
          <m:sSub>
            <m:sSubPr>
              <m:ctrlPr>
                <w:rPr>
                  <w:rFonts w:ascii="Cambria Math" w:hAnsi="Cambria Math"/>
                  <w:i/>
                  <w:color w:val="000000"/>
                  <w:sz w:val="24"/>
                  <w:szCs w:val="24"/>
                  <w:shd w:val="clear" w:color="auto" w:fill="FFFFFF"/>
                  <w:lang w:val="en-US"/>
                </w:rPr>
              </m:ctrlPr>
            </m:sSubPr>
            <m:e>
              <m:r>
                <m:rPr>
                  <m:sty m:val="p"/>
                </m:rPr>
                <w:rPr>
                  <w:rFonts w:ascii="Cambria Math" w:hAnsi="Cambria Math"/>
                  <w:color w:val="000000"/>
                  <w:sz w:val="24"/>
                  <w:szCs w:val="24"/>
                  <w:shd w:val="clear" w:color="auto" w:fill="FFFFFF"/>
                </w:rPr>
                <m:t>Q</m:t>
              </m:r>
            </m:e>
            <m:sub>
              <m:r>
                <m:rPr>
                  <m:sty m:val="p"/>
                </m:rPr>
                <w:rPr>
                  <w:rFonts w:ascii="Cambria Math" w:hAnsi="Cambria Math"/>
                  <w:color w:val="000000"/>
                  <w:sz w:val="24"/>
                  <w:szCs w:val="24"/>
                  <w:shd w:val="clear" w:color="auto" w:fill="FFFFFF"/>
                </w:rPr>
                <m:t xml:space="preserve">cor </m:t>
              </m:r>
              <m:ctrlPr>
                <w:rPr>
                  <w:rFonts w:ascii="Cambria Math" w:hAnsi="Cambria Math"/>
                  <w:color w:val="000000"/>
                  <w:sz w:val="24"/>
                  <w:szCs w:val="24"/>
                  <w:shd w:val="clear" w:color="auto" w:fill="FFFFFF"/>
                  <w:lang w:val="en-US"/>
                </w:rPr>
              </m:ctrlPr>
            </m:sub>
          </m:sSub>
          <m:r>
            <m:rPr>
              <m:sty m:val="p"/>
            </m:rPr>
            <w:rPr>
              <w:rFonts w:ascii="Cambria Math" w:hAnsi="Cambria Math"/>
              <w:color w:val="000000"/>
              <w:sz w:val="24"/>
              <w:szCs w:val="24"/>
              <w:shd w:val="clear" w:color="auto" w:fill="FFFFFF"/>
              <w:lang w:val="en-US"/>
            </w:rPr>
            <m:t>=-</m:t>
          </m:r>
          <m:r>
            <m:rPr>
              <m:sty m:val="p"/>
            </m:rPr>
            <w:rPr>
              <w:rFonts w:ascii="Cambria Math" w:hAnsi="Cambria Math"/>
              <w:color w:val="000000"/>
              <w:sz w:val="24"/>
              <w:szCs w:val="24"/>
              <w:shd w:val="clear" w:color="auto" w:fill="FFFFFF"/>
            </w:rPr>
            <m:t>k∙(</m:t>
          </m:r>
          <m:sSub>
            <m:sSubPr>
              <m:ctrlPr>
                <w:rPr>
                  <w:rFonts w:ascii="Cambria Math" w:hAnsi="Cambria Math"/>
                  <w:i/>
                  <w:color w:val="000000"/>
                  <w:sz w:val="24"/>
                  <w:szCs w:val="24"/>
                  <w:shd w:val="clear" w:color="auto" w:fill="FFFFFF"/>
                  <w:lang w:val="en-US"/>
                </w:rPr>
              </m:ctrlPr>
            </m:sSubPr>
            <m:e>
              <m:r>
                <m:rPr>
                  <m:sty m:val="p"/>
                </m:rPr>
                <w:rPr>
                  <w:rFonts w:ascii="Cambria Math" w:hAnsi="Cambria Math"/>
                  <w:color w:val="000000"/>
                  <w:sz w:val="24"/>
                  <w:szCs w:val="24"/>
                  <w:shd w:val="clear" w:color="auto" w:fill="FFFFFF"/>
                </w:rPr>
                <m:t>Q</m:t>
              </m:r>
            </m:e>
            <m:sub>
              <m:r>
                <m:rPr>
                  <m:sty m:val="p"/>
                </m:rPr>
                <w:rPr>
                  <w:rFonts w:ascii="Cambria Math" w:hAnsi="Cambria Math"/>
                  <w:color w:val="000000"/>
                  <w:sz w:val="24"/>
                  <w:szCs w:val="24"/>
                  <w:shd w:val="clear" w:color="auto" w:fill="FFFFFF"/>
                </w:rPr>
                <m:t xml:space="preserve">fuel </m:t>
              </m:r>
              <m:ctrlPr>
                <w:rPr>
                  <w:rFonts w:ascii="Cambria Math" w:hAnsi="Cambria Math"/>
                  <w:color w:val="000000"/>
                  <w:sz w:val="24"/>
                  <w:szCs w:val="24"/>
                  <w:shd w:val="clear" w:color="auto" w:fill="FFFFFF"/>
                  <w:lang w:val="en-US"/>
                </w:rPr>
              </m:ctrlPr>
            </m:sub>
          </m:sSub>
          <m:r>
            <m:rPr>
              <m:sty m:val="p"/>
            </m:rPr>
            <w:rPr>
              <w:rFonts w:ascii="Cambria Math" w:hAnsi="Cambria Math"/>
              <w:color w:val="000000"/>
              <w:sz w:val="24"/>
              <w:szCs w:val="24"/>
              <w:shd w:val="clear" w:color="auto" w:fill="FFFFFF"/>
            </w:rPr>
            <m:t>∙(1-SCF∙smart)-</m:t>
          </m:r>
          <m:sSub>
            <m:sSubPr>
              <m:ctrlPr>
                <w:rPr>
                  <w:rFonts w:ascii="Cambria Math" w:hAnsi="Cambria Math"/>
                  <w:i/>
                  <w:color w:val="000000"/>
                  <w:sz w:val="24"/>
                  <w:szCs w:val="24"/>
                  <w:shd w:val="clear" w:color="auto" w:fill="FFFFFF"/>
                  <w:lang w:val="en-US"/>
                </w:rPr>
              </m:ctrlPr>
            </m:sSubPr>
            <m:e>
              <m:r>
                <m:rPr>
                  <m:sty m:val="p"/>
                </m:rPr>
                <w:rPr>
                  <w:rFonts w:ascii="Cambria Math" w:hAnsi="Cambria Math"/>
                  <w:color w:val="000000"/>
                  <w:sz w:val="24"/>
                  <w:szCs w:val="24"/>
                  <w:shd w:val="clear" w:color="auto" w:fill="FFFFFF"/>
                </w:rPr>
                <m:t>Q</m:t>
              </m:r>
            </m:e>
            <m:sub>
              <m:r>
                <m:rPr>
                  <m:sty m:val="p"/>
                </m:rPr>
                <w:rPr>
                  <w:rFonts w:ascii="Cambria Math" w:hAnsi="Cambria Math"/>
                  <w:color w:val="000000"/>
                  <w:sz w:val="24"/>
                  <w:szCs w:val="24"/>
                  <w:shd w:val="clear" w:color="auto" w:fill="FFFFFF"/>
                </w:rPr>
                <m:t xml:space="preserve">ref </m:t>
              </m:r>
              <m:ctrlPr>
                <w:rPr>
                  <w:rFonts w:ascii="Cambria Math" w:hAnsi="Cambria Math"/>
                  <w:color w:val="000000"/>
                  <w:sz w:val="24"/>
                  <w:szCs w:val="24"/>
                  <w:shd w:val="clear" w:color="auto" w:fill="FFFFFF"/>
                  <w:lang w:val="en-US"/>
                </w:rPr>
              </m:ctrlPr>
            </m:sub>
          </m:sSub>
          <m:r>
            <m:rPr>
              <m:sty m:val="b"/>
            </m:rPr>
            <w:rPr>
              <w:rFonts w:ascii="Cambria Math" w:eastAsia="Arial Unicode MS" w:hAnsi="Cambria Math"/>
              <w:color w:val="333333"/>
              <w:sz w:val="24"/>
              <w:szCs w:val="24"/>
              <w:shd w:val="clear" w:color="auto" w:fill="FFFFFF"/>
              <w:lang w:val="en-US"/>
            </w:rPr>
            <m:t>)</m:t>
          </m:r>
        </m:oMath>
      </m:oMathPara>
    </w:p>
    <w:p w14:paraId="6AA24C89" w14:textId="77777777" w:rsidR="009544CE" w:rsidRPr="002A5C1F" w:rsidRDefault="009544CE">
      <w:pPr>
        <w:pStyle w:val="ListParagraph"/>
        <w:spacing w:after="0"/>
        <w:ind w:left="1800"/>
        <w:jc w:val="both"/>
        <w:rPr>
          <w:rFonts w:ascii="Times New Roman" w:hAnsi="Times New Roman"/>
          <w:color w:val="000000"/>
          <w:sz w:val="24"/>
          <w:szCs w:val="24"/>
          <w:shd w:val="clear" w:color="auto" w:fill="FFFFFF"/>
        </w:rPr>
      </w:pPr>
    </w:p>
    <w:p w14:paraId="7094FD1D" w14:textId="77777777" w:rsidR="009544CE" w:rsidRPr="002A5C1F" w:rsidRDefault="002A4F73">
      <w:pPr>
        <w:pStyle w:val="ListParagraph"/>
        <w:numPr>
          <w:ilvl w:val="0"/>
          <w:numId w:val="28"/>
        </w:numPr>
        <w:spacing w:after="0"/>
        <w:jc w:val="both"/>
        <w:rPr>
          <w:rFonts w:ascii="Times New Roman" w:hAnsi="Times New Roman"/>
          <w:color w:val="000000"/>
          <w:sz w:val="24"/>
          <w:szCs w:val="24"/>
          <w:shd w:val="clear" w:color="auto" w:fill="FFFFFF"/>
          <w:lang w:val="pt-BR"/>
        </w:rPr>
      </w:pPr>
      <w:r w:rsidRPr="002A5C1F">
        <w:rPr>
          <w:rFonts w:ascii="Times New Roman" w:eastAsia="Arial Unicode MS" w:hAnsi="Times New Roman"/>
          <w:color w:val="000000"/>
          <w:sz w:val="24"/>
          <w:szCs w:val="24"/>
          <w:shd w:val="clear" w:color="auto" w:fill="FFFFFF"/>
          <w:lang w:val="pt-BR"/>
        </w:rPr>
        <w:t>pentru instalațiile cu pompă de căldură pentru încălzirea apei:</w:t>
      </w:r>
    </w:p>
    <w:p w14:paraId="5E87DB9E" w14:textId="77777777" w:rsidR="009544CE" w:rsidRPr="002A5C1F" w:rsidRDefault="009544CE">
      <w:pPr>
        <w:jc w:val="both"/>
        <w:rPr>
          <w:rFonts w:eastAsia="Arial Unicode MS"/>
          <w:color w:val="333333"/>
          <w:shd w:val="clear" w:color="auto" w:fill="FFFFFF"/>
          <w:lang w:val="pt-BR"/>
        </w:rPr>
      </w:pPr>
    </w:p>
    <w:p w14:paraId="39DC31C1" w14:textId="77777777" w:rsidR="009544CE" w:rsidRPr="002A5C1F" w:rsidRDefault="00000000">
      <w:pPr>
        <w:jc w:val="center"/>
        <w:rPr>
          <w:rFonts w:eastAsia="Calibri"/>
          <w:b/>
          <w:iCs/>
          <w:color w:val="333333"/>
          <w:shd w:val="clear" w:color="auto" w:fill="FFFFFF"/>
          <w:lang w:val="en-US" w:eastAsia="en-US"/>
        </w:rPr>
      </w:pPr>
      <m:oMathPara>
        <m:oMath>
          <m:sSub>
            <m:sSubPr>
              <m:ctrlPr>
                <w:rPr>
                  <w:rFonts w:ascii="Cambria Math" w:hAnsi="Cambria Math"/>
                  <w:i/>
                  <w:color w:val="000000"/>
                  <w:shd w:val="clear" w:color="auto" w:fill="FFFFFF"/>
                  <w:lang w:val="en-US"/>
                </w:rPr>
              </m:ctrlPr>
            </m:sSubPr>
            <m:e>
              <m:r>
                <m:rPr>
                  <m:sty m:val="p"/>
                </m:rPr>
                <w:rPr>
                  <w:rFonts w:ascii="Cambria Math" w:hAnsi="Cambria Math"/>
                  <w:color w:val="000000"/>
                  <w:shd w:val="clear" w:color="auto" w:fill="FFFFFF"/>
                </w:rPr>
                <m:t>Q</m:t>
              </m:r>
            </m:e>
            <m:sub>
              <m:r>
                <m:rPr>
                  <m:sty m:val="p"/>
                </m:rPr>
                <w:rPr>
                  <w:rFonts w:ascii="Cambria Math" w:hAnsi="Cambria Math"/>
                  <w:color w:val="000000"/>
                  <w:shd w:val="clear" w:color="auto" w:fill="FFFFFF"/>
                </w:rPr>
                <m:t xml:space="preserve">cor </m:t>
              </m:r>
              <m:ctrlPr>
                <w:rPr>
                  <w:rFonts w:ascii="Cambria Math" w:hAnsi="Cambria Math"/>
                  <w:color w:val="000000"/>
                  <w:shd w:val="clear" w:color="auto" w:fill="FFFFFF"/>
                  <w:lang w:val="en-US"/>
                </w:rPr>
              </m:ctrlPr>
            </m:sub>
          </m:sSub>
          <m:r>
            <m:rPr>
              <m:sty m:val="p"/>
            </m:rPr>
            <w:rPr>
              <w:rFonts w:ascii="Cambria Math" w:hAnsi="Cambria Math"/>
              <w:color w:val="000000"/>
              <w:shd w:val="clear" w:color="auto" w:fill="FFFFFF"/>
              <w:lang w:val="en-US"/>
            </w:rPr>
            <m:t>=-</m:t>
          </m:r>
          <m:r>
            <m:rPr>
              <m:sty m:val="p"/>
            </m:rPr>
            <w:rPr>
              <w:rFonts w:ascii="Cambria Math" w:hAnsi="Cambria Math"/>
              <w:color w:val="000000"/>
              <w:shd w:val="clear" w:color="auto" w:fill="FFFFFF"/>
            </w:rPr>
            <m:t>k∙24h∙</m:t>
          </m:r>
          <m:sSub>
            <m:sSubPr>
              <m:ctrlPr>
                <w:rPr>
                  <w:rFonts w:ascii="Cambria Math" w:hAnsi="Cambria Math"/>
                  <w:i/>
                  <w:color w:val="000000"/>
                  <w:shd w:val="clear" w:color="auto" w:fill="FFFFFF"/>
                  <w:lang w:val="en-US"/>
                </w:rPr>
              </m:ctrlPr>
            </m:sSubPr>
            <m:e>
              <m:r>
                <m:rPr>
                  <m:sty m:val="p"/>
                </m:rPr>
                <w:rPr>
                  <w:rFonts w:ascii="Cambria Math" w:hAnsi="Cambria Math"/>
                  <w:color w:val="000000"/>
                  <w:shd w:val="clear" w:color="auto" w:fill="FFFFFF"/>
                </w:rPr>
                <m:t>P</m:t>
              </m:r>
            </m:e>
            <m:sub>
              <m:r>
                <m:rPr>
                  <m:sty m:val="p"/>
                </m:rPr>
                <w:rPr>
                  <w:rFonts w:ascii="Cambria Math" w:hAnsi="Cambria Math"/>
                  <w:color w:val="000000"/>
                  <w:shd w:val="clear" w:color="auto" w:fill="FFFFFF"/>
                </w:rPr>
                <m:t xml:space="preserve">stby </m:t>
              </m:r>
              <m:ctrlPr>
                <w:rPr>
                  <w:rFonts w:ascii="Cambria Math" w:hAnsi="Cambria Math"/>
                  <w:color w:val="000000"/>
                  <w:shd w:val="clear" w:color="auto" w:fill="FFFFFF"/>
                  <w:lang w:val="en-US"/>
                </w:rPr>
              </m:ctrlPr>
            </m:sub>
          </m:sSub>
        </m:oMath>
      </m:oMathPara>
    </w:p>
    <w:p w14:paraId="42928F6C" w14:textId="77777777" w:rsidR="009544CE" w:rsidRPr="002A5C1F" w:rsidRDefault="009544CE">
      <w:pPr>
        <w:jc w:val="center"/>
        <w:rPr>
          <w:rFonts w:eastAsia="Arial Unicode MS"/>
          <w:color w:val="333333"/>
          <w:shd w:val="clear" w:color="auto" w:fill="FFFFFF"/>
          <w:lang w:val="en-US"/>
        </w:rPr>
      </w:pPr>
    </w:p>
    <w:p w14:paraId="242991A1" w14:textId="77777777" w:rsidR="009544CE" w:rsidRPr="002A5C1F" w:rsidRDefault="009544CE">
      <w:pPr>
        <w:jc w:val="both"/>
        <w:rPr>
          <w:rFonts w:eastAsia="Arial Unicode MS"/>
          <w:color w:val="333333"/>
          <w:shd w:val="clear" w:color="auto" w:fill="FFFFFF"/>
          <w:lang w:val="en-US"/>
        </w:rPr>
      </w:pPr>
    </w:p>
    <w:p w14:paraId="6F3010C0" w14:textId="77777777" w:rsidR="009544CE" w:rsidRPr="002A5C1F" w:rsidRDefault="002A4F73">
      <w:pPr>
        <w:jc w:val="both"/>
        <w:rPr>
          <w:rFonts w:eastAsia="Arial Unicode MS"/>
          <w:color w:val="333333"/>
          <w:shd w:val="clear" w:color="auto" w:fill="FFFFFF"/>
          <w:lang w:val="pt-BR"/>
        </w:rPr>
      </w:pPr>
      <w:r w:rsidRPr="002A5C1F">
        <w:rPr>
          <w:rFonts w:eastAsia="Arial Unicode MS"/>
          <w:color w:val="333333"/>
          <w:shd w:val="clear" w:color="auto" w:fill="FFFFFF"/>
          <w:lang w:val="pt-BR"/>
        </w:rPr>
        <w:t>unde:</w:t>
      </w:r>
    </w:p>
    <w:p w14:paraId="422DBDD0" w14:textId="77777777" w:rsidR="009544CE" w:rsidRPr="002A5C1F" w:rsidRDefault="002A4F73">
      <w:pPr>
        <w:jc w:val="both"/>
        <w:rPr>
          <w:rFonts w:eastAsia="Arial Unicode MS"/>
          <w:color w:val="333333"/>
          <w:shd w:val="clear" w:color="auto" w:fill="FFFFFF"/>
          <w:lang w:val="pt-BR"/>
        </w:rPr>
      </w:pPr>
      <w:r w:rsidRPr="002A5C1F">
        <w:rPr>
          <w:rFonts w:eastAsia="Arial Unicode MS"/>
          <w:color w:val="333333"/>
          <w:shd w:val="clear" w:color="auto" w:fill="FFFFFF"/>
          <w:lang w:val="pt-BR"/>
        </w:rPr>
        <w:t>valorile k sunt prezentate în tabelul 6 pentru fiecare profil de sarcină.</w:t>
      </w:r>
    </w:p>
    <w:p w14:paraId="7DA167FF" w14:textId="77777777" w:rsidR="009544CE" w:rsidRPr="002A5C1F" w:rsidRDefault="002A4F73">
      <w:pPr>
        <w:jc w:val="right"/>
        <w:rPr>
          <w:rFonts w:eastAsia="Arial Unicode MS"/>
          <w:b/>
          <w:bCs/>
          <w:color w:val="333333"/>
          <w:shd w:val="clear" w:color="auto" w:fill="FFFFFF"/>
        </w:rPr>
      </w:pPr>
      <w:r w:rsidRPr="002A5C1F">
        <w:rPr>
          <w:rFonts w:eastAsia="Arial Unicode MS"/>
          <w:b/>
          <w:bCs/>
          <w:color w:val="333333"/>
          <w:shd w:val="clear" w:color="auto" w:fill="FFFFFF"/>
        </w:rPr>
        <w:t>Tabelul 6</w:t>
      </w:r>
    </w:p>
    <w:p w14:paraId="19B09C1F" w14:textId="77777777" w:rsidR="009544CE" w:rsidRPr="002A5C1F" w:rsidRDefault="002A4F73">
      <w:pPr>
        <w:rPr>
          <w:rFonts w:eastAsia="Arial Unicode MS"/>
          <w:b/>
          <w:bCs/>
          <w:color w:val="333333"/>
          <w:shd w:val="clear" w:color="auto" w:fill="FFFFFF"/>
        </w:rPr>
      </w:pPr>
      <w:r w:rsidRPr="002A5C1F">
        <w:rPr>
          <w:rFonts w:eastAsia="Arial Unicode MS"/>
          <w:b/>
          <w:bCs/>
          <w:color w:val="333333"/>
          <w:shd w:val="clear" w:color="auto" w:fill="FFFFFF"/>
        </w:rPr>
        <w:t>Valori k</w:t>
      </w:r>
    </w:p>
    <w:p w14:paraId="12E0B75A" w14:textId="77777777" w:rsidR="009544CE" w:rsidRPr="009E00F6" w:rsidRDefault="009544CE">
      <w:pPr>
        <w:pStyle w:val="norm"/>
        <w:shd w:val="clear" w:color="auto" w:fill="FFFFFF"/>
        <w:spacing w:before="0" w:beforeAutospacing="0" w:after="0" w:afterAutospacing="0"/>
        <w:ind w:firstLine="709"/>
        <w:jc w:val="both"/>
        <w:rPr>
          <w:rFonts w:eastAsia="Arial Unicode MS"/>
          <w:color w:val="000000"/>
          <w:lang w:val="en-US"/>
        </w:rPr>
      </w:pPr>
    </w:p>
    <w:tbl>
      <w:tblPr>
        <w:tblW w:w="9386" w:type="dxa"/>
        <w:tblBorders>
          <w:top w:val="outset" w:sz="6" w:space="0" w:color="auto"/>
          <w:left w:val="outset" w:sz="6" w:space="0" w:color="auto"/>
          <w:bottom w:val="outset" w:sz="6" w:space="0" w:color="auto"/>
          <w:right w:val="outset" w:sz="6" w:space="0" w:color="auto"/>
        </w:tblBorders>
        <w:tblLayout w:type="fixed"/>
        <w:tblCellMar>
          <w:top w:w="40" w:type="dxa"/>
          <w:left w:w="40" w:type="dxa"/>
          <w:bottom w:w="40" w:type="dxa"/>
          <w:right w:w="40" w:type="dxa"/>
        </w:tblCellMar>
        <w:tblLook w:val="04A0" w:firstRow="1" w:lastRow="0" w:firstColumn="1" w:lastColumn="0" w:noHBand="0" w:noVBand="1"/>
      </w:tblPr>
      <w:tblGrid>
        <w:gridCol w:w="314"/>
        <w:gridCol w:w="850"/>
        <w:gridCol w:w="993"/>
        <w:gridCol w:w="1134"/>
        <w:gridCol w:w="850"/>
        <w:gridCol w:w="992"/>
        <w:gridCol w:w="851"/>
        <w:gridCol w:w="850"/>
        <w:gridCol w:w="851"/>
        <w:gridCol w:w="850"/>
        <w:gridCol w:w="851"/>
      </w:tblGrid>
      <w:tr w:rsidR="009544CE" w:rsidRPr="009E00F6" w14:paraId="5E311C71" w14:textId="77777777">
        <w:trPr>
          <w:trHeight w:val="481"/>
        </w:trPr>
        <w:tc>
          <w:tcPr>
            <w:tcW w:w="31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3959876" w14:textId="77777777" w:rsidR="009544CE" w:rsidRPr="002A5C1F" w:rsidRDefault="009544CE">
            <w:pPr>
              <w:pStyle w:val="9"/>
              <w:spacing w:before="0" w:beforeAutospacing="0" w:after="0" w:afterAutospacing="0" w:line="312" w:lineRule="atLeast"/>
              <w:jc w:val="center"/>
              <w:rPr>
                <w:rFonts w:eastAsia="Arial Unicode MS"/>
                <w:b/>
                <w:bCs/>
                <w:color w:val="333333"/>
                <w:lang w:val="en-US"/>
              </w:rPr>
            </w:pPr>
          </w:p>
        </w:tc>
        <w:tc>
          <w:tcPr>
            <w:tcW w:w="85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6CF8375" w14:textId="77777777" w:rsidR="009544CE" w:rsidRPr="002A5C1F" w:rsidRDefault="002A4F73">
            <w:pPr>
              <w:pStyle w:val="hd-column"/>
              <w:spacing w:before="60" w:beforeAutospacing="0" w:after="45" w:afterAutospacing="0" w:line="312" w:lineRule="atLeast"/>
              <w:jc w:val="center"/>
              <w:rPr>
                <w:rFonts w:eastAsia="Arial Unicode MS"/>
                <w:b/>
                <w:bCs/>
                <w:color w:val="333333"/>
                <w:lang w:val="en-US"/>
              </w:rPr>
            </w:pPr>
            <w:r w:rsidRPr="002A5C1F">
              <w:rPr>
                <w:rStyle w:val="boldface"/>
                <w:rFonts w:eastAsia="Arial Unicode MS"/>
                <w:b/>
                <w:bCs/>
                <w:color w:val="333333"/>
                <w:lang w:val="en-US"/>
              </w:rPr>
              <w:t>3XS</w:t>
            </w:r>
          </w:p>
        </w:tc>
        <w:tc>
          <w:tcPr>
            <w:tcW w:w="993"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D02172C" w14:textId="77777777" w:rsidR="009544CE" w:rsidRPr="002A5C1F" w:rsidRDefault="002A4F73">
            <w:pPr>
              <w:pStyle w:val="hd-column"/>
              <w:spacing w:before="60" w:beforeAutospacing="0" w:after="45" w:afterAutospacing="0" w:line="312" w:lineRule="atLeast"/>
              <w:jc w:val="center"/>
              <w:rPr>
                <w:rFonts w:eastAsia="Arial Unicode MS"/>
                <w:b/>
                <w:bCs/>
                <w:color w:val="333333"/>
                <w:lang w:val="en-US"/>
              </w:rPr>
            </w:pPr>
            <w:r w:rsidRPr="002A5C1F">
              <w:rPr>
                <w:rStyle w:val="boldface"/>
                <w:rFonts w:eastAsia="Arial Unicode MS"/>
                <w:b/>
                <w:bCs/>
                <w:color w:val="333333"/>
                <w:lang w:val="en-US"/>
              </w:rPr>
              <w:t>XXS</w:t>
            </w:r>
          </w:p>
        </w:tc>
        <w:tc>
          <w:tcPr>
            <w:tcW w:w="113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BA78EBC" w14:textId="77777777" w:rsidR="009544CE" w:rsidRPr="002A5C1F" w:rsidRDefault="002A4F73">
            <w:pPr>
              <w:pStyle w:val="hd-column"/>
              <w:spacing w:before="60" w:beforeAutospacing="0" w:after="45" w:afterAutospacing="0" w:line="312" w:lineRule="atLeast"/>
              <w:jc w:val="center"/>
              <w:rPr>
                <w:rFonts w:eastAsia="Arial Unicode MS"/>
                <w:b/>
                <w:bCs/>
                <w:color w:val="333333"/>
                <w:lang w:val="en-US"/>
              </w:rPr>
            </w:pPr>
            <w:r w:rsidRPr="002A5C1F">
              <w:rPr>
                <w:rStyle w:val="boldface"/>
                <w:rFonts w:eastAsia="Arial Unicode MS"/>
                <w:b/>
                <w:bCs/>
                <w:color w:val="333333"/>
                <w:lang w:val="en-US"/>
              </w:rPr>
              <w:t>XS</w:t>
            </w:r>
          </w:p>
        </w:tc>
        <w:tc>
          <w:tcPr>
            <w:tcW w:w="85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FCE8E89" w14:textId="77777777" w:rsidR="009544CE" w:rsidRPr="002A5C1F" w:rsidRDefault="002A4F73">
            <w:pPr>
              <w:pStyle w:val="hd-column"/>
              <w:spacing w:before="60" w:beforeAutospacing="0" w:after="45" w:afterAutospacing="0" w:line="312" w:lineRule="atLeast"/>
              <w:jc w:val="center"/>
              <w:rPr>
                <w:rFonts w:eastAsia="Arial Unicode MS"/>
                <w:b/>
                <w:bCs/>
                <w:color w:val="333333"/>
                <w:lang w:val="en-US"/>
              </w:rPr>
            </w:pPr>
            <w:r w:rsidRPr="002A5C1F">
              <w:rPr>
                <w:rStyle w:val="boldface"/>
                <w:rFonts w:eastAsia="Arial Unicode MS"/>
                <w:b/>
                <w:bCs/>
                <w:color w:val="333333"/>
                <w:lang w:val="en-US"/>
              </w:rPr>
              <w:t>S</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5F1623C" w14:textId="77777777" w:rsidR="009544CE" w:rsidRPr="002A5C1F" w:rsidRDefault="002A4F73">
            <w:pPr>
              <w:pStyle w:val="hd-column"/>
              <w:spacing w:before="60" w:beforeAutospacing="0" w:after="45" w:afterAutospacing="0" w:line="312" w:lineRule="atLeast"/>
              <w:jc w:val="center"/>
              <w:rPr>
                <w:rFonts w:eastAsia="Arial Unicode MS"/>
                <w:b/>
                <w:bCs/>
                <w:color w:val="333333"/>
                <w:lang w:val="en-US"/>
              </w:rPr>
            </w:pPr>
            <w:r w:rsidRPr="002A5C1F">
              <w:rPr>
                <w:rStyle w:val="boldface"/>
                <w:rFonts w:eastAsia="Arial Unicode MS"/>
                <w:b/>
                <w:bCs/>
                <w:color w:val="333333"/>
                <w:lang w:val="en-US"/>
              </w:rPr>
              <w:t>M</w:t>
            </w:r>
          </w:p>
        </w:tc>
        <w:tc>
          <w:tcPr>
            <w:tcW w:w="851"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BA7789D" w14:textId="77777777" w:rsidR="009544CE" w:rsidRPr="002A5C1F" w:rsidRDefault="002A4F73">
            <w:pPr>
              <w:pStyle w:val="hd-column"/>
              <w:spacing w:before="60" w:beforeAutospacing="0" w:after="45" w:afterAutospacing="0" w:line="312" w:lineRule="atLeast"/>
              <w:jc w:val="center"/>
              <w:rPr>
                <w:rFonts w:eastAsia="Arial Unicode MS"/>
                <w:b/>
                <w:bCs/>
                <w:color w:val="333333"/>
                <w:lang w:val="en-US"/>
              </w:rPr>
            </w:pPr>
            <w:r w:rsidRPr="002A5C1F">
              <w:rPr>
                <w:rStyle w:val="boldface"/>
                <w:rFonts w:eastAsia="Arial Unicode MS"/>
                <w:b/>
                <w:bCs/>
                <w:color w:val="333333"/>
                <w:lang w:val="en-US"/>
              </w:rPr>
              <w:t>L</w:t>
            </w:r>
          </w:p>
        </w:tc>
        <w:tc>
          <w:tcPr>
            <w:tcW w:w="85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5CAA08C" w14:textId="77777777" w:rsidR="009544CE" w:rsidRPr="002A5C1F" w:rsidRDefault="002A4F73">
            <w:pPr>
              <w:pStyle w:val="hd-column"/>
              <w:spacing w:before="60" w:beforeAutospacing="0" w:after="45" w:afterAutospacing="0" w:line="312" w:lineRule="atLeast"/>
              <w:jc w:val="center"/>
              <w:rPr>
                <w:rFonts w:eastAsia="Arial Unicode MS"/>
                <w:b/>
                <w:bCs/>
                <w:color w:val="333333"/>
                <w:lang w:val="en-US"/>
              </w:rPr>
            </w:pPr>
            <w:r w:rsidRPr="002A5C1F">
              <w:rPr>
                <w:rStyle w:val="boldface"/>
                <w:rFonts w:eastAsia="Arial Unicode MS"/>
                <w:b/>
                <w:bCs/>
                <w:color w:val="333333"/>
                <w:lang w:val="en-US"/>
              </w:rPr>
              <w:t>XL</w:t>
            </w:r>
          </w:p>
        </w:tc>
        <w:tc>
          <w:tcPr>
            <w:tcW w:w="851"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FECB7FF" w14:textId="77777777" w:rsidR="009544CE" w:rsidRPr="002A5C1F" w:rsidRDefault="002A4F73">
            <w:pPr>
              <w:pStyle w:val="hd-column"/>
              <w:spacing w:before="60" w:beforeAutospacing="0" w:after="45" w:afterAutospacing="0" w:line="312" w:lineRule="atLeast"/>
              <w:jc w:val="center"/>
              <w:rPr>
                <w:rFonts w:eastAsia="Arial Unicode MS"/>
                <w:b/>
                <w:bCs/>
                <w:color w:val="333333"/>
                <w:lang w:val="en-US"/>
              </w:rPr>
            </w:pPr>
            <w:r w:rsidRPr="002A5C1F">
              <w:rPr>
                <w:rStyle w:val="boldface"/>
                <w:rFonts w:eastAsia="Arial Unicode MS"/>
                <w:b/>
                <w:bCs/>
                <w:color w:val="333333"/>
                <w:lang w:val="en-US"/>
              </w:rPr>
              <w:t>XXL</w:t>
            </w:r>
          </w:p>
        </w:tc>
        <w:tc>
          <w:tcPr>
            <w:tcW w:w="85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193EDB4" w14:textId="77777777" w:rsidR="009544CE" w:rsidRPr="002A5C1F" w:rsidRDefault="002A4F73">
            <w:pPr>
              <w:pStyle w:val="hd-column"/>
              <w:spacing w:before="60" w:beforeAutospacing="0" w:after="45" w:afterAutospacing="0" w:line="312" w:lineRule="atLeast"/>
              <w:jc w:val="center"/>
              <w:rPr>
                <w:rFonts w:eastAsia="Arial Unicode MS"/>
                <w:b/>
                <w:bCs/>
                <w:color w:val="333333"/>
                <w:lang w:val="en-US"/>
              </w:rPr>
            </w:pPr>
            <w:r w:rsidRPr="002A5C1F">
              <w:rPr>
                <w:rStyle w:val="boldface"/>
                <w:rFonts w:eastAsia="Arial Unicode MS"/>
                <w:b/>
                <w:bCs/>
                <w:color w:val="333333"/>
                <w:lang w:val="en-US"/>
              </w:rPr>
              <w:t>3XL</w:t>
            </w:r>
          </w:p>
        </w:tc>
        <w:tc>
          <w:tcPr>
            <w:tcW w:w="851"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53310A1" w14:textId="77777777" w:rsidR="009544CE" w:rsidRPr="002A5C1F" w:rsidRDefault="002A4F73">
            <w:pPr>
              <w:pStyle w:val="hd-column"/>
              <w:spacing w:before="60" w:beforeAutospacing="0" w:after="45" w:afterAutospacing="0" w:line="312" w:lineRule="atLeast"/>
              <w:jc w:val="center"/>
              <w:rPr>
                <w:rFonts w:eastAsia="Arial Unicode MS"/>
                <w:b/>
                <w:bCs/>
                <w:color w:val="333333"/>
                <w:lang w:val="en-US"/>
              </w:rPr>
            </w:pPr>
            <w:r w:rsidRPr="002A5C1F">
              <w:rPr>
                <w:rStyle w:val="boldface"/>
                <w:rFonts w:eastAsia="Arial Unicode MS"/>
                <w:b/>
                <w:bCs/>
                <w:color w:val="333333"/>
                <w:lang w:val="en-US"/>
              </w:rPr>
              <w:t>4XL</w:t>
            </w:r>
          </w:p>
        </w:tc>
      </w:tr>
      <w:tr w:rsidR="009544CE" w:rsidRPr="009E00F6" w14:paraId="6F1E4F62" w14:textId="77777777">
        <w:trPr>
          <w:trHeight w:val="496"/>
        </w:trPr>
        <w:tc>
          <w:tcPr>
            <w:tcW w:w="31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CA550E5" w14:textId="77777777" w:rsidR="009544CE" w:rsidRPr="002A5C1F" w:rsidRDefault="002A4F73">
            <w:pPr>
              <w:pStyle w:val="tbl-norm"/>
              <w:spacing w:before="60" w:beforeAutospacing="0" w:after="60" w:afterAutospacing="0" w:line="312" w:lineRule="atLeast"/>
              <w:jc w:val="both"/>
              <w:rPr>
                <w:rFonts w:eastAsia="Arial Unicode MS"/>
                <w:b/>
                <w:bCs/>
                <w:color w:val="333333"/>
                <w:lang w:val="en-US"/>
              </w:rPr>
            </w:pPr>
            <w:r w:rsidRPr="002A5C1F">
              <w:rPr>
                <w:rFonts w:eastAsia="Arial Unicode MS"/>
                <w:b/>
                <w:bCs/>
                <w:color w:val="333333"/>
                <w:lang w:val="en-US"/>
              </w:rPr>
              <w:t>k</w:t>
            </w:r>
          </w:p>
        </w:tc>
        <w:tc>
          <w:tcPr>
            <w:tcW w:w="85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EBC05AD" w14:textId="77777777" w:rsidR="009544CE" w:rsidRPr="002A5C1F" w:rsidRDefault="002A4F73">
            <w:pPr>
              <w:pStyle w:val="tbl-norm"/>
              <w:spacing w:before="60" w:beforeAutospacing="0" w:after="60" w:afterAutospacing="0" w:line="312" w:lineRule="atLeast"/>
              <w:jc w:val="center"/>
              <w:rPr>
                <w:rFonts w:eastAsia="Arial Unicode MS"/>
                <w:color w:val="333333"/>
                <w:lang w:val="en-US"/>
              </w:rPr>
            </w:pPr>
            <w:r w:rsidRPr="002A5C1F">
              <w:rPr>
                <w:rFonts w:eastAsia="Arial Unicode MS"/>
                <w:color w:val="333333"/>
                <w:lang w:val="en-US"/>
              </w:rPr>
              <w:t>0,23</w:t>
            </w:r>
          </w:p>
        </w:tc>
        <w:tc>
          <w:tcPr>
            <w:tcW w:w="993"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2C8B315" w14:textId="77777777" w:rsidR="009544CE" w:rsidRPr="002A5C1F" w:rsidRDefault="002A4F73">
            <w:pPr>
              <w:pStyle w:val="tbl-norm"/>
              <w:spacing w:before="60" w:beforeAutospacing="0" w:after="60" w:afterAutospacing="0" w:line="312" w:lineRule="atLeast"/>
              <w:jc w:val="center"/>
              <w:rPr>
                <w:rFonts w:eastAsia="Arial Unicode MS"/>
                <w:color w:val="333333"/>
                <w:lang w:val="en-US"/>
              </w:rPr>
            </w:pPr>
            <w:r w:rsidRPr="002A5C1F">
              <w:rPr>
                <w:rFonts w:eastAsia="Arial Unicode MS"/>
                <w:color w:val="333333"/>
                <w:lang w:val="en-US"/>
              </w:rPr>
              <w:t>0,23</w:t>
            </w:r>
          </w:p>
        </w:tc>
        <w:tc>
          <w:tcPr>
            <w:tcW w:w="1134"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519323F" w14:textId="77777777" w:rsidR="009544CE" w:rsidRPr="002A5C1F" w:rsidRDefault="002A4F73">
            <w:pPr>
              <w:pStyle w:val="tbl-norm"/>
              <w:spacing w:before="60" w:beforeAutospacing="0" w:after="60" w:afterAutospacing="0" w:line="312" w:lineRule="atLeast"/>
              <w:jc w:val="center"/>
              <w:rPr>
                <w:rFonts w:eastAsia="Arial Unicode MS"/>
                <w:color w:val="333333"/>
                <w:lang w:val="en-US"/>
              </w:rPr>
            </w:pPr>
            <w:r w:rsidRPr="002A5C1F">
              <w:rPr>
                <w:rFonts w:eastAsia="Arial Unicode MS"/>
                <w:color w:val="333333"/>
                <w:lang w:val="en-US"/>
              </w:rPr>
              <w:t>0,23</w:t>
            </w:r>
          </w:p>
        </w:tc>
        <w:tc>
          <w:tcPr>
            <w:tcW w:w="85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48529B5" w14:textId="77777777" w:rsidR="009544CE" w:rsidRPr="002A5C1F" w:rsidRDefault="002A4F73">
            <w:pPr>
              <w:pStyle w:val="tbl-norm"/>
              <w:spacing w:before="60" w:beforeAutospacing="0" w:after="60" w:afterAutospacing="0" w:line="312" w:lineRule="atLeast"/>
              <w:jc w:val="center"/>
              <w:rPr>
                <w:rFonts w:eastAsia="Arial Unicode MS"/>
                <w:color w:val="333333"/>
                <w:lang w:val="en-US"/>
              </w:rPr>
            </w:pPr>
            <w:r w:rsidRPr="002A5C1F">
              <w:rPr>
                <w:rFonts w:eastAsia="Arial Unicode MS"/>
                <w:color w:val="333333"/>
                <w:lang w:val="en-US"/>
              </w:rPr>
              <w:t>0,23</w:t>
            </w:r>
          </w:p>
        </w:tc>
        <w:tc>
          <w:tcPr>
            <w:tcW w:w="99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F735719" w14:textId="77777777" w:rsidR="009544CE" w:rsidRPr="002A5C1F" w:rsidRDefault="002A4F73">
            <w:pPr>
              <w:pStyle w:val="tbl-norm"/>
              <w:spacing w:before="60" w:beforeAutospacing="0" w:after="60" w:afterAutospacing="0" w:line="312" w:lineRule="atLeast"/>
              <w:jc w:val="center"/>
              <w:rPr>
                <w:rFonts w:eastAsia="Arial Unicode MS"/>
                <w:color w:val="333333"/>
                <w:lang w:val="en-US"/>
              </w:rPr>
            </w:pPr>
            <w:r w:rsidRPr="002A5C1F">
              <w:rPr>
                <w:rFonts w:eastAsia="Arial Unicode MS"/>
                <w:color w:val="333333"/>
                <w:lang w:val="en-US"/>
              </w:rPr>
              <w:t>0,23</w:t>
            </w:r>
          </w:p>
        </w:tc>
        <w:tc>
          <w:tcPr>
            <w:tcW w:w="851"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E95A07C" w14:textId="77777777" w:rsidR="009544CE" w:rsidRPr="002A5C1F" w:rsidRDefault="002A4F73">
            <w:pPr>
              <w:pStyle w:val="tbl-norm"/>
              <w:spacing w:before="60" w:beforeAutospacing="0" w:after="60" w:afterAutospacing="0" w:line="312" w:lineRule="atLeast"/>
              <w:jc w:val="center"/>
              <w:rPr>
                <w:rFonts w:eastAsia="Arial Unicode MS"/>
                <w:color w:val="333333"/>
                <w:lang w:val="en-US"/>
              </w:rPr>
            </w:pPr>
            <w:r w:rsidRPr="002A5C1F">
              <w:rPr>
                <w:rFonts w:eastAsia="Arial Unicode MS"/>
                <w:color w:val="333333"/>
                <w:lang w:val="en-US"/>
              </w:rPr>
              <w:t>0,23</w:t>
            </w:r>
          </w:p>
        </w:tc>
        <w:tc>
          <w:tcPr>
            <w:tcW w:w="85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9474813" w14:textId="77777777" w:rsidR="009544CE" w:rsidRPr="002A5C1F" w:rsidRDefault="002A4F73">
            <w:pPr>
              <w:pStyle w:val="tbl-norm"/>
              <w:spacing w:before="60" w:beforeAutospacing="0" w:after="60" w:afterAutospacing="0" w:line="312" w:lineRule="atLeast"/>
              <w:jc w:val="center"/>
              <w:rPr>
                <w:rFonts w:eastAsia="Arial Unicode MS"/>
                <w:color w:val="333333"/>
                <w:lang w:val="en-US"/>
              </w:rPr>
            </w:pPr>
            <w:r w:rsidRPr="002A5C1F">
              <w:rPr>
                <w:rFonts w:eastAsia="Arial Unicode MS"/>
                <w:color w:val="333333"/>
                <w:lang w:val="en-US"/>
              </w:rPr>
              <w:t>0,23</w:t>
            </w:r>
          </w:p>
        </w:tc>
        <w:tc>
          <w:tcPr>
            <w:tcW w:w="851"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BC8D84C" w14:textId="77777777" w:rsidR="009544CE" w:rsidRPr="002A5C1F" w:rsidRDefault="002A4F73">
            <w:pPr>
              <w:pStyle w:val="tbl-norm"/>
              <w:spacing w:before="60" w:beforeAutospacing="0" w:after="60" w:afterAutospacing="0" w:line="312" w:lineRule="atLeast"/>
              <w:jc w:val="center"/>
              <w:rPr>
                <w:rFonts w:eastAsia="Arial Unicode MS"/>
                <w:color w:val="333333"/>
                <w:lang w:val="en-US"/>
              </w:rPr>
            </w:pPr>
            <w:r w:rsidRPr="002A5C1F">
              <w:rPr>
                <w:rFonts w:eastAsia="Arial Unicode MS"/>
                <w:color w:val="333333"/>
                <w:lang w:val="en-US"/>
              </w:rPr>
              <w:t>0,0</w:t>
            </w:r>
          </w:p>
        </w:tc>
        <w:tc>
          <w:tcPr>
            <w:tcW w:w="85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B015ED8" w14:textId="77777777" w:rsidR="009544CE" w:rsidRPr="002A5C1F" w:rsidRDefault="002A4F73">
            <w:pPr>
              <w:pStyle w:val="tbl-norm"/>
              <w:spacing w:before="60" w:beforeAutospacing="0" w:after="60" w:afterAutospacing="0" w:line="312" w:lineRule="atLeast"/>
              <w:jc w:val="center"/>
              <w:rPr>
                <w:rFonts w:eastAsia="Arial Unicode MS"/>
                <w:color w:val="333333"/>
                <w:lang w:val="en-US"/>
              </w:rPr>
            </w:pPr>
            <w:r w:rsidRPr="002A5C1F">
              <w:rPr>
                <w:rFonts w:eastAsia="Arial Unicode MS"/>
                <w:color w:val="333333"/>
                <w:lang w:val="en-US"/>
              </w:rPr>
              <w:t>0,0</w:t>
            </w:r>
          </w:p>
        </w:tc>
        <w:tc>
          <w:tcPr>
            <w:tcW w:w="851"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DE56A2B" w14:textId="77777777" w:rsidR="009544CE" w:rsidRPr="002A5C1F" w:rsidRDefault="002A4F73">
            <w:pPr>
              <w:pStyle w:val="tbl-norm"/>
              <w:spacing w:before="60" w:beforeAutospacing="0" w:after="60" w:afterAutospacing="0" w:line="312" w:lineRule="atLeast"/>
              <w:jc w:val="center"/>
              <w:rPr>
                <w:rFonts w:eastAsia="Arial Unicode MS"/>
                <w:color w:val="333333"/>
                <w:lang w:val="en-US"/>
              </w:rPr>
            </w:pPr>
            <w:r w:rsidRPr="002A5C1F">
              <w:rPr>
                <w:rFonts w:eastAsia="Arial Unicode MS"/>
                <w:color w:val="333333"/>
                <w:lang w:val="en-US"/>
              </w:rPr>
              <w:t>0,0</w:t>
            </w:r>
          </w:p>
        </w:tc>
      </w:tr>
    </w:tbl>
    <w:p w14:paraId="03F6891C" w14:textId="77777777" w:rsidR="009544CE" w:rsidRPr="009E00F6" w:rsidRDefault="009544CE">
      <w:pPr>
        <w:pStyle w:val="norm"/>
        <w:shd w:val="clear" w:color="auto" w:fill="FFFFFF"/>
        <w:spacing w:before="0" w:beforeAutospacing="0" w:after="0" w:afterAutospacing="0"/>
        <w:ind w:firstLine="709"/>
        <w:jc w:val="both"/>
        <w:rPr>
          <w:rFonts w:eastAsia="Arial Unicode MS"/>
          <w:color w:val="000000"/>
          <w:lang w:val="en-US"/>
        </w:rPr>
      </w:pPr>
    </w:p>
    <w:p w14:paraId="5B8E8445" w14:textId="77777777" w:rsidR="009544CE" w:rsidRPr="009E00F6" w:rsidRDefault="002A4F73">
      <w:pPr>
        <w:jc w:val="right"/>
        <w:rPr>
          <w:bCs/>
          <w:lang w:val="en-US"/>
        </w:rPr>
      </w:pPr>
      <w:r w:rsidRPr="009E00F6">
        <w:rPr>
          <w:rFonts w:eastAsia="Arial Unicode MS"/>
          <w:color w:val="000000"/>
          <w:lang w:val="en-US"/>
        </w:rPr>
        <w:br w:type="page"/>
      </w:r>
      <w:proofErr w:type="spellStart"/>
      <w:r w:rsidRPr="009E00F6">
        <w:rPr>
          <w:bCs/>
          <w:lang w:val="en-US"/>
        </w:rPr>
        <w:lastRenderedPageBreak/>
        <w:t>Anexa</w:t>
      </w:r>
      <w:proofErr w:type="spellEnd"/>
      <w:r w:rsidRPr="009E00F6">
        <w:rPr>
          <w:bCs/>
          <w:lang w:val="en-US"/>
        </w:rPr>
        <w:t xml:space="preserve"> nr.5</w:t>
      </w:r>
    </w:p>
    <w:p w14:paraId="7E74E3A7" w14:textId="77777777" w:rsidR="009544CE" w:rsidRPr="009E00F6" w:rsidRDefault="002A4F73">
      <w:pPr>
        <w:ind w:firstLine="540"/>
        <w:jc w:val="right"/>
        <w:rPr>
          <w:lang w:val="it-IT"/>
        </w:rPr>
      </w:pPr>
      <w:r w:rsidRPr="002A5C1F">
        <w:rPr>
          <w:lang w:val="pt-BR"/>
        </w:rPr>
        <w:t xml:space="preserve">la Regulamentul </w:t>
      </w:r>
      <w:r w:rsidRPr="009E00F6">
        <w:rPr>
          <w:lang w:val="it-IT"/>
        </w:rPr>
        <w:t xml:space="preserve">cu privire la cerinţele de proiectare ecologică aplicabile </w:t>
      </w:r>
      <w:r w:rsidRPr="002A5C1F">
        <w:rPr>
          <w:color w:val="000000"/>
          <w:shd w:val="clear" w:color="auto" w:fill="FFFFFF"/>
          <w:lang w:val="pt-BR"/>
        </w:rPr>
        <w:t>instalațiilor pentru încălzirea apei și rezervoarelor de apă caldă</w:t>
      </w:r>
    </w:p>
    <w:p w14:paraId="6A85A89F" w14:textId="77777777" w:rsidR="009544CE" w:rsidRPr="009E00F6" w:rsidRDefault="009544CE">
      <w:pPr>
        <w:pStyle w:val="norm"/>
        <w:shd w:val="clear" w:color="auto" w:fill="FFFFFF"/>
        <w:spacing w:before="0" w:beforeAutospacing="0" w:after="0" w:afterAutospacing="0"/>
        <w:ind w:firstLine="709"/>
        <w:jc w:val="both"/>
        <w:rPr>
          <w:rFonts w:eastAsia="Arial Unicode MS"/>
          <w:color w:val="000000"/>
          <w:lang w:val="it-IT"/>
        </w:rPr>
      </w:pPr>
    </w:p>
    <w:p w14:paraId="2709BA2D" w14:textId="77777777" w:rsidR="009544CE" w:rsidRPr="009E00F6" w:rsidRDefault="002A4F73">
      <w:pPr>
        <w:pStyle w:val="norm"/>
        <w:shd w:val="clear" w:color="auto" w:fill="FFFFFF"/>
        <w:spacing w:before="0" w:beforeAutospacing="0" w:after="0" w:afterAutospacing="0"/>
        <w:ind w:firstLine="709"/>
        <w:jc w:val="center"/>
        <w:rPr>
          <w:rFonts w:eastAsia="Arial Unicode MS"/>
          <w:b/>
          <w:bCs/>
          <w:color w:val="000000"/>
          <w:lang w:val="it-IT"/>
        </w:rPr>
      </w:pPr>
      <w:r w:rsidRPr="009E00F6">
        <w:rPr>
          <w:rFonts w:eastAsia="Arial Unicode MS"/>
          <w:b/>
          <w:bCs/>
          <w:color w:val="000000"/>
          <w:lang w:val="it-IT"/>
        </w:rPr>
        <w:t>VERIFICAREA CONFORMITĂȚII</w:t>
      </w:r>
    </w:p>
    <w:p w14:paraId="1D9301E2" w14:textId="4A09EE73" w:rsidR="009544CE" w:rsidRPr="002A5C1F" w:rsidRDefault="002A4F73">
      <w:pPr>
        <w:pStyle w:val="norm"/>
        <w:shd w:val="clear" w:color="auto" w:fill="FFFFFF"/>
        <w:spacing w:before="0" w:beforeAutospacing="0" w:after="0" w:afterAutospacing="0"/>
        <w:ind w:firstLine="709"/>
        <w:jc w:val="both"/>
        <w:rPr>
          <w:rFonts w:eastAsia="Arial Unicode MS"/>
          <w:color w:val="000000"/>
          <w:lang w:val="pt-BR"/>
        </w:rPr>
      </w:pPr>
      <w:r w:rsidRPr="002A5C1F">
        <w:rPr>
          <w:rFonts w:eastAsia="Arial Unicode MS"/>
          <w:color w:val="000000"/>
          <w:lang w:val="pt-BR"/>
        </w:rPr>
        <w:t xml:space="preserve">Toleranțele de verificare definite în prezenta anexă se referă numai la verificarea parametrilor măsurați de către </w:t>
      </w:r>
      <w:r w:rsidR="007B6F0A" w:rsidRPr="002A5C1F">
        <w:rPr>
          <w:rFonts w:eastAsia="Arial Unicode MS"/>
          <w:color w:val="000000"/>
          <w:lang w:val="pt-BR"/>
        </w:rPr>
        <w:t>Inspectoratul de Stat pentru Supravegherea Produselor Nealimentare și Protecția Consumatorilor (în continuare autoritatea de supraveghere a pieței)</w:t>
      </w:r>
      <w:r w:rsidRPr="002A5C1F">
        <w:rPr>
          <w:rFonts w:eastAsia="Arial Unicode MS"/>
          <w:color w:val="000000"/>
          <w:shd w:val="clear" w:color="auto" w:fill="FFFFFF"/>
          <w:lang w:val="pt-BR"/>
        </w:rPr>
        <w:t xml:space="preserve"> </w:t>
      </w:r>
      <w:r w:rsidRPr="002A5C1F">
        <w:rPr>
          <w:rFonts w:eastAsia="Arial Unicode MS"/>
          <w:color w:val="000000"/>
          <w:lang w:val="pt-BR"/>
        </w:rPr>
        <w:t>a valorilor declarate și nu trebuie utilizate de producător, de importator sau de reprezentantul autorizat ca toleranțe permise pentru a stabili valorile din dosarul cu documentația tehnică sau pentru a interpreta valorile în vederea obținerii conformității ori pentru a comunica performanțe superioare în orice mod.</w:t>
      </w:r>
    </w:p>
    <w:p w14:paraId="02870748" w14:textId="7A0D89F7" w:rsidR="009544CE" w:rsidRPr="002A5C1F" w:rsidRDefault="002A4F73">
      <w:pPr>
        <w:pStyle w:val="norm"/>
        <w:shd w:val="clear" w:color="auto" w:fill="FFFFFF"/>
        <w:spacing w:before="0" w:beforeAutospacing="0" w:after="0" w:afterAutospacing="0"/>
        <w:ind w:firstLine="709"/>
        <w:jc w:val="both"/>
        <w:rPr>
          <w:rFonts w:eastAsia="Arial Unicode MS"/>
          <w:color w:val="000000"/>
          <w:lang w:val="pt-BR"/>
        </w:rPr>
      </w:pPr>
      <w:r w:rsidRPr="002A5C1F">
        <w:rPr>
          <w:rFonts w:eastAsia="Arial Unicode MS"/>
          <w:color w:val="000000"/>
          <w:lang w:val="pt-BR"/>
        </w:rPr>
        <w:t xml:space="preserve">Ca parte a verificării conformității unui model de produs cu cerințele prevăzute în prezentul Regulament în temeiul </w:t>
      </w:r>
      <w:r w:rsidRPr="009E00F6">
        <w:rPr>
          <w:color w:val="000000"/>
          <w:lang w:val="ro-RO"/>
        </w:rPr>
        <w:t xml:space="preserve">articolul 8 </w:t>
      </w:r>
      <w:proofErr w:type="spellStart"/>
      <w:r w:rsidRPr="009E00F6">
        <w:rPr>
          <w:color w:val="000000"/>
          <w:lang w:val="ro-RO"/>
        </w:rPr>
        <w:t>şi</w:t>
      </w:r>
      <w:proofErr w:type="spellEnd"/>
      <w:r w:rsidRPr="009E00F6">
        <w:rPr>
          <w:color w:val="000000"/>
          <w:lang w:val="ro-RO"/>
        </w:rPr>
        <w:t xml:space="preserve"> capitolul VI din Legea nr. 151/2014</w:t>
      </w:r>
      <w:r w:rsidRPr="002A5C1F">
        <w:rPr>
          <w:rFonts w:eastAsia="Arial Unicode MS"/>
          <w:color w:val="000000"/>
          <w:lang w:val="pt-BR"/>
        </w:rPr>
        <w:t xml:space="preserve">, pentru cerințele menționate în prezenta anexă, </w:t>
      </w:r>
      <w:r w:rsidRPr="002A5C1F">
        <w:rPr>
          <w:rFonts w:eastAsia="Arial Unicode MS"/>
          <w:color w:val="000000"/>
          <w:shd w:val="clear" w:color="auto" w:fill="FFFFFF"/>
          <w:lang w:val="pt-BR"/>
        </w:rPr>
        <w:t xml:space="preserve">autoritatea de supraveghere a pieței </w:t>
      </w:r>
      <w:r w:rsidRPr="002A5C1F">
        <w:rPr>
          <w:rFonts w:eastAsia="Arial Unicode MS"/>
          <w:color w:val="000000"/>
          <w:lang w:val="pt-BR"/>
        </w:rPr>
        <w:t>aplică următoarea procedură.</w:t>
      </w:r>
    </w:p>
    <w:p w14:paraId="47658D8B" w14:textId="7472C0EA" w:rsidR="009544CE" w:rsidRPr="002A5C1F" w:rsidRDefault="002A4F73">
      <w:pPr>
        <w:pStyle w:val="ListParagraph"/>
        <w:numPr>
          <w:ilvl w:val="0"/>
          <w:numId w:val="29"/>
        </w:numPr>
        <w:shd w:val="clear" w:color="auto" w:fill="FFFFFF"/>
        <w:spacing w:after="0" w:line="240" w:lineRule="auto"/>
        <w:jc w:val="both"/>
        <w:rPr>
          <w:rFonts w:ascii="Times New Roman" w:eastAsia="Arial Unicode MS" w:hAnsi="Times New Roman"/>
          <w:color w:val="000000"/>
          <w:sz w:val="24"/>
          <w:szCs w:val="24"/>
          <w:lang w:val="pt-BR"/>
        </w:rPr>
      </w:pPr>
      <w:r w:rsidRPr="002A5C1F">
        <w:rPr>
          <w:rFonts w:ascii="Times New Roman" w:eastAsia="Arial Unicode MS" w:hAnsi="Times New Roman"/>
          <w:color w:val="000000"/>
          <w:sz w:val="24"/>
          <w:szCs w:val="24"/>
          <w:lang w:val="pt-BR"/>
        </w:rPr>
        <w:t>A</w:t>
      </w:r>
      <w:r w:rsidRPr="002A5C1F">
        <w:rPr>
          <w:rFonts w:ascii="Times New Roman" w:eastAsia="Arial Unicode MS" w:hAnsi="Times New Roman"/>
          <w:color w:val="000000"/>
          <w:sz w:val="24"/>
          <w:szCs w:val="24"/>
          <w:shd w:val="clear" w:color="auto" w:fill="FFFFFF"/>
          <w:lang w:val="pt-BR"/>
        </w:rPr>
        <w:t xml:space="preserve">utoritatea de supraveghere a pieței </w:t>
      </w:r>
      <w:r w:rsidRPr="002A5C1F">
        <w:rPr>
          <w:rFonts w:ascii="Times New Roman" w:eastAsia="Arial Unicode MS" w:hAnsi="Times New Roman"/>
          <w:color w:val="000000"/>
          <w:sz w:val="24"/>
          <w:szCs w:val="24"/>
          <w:lang w:val="pt-BR"/>
        </w:rPr>
        <w:t>verifică o singură unitate a modelului.</w:t>
      </w:r>
    </w:p>
    <w:p w14:paraId="00AB876E" w14:textId="77777777" w:rsidR="009544CE" w:rsidRPr="002A5C1F" w:rsidRDefault="002A4F73">
      <w:pPr>
        <w:pStyle w:val="ListParagraph"/>
        <w:numPr>
          <w:ilvl w:val="0"/>
          <w:numId w:val="29"/>
        </w:numPr>
        <w:shd w:val="clear" w:color="auto" w:fill="FFFFFF"/>
        <w:spacing w:after="0" w:line="240" w:lineRule="auto"/>
        <w:jc w:val="both"/>
        <w:rPr>
          <w:rFonts w:ascii="Times New Roman" w:eastAsia="Arial Unicode MS" w:hAnsi="Times New Roman"/>
          <w:color w:val="000000"/>
          <w:sz w:val="24"/>
          <w:szCs w:val="24"/>
          <w:lang w:val="pt-BR"/>
        </w:rPr>
      </w:pPr>
      <w:r w:rsidRPr="002A5C1F">
        <w:rPr>
          <w:rFonts w:ascii="Times New Roman" w:eastAsia="Arial Unicode MS" w:hAnsi="Times New Roman"/>
          <w:color w:val="000000"/>
          <w:sz w:val="24"/>
          <w:szCs w:val="24"/>
          <w:lang w:val="pt-BR"/>
        </w:rPr>
        <w:t>Modelul este considerat conform cu cerințele aplicabile dacă:</w:t>
      </w:r>
    </w:p>
    <w:p w14:paraId="2FE83A73" w14:textId="77777777" w:rsidR="009544CE" w:rsidRPr="002A5C1F" w:rsidRDefault="002A4F73">
      <w:pPr>
        <w:shd w:val="clear" w:color="auto" w:fill="FFFFFF"/>
        <w:ind w:left="454"/>
        <w:jc w:val="both"/>
        <w:rPr>
          <w:rFonts w:eastAsia="Arial Unicode MS"/>
          <w:color w:val="000000"/>
          <w:lang w:val="pt-BR"/>
        </w:rPr>
      </w:pPr>
      <w:r w:rsidRPr="002A5C1F">
        <w:rPr>
          <w:rFonts w:eastAsia="Arial Unicode MS"/>
          <w:color w:val="000000"/>
          <w:lang w:val="pt-BR"/>
        </w:rPr>
        <w:t xml:space="preserve">1)valorile furnizate în dosarul cu documentația tehnică în temeiul pct. 2 din anexa nr.4 din </w:t>
      </w:r>
      <w:r w:rsidRPr="009E00F6">
        <w:rPr>
          <w:color w:val="000000"/>
          <w:lang w:val="ro-RO"/>
        </w:rPr>
        <w:t>Legea nr. 151/2014</w:t>
      </w:r>
      <w:r w:rsidRPr="009E00F6">
        <w:rPr>
          <w:rFonts w:eastAsia="Arial Unicode MS"/>
          <w:color w:val="000000"/>
          <w:lang w:val="ro-RO"/>
        </w:rPr>
        <w:t xml:space="preserve">, inclusiv </w:t>
      </w:r>
      <w:r w:rsidRPr="002A5C1F">
        <w:rPr>
          <w:rFonts w:eastAsia="Arial Unicode MS"/>
          <w:color w:val="000000"/>
          <w:lang w:val="pt-BR"/>
        </w:rPr>
        <w:t>valorile declarate și, după caz, valorile folosite pentru calculul acestor valori nu sunt mai favorabile pentru producător, pentru importator sau pentru reprezentantul autorizat decât rezultatele măsurătorilor corespunzătoare efectuate în temeiul lit. (g) de la punctul menționat; și</w:t>
      </w:r>
      <w:r w:rsidRPr="009E00F6">
        <w:rPr>
          <w:color w:val="000000"/>
          <w:lang w:val="it-IT"/>
        </w:rPr>
        <w:t xml:space="preserve"> </w:t>
      </w:r>
    </w:p>
    <w:p w14:paraId="790714F5" w14:textId="77777777" w:rsidR="009544CE" w:rsidRPr="002A5C1F" w:rsidRDefault="002A4F73">
      <w:pPr>
        <w:shd w:val="clear" w:color="auto" w:fill="FFFFFF"/>
        <w:ind w:left="454"/>
        <w:jc w:val="both"/>
        <w:rPr>
          <w:rFonts w:eastAsia="Arial Unicode MS"/>
          <w:color w:val="000000"/>
          <w:lang w:val="pt-BR"/>
        </w:rPr>
      </w:pPr>
      <w:r w:rsidRPr="002A5C1F">
        <w:rPr>
          <w:rFonts w:eastAsia="Arial Unicode MS"/>
          <w:color w:val="000000"/>
          <w:lang w:val="pt-BR"/>
        </w:rPr>
        <w:t>2)valorile declarate îndeplinesc toate cerințele stabilite în prezentul Regulament, iar orice informații solicitate privind produsul publicate de producător, de importator sau de reprezentantul autorizat nu conțin valori mai favorabile pentru producător, pentru importator sau pentru reprezentantul autorizat decât valorile declarate; și</w:t>
      </w:r>
    </w:p>
    <w:p w14:paraId="16D8920F" w14:textId="715FB855" w:rsidR="009544CE" w:rsidRPr="002A5C1F" w:rsidRDefault="002A4F73">
      <w:pPr>
        <w:shd w:val="clear" w:color="auto" w:fill="FFFFFF"/>
        <w:ind w:left="454"/>
        <w:jc w:val="both"/>
        <w:rPr>
          <w:rFonts w:eastAsia="Arial Unicode MS"/>
          <w:color w:val="000000"/>
          <w:lang w:val="pt-BR"/>
        </w:rPr>
      </w:pPr>
      <w:r w:rsidRPr="002A5C1F">
        <w:rPr>
          <w:rFonts w:eastAsia="Arial Unicode MS"/>
          <w:color w:val="000000"/>
          <w:lang w:val="pt-BR"/>
        </w:rPr>
        <w:t xml:space="preserve">3)atunci când </w:t>
      </w:r>
      <w:r w:rsidRPr="002A5C1F">
        <w:rPr>
          <w:rFonts w:eastAsia="Arial Unicode MS"/>
          <w:color w:val="000000"/>
          <w:shd w:val="clear" w:color="auto" w:fill="FFFFFF"/>
          <w:lang w:val="pt-BR"/>
        </w:rPr>
        <w:t xml:space="preserve">autoritatea de supraveghere a pieței </w:t>
      </w:r>
      <w:r w:rsidRPr="002A5C1F">
        <w:rPr>
          <w:rFonts w:eastAsia="Arial Unicode MS"/>
          <w:color w:val="000000"/>
          <w:lang w:val="pt-BR"/>
        </w:rPr>
        <w:t>încearcă unitatea de model, valorile obținute, inclusive valorile parametrilor relevanți, astfel cum au fost măsurați în cadrul încercării, și valorile calculate pe baza acestor măsurători sînt conforme cu toleranțele de verificare respective, astfel cum sunt prezentate în tabelul 7.</w:t>
      </w:r>
    </w:p>
    <w:p w14:paraId="3E7DAE94" w14:textId="77777777" w:rsidR="009544CE" w:rsidRPr="002A5C1F" w:rsidRDefault="002A4F73">
      <w:pPr>
        <w:numPr>
          <w:ilvl w:val="0"/>
          <w:numId w:val="29"/>
        </w:numPr>
        <w:shd w:val="clear" w:color="auto" w:fill="FFFFFF"/>
        <w:jc w:val="both"/>
        <w:rPr>
          <w:rFonts w:eastAsia="Arial Unicode MS"/>
          <w:color w:val="000000"/>
          <w:lang w:val="pt-BR"/>
        </w:rPr>
      </w:pPr>
      <w:r w:rsidRPr="002A5C1F">
        <w:rPr>
          <w:rFonts w:eastAsia="Arial Unicode MS"/>
          <w:color w:val="000000"/>
          <w:lang w:val="pt-BR"/>
        </w:rPr>
        <w:t xml:space="preserve">În cazul în care nu se obțin rezultatele menționate la pct. 2 spb. 1) sau spb.2), se consideră că modelul și </w:t>
      </w:r>
      <w:r w:rsidRPr="002A5C1F">
        <w:rPr>
          <w:rFonts w:eastAsia="Arial Unicode MS"/>
          <w:color w:val="000000"/>
          <w:shd w:val="clear" w:color="auto" w:fill="FFFFFF"/>
          <w:lang w:val="pt-BR"/>
        </w:rPr>
        <w:t>toate modelele enumerate ca modele echivalente de instalații pentru încălzirea apei sau de rezervoare de apă caldă în documentația tehnică a producătorului sau a importatorului sunt considerate neconforme cu prezentul Regulament.</w:t>
      </w:r>
    </w:p>
    <w:p w14:paraId="5851C57B" w14:textId="002F814E" w:rsidR="009544CE" w:rsidRPr="002A5C1F" w:rsidRDefault="002A4F73">
      <w:pPr>
        <w:numPr>
          <w:ilvl w:val="0"/>
          <w:numId w:val="29"/>
        </w:numPr>
        <w:shd w:val="clear" w:color="auto" w:fill="FFFFFF"/>
        <w:jc w:val="both"/>
        <w:rPr>
          <w:rFonts w:eastAsia="Arial Unicode MS"/>
          <w:color w:val="000000"/>
          <w:lang w:val="pt-BR"/>
        </w:rPr>
      </w:pPr>
      <w:r w:rsidRPr="002A5C1F">
        <w:rPr>
          <w:rFonts w:eastAsia="Arial Unicode MS"/>
          <w:color w:val="000000"/>
          <w:lang w:val="pt-BR"/>
        </w:rPr>
        <w:t xml:space="preserve">În cazul în care rezultatul menționat la pct. 2 spb. 3) nu este obținut, </w:t>
      </w:r>
      <w:r w:rsidRPr="002A5C1F">
        <w:rPr>
          <w:rFonts w:eastAsia="Arial Unicode MS"/>
          <w:color w:val="000000"/>
          <w:shd w:val="clear" w:color="auto" w:fill="FFFFFF"/>
          <w:lang w:val="pt-BR"/>
        </w:rPr>
        <w:t>autoritatea de supraveghere a pieței</w:t>
      </w:r>
      <w:r w:rsidRPr="002A5C1F">
        <w:rPr>
          <w:rFonts w:eastAsia="Arial Unicode MS"/>
          <w:color w:val="000000"/>
          <w:lang w:val="pt-BR"/>
        </w:rPr>
        <w:t xml:space="preserve"> </w:t>
      </w:r>
      <w:r w:rsidRPr="002A5C1F">
        <w:rPr>
          <w:rFonts w:eastAsia="Arial Unicode MS"/>
          <w:color w:val="000000"/>
          <w:shd w:val="clear" w:color="auto" w:fill="FFFFFF"/>
          <w:lang w:val="pt-BR"/>
        </w:rPr>
        <w:t>alege pentru testare trei unități suplimentare din același model. În cazul altor modele, ca alternativă, cele trei unități suplimentare pot fi selectate dintr-unul sau mai multe modele diferite enumerate ca modele echivalente în documentația tehnică a producătorului sau a importatorului.</w:t>
      </w:r>
    </w:p>
    <w:p w14:paraId="31FD32B0" w14:textId="77777777" w:rsidR="009544CE" w:rsidRPr="002A5C1F" w:rsidRDefault="002A4F73">
      <w:pPr>
        <w:numPr>
          <w:ilvl w:val="0"/>
          <w:numId w:val="29"/>
        </w:numPr>
        <w:shd w:val="clear" w:color="auto" w:fill="FFFFFF"/>
        <w:jc w:val="both"/>
        <w:rPr>
          <w:rFonts w:eastAsia="Arial Unicode MS"/>
          <w:color w:val="000000"/>
          <w:lang w:val="pt-BR"/>
        </w:rPr>
      </w:pPr>
      <w:r w:rsidRPr="002A5C1F">
        <w:rPr>
          <w:rFonts w:eastAsia="Arial Unicode MS"/>
          <w:color w:val="000000"/>
          <w:lang w:val="pt-BR"/>
        </w:rPr>
        <w:t>Modelul este considerat conform cu cerințele aplicabile dacă, pentru aceste trei unități, media aritmetică a valorilor obținute este conformă cu toleranțele de verificare respective, astfel cum sunt prezentate în tabelul 7.</w:t>
      </w:r>
    </w:p>
    <w:p w14:paraId="42B3C42F" w14:textId="77777777" w:rsidR="009544CE" w:rsidRPr="002A5C1F" w:rsidRDefault="002A4F73">
      <w:pPr>
        <w:numPr>
          <w:ilvl w:val="0"/>
          <w:numId w:val="29"/>
        </w:numPr>
        <w:shd w:val="clear" w:color="auto" w:fill="FFFFFF"/>
        <w:jc w:val="both"/>
        <w:rPr>
          <w:rFonts w:eastAsia="Arial Unicode MS"/>
          <w:color w:val="000000"/>
          <w:lang w:val="pt-BR"/>
        </w:rPr>
      </w:pPr>
      <w:r w:rsidRPr="002A5C1F">
        <w:rPr>
          <w:rFonts w:eastAsia="Arial Unicode MS"/>
          <w:color w:val="000000"/>
          <w:lang w:val="pt-BR"/>
        </w:rPr>
        <w:t xml:space="preserve"> În cazul în care nu se obține rezultatul menționat la pct.5, modelul și toate modelele echivalente enumerate în dosarul </w:t>
      </w:r>
      <w:r w:rsidRPr="002A5C1F">
        <w:rPr>
          <w:rFonts w:eastAsia="Arial Unicode MS"/>
          <w:color w:val="000000"/>
          <w:shd w:val="clear" w:color="auto" w:fill="FFFFFF"/>
          <w:lang w:val="pt-BR"/>
        </w:rPr>
        <w:t xml:space="preserve">cu documentația tehnică a producătorului sau a importatorului </w:t>
      </w:r>
      <w:r w:rsidRPr="002A5C1F">
        <w:rPr>
          <w:rFonts w:eastAsia="Arial Unicode MS"/>
          <w:color w:val="000000"/>
          <w:lang w:val="pt-BR"/>
        </w:rPr>
        <w:t>sunt considerate neconforme cu prezentul Regulament.</w:t>
      </w:r>
    </w:p>
    <w:p w14:paraId="77077A00" w14:textId="39803A85" w:rsidR="009544CE" w:rsidRPr="002A5C1F" w:rsidRDefault="002A4F73">
      <w:pPr>
        <w:numPr>
          <w:ilvl w:val="0"/>
          <w:numId w:val="29"/>
        </w:numPr>
        <w:shd w:val="clear" w:color="auto" w:fill="FFFFFF"/>
        <w:jc w:val="both"/>
        <w:rPr>
          <w:rFonts w:eastAsia="Arial Unicode MS"/>
          <w:color w:val="000000"/>
          <w:lang w:val="pt-BR"/>
        </w:rPr>
      </w:pPr>
      <w:r w:rsidRPr="002A5C1F">
        <w:rPr>
          <w:rFonts w:eastAsia="Arial Unicode MS"/>
          <w:color w:val="000000"/>
          <w:lang w:val="pt-BR"/>
        </w:rPr>
        <w:t xml:space="preserve">Imediat după adoptarea unei decizii privind neconformitatea modelului potrivit pct. 3, pct.6, </w:t>
      </w:r>
      <w:r w:rsidRPr="002A5C1F">
        <w:rPr>
          <w:rFonts w:eastAsia="Arial Unicode MS"/>
          <w:color w:val="000000"/>
          <w:shd w:val="clear" w:color="auto" w:fill="FFFFFF"/>
          <w:lang w:val="pt-BR"/>
        </w:rPr>
        <w:t xml:space="preserve">autoritatea de supraveghere a pieței </w:t>
      </w:r>
      <w:r w:rsidRPr="002A5C1F">
        <w:rPr>
          <w:rFonts w:eastAsia="Arial Unicode MS"/>
          <w:color w:val="000000"/>
          <w:lang w:val="pt-BR"/>
        </w:rPr>
        <w:t xml:space="preserve">furnizează autorităților </w:t>
      </w:r>
      <w:r w:rsidR="00C20696" w:rsidRPr="002A5C1F">
        <w:rPr>
          <w:rFonts w:eastAsia="Arial Unicode MS"/>
          <w:color w:val="000000"/>
          <w:lang w:val="pt-BR"/>
        </w:rPr>
        <w:t xml:space="preserve">din </w:t>
      </w:r>
      <w:r w:rsidRPr="002A5C1F">
        <w:rPr>
          <w:rFonts w:eastAsia="Arial Unicode MS"/>
          <w:color w:val="000000"/>
          <w:lang w:val="pt-BR"/>
        </w:rPr>
        <w:t>statel</w:t>
      </w:r>
      <w:r w:rsidR="00C20696" w:rsidRPr="002A5C1F">
        <w:rPr>
          <w:rFonts w:eastAsia="Arial Unicode MS"/>
          <w:color w:val="000000"/>
          <w:lang w:val="pt-BR"/>
        </w:rPr>
        <w:t>e</w:t>
      </w:r>
      <w:r w:rsidRPr="002A5C1F">
        <w:rPr>
          <w:rFonts w:eastAsia="Arial Unicode MS"/>
          <w:color w:val="000000"/>
          <w:lang w:val="pt-BR"/>
        </w:rPr>
        <w:t xml:space="preserve"> membre ale UE și Comisiei toate informațiile relevante.</w:t>
      </w:r>
    </w:p>
    <w:p w14:paraId="096FEE0F" w14:textId="0751C81A" w:rsidR="009544CE" w:rsidRPr="002A5C1F" w:rsidRDefault="002A4F73">
      <w:pPr>
        <w:pStyle w:val="norm"/>
        <w:shd w:val="clear" w:color="auto" w:fill="FFFFFF"/>
        <w:spacing w:before="0" w:beforeAutospacing="0" w:after="0" w:afterAutospacing="0" w:line="240" w:lineRule="atLeast"/>
        <w:ind w:left="360"/>
        <w:jc w:val="both"/>
        <w:rPr>
          <w:rFonts w:eastAsia="Arial Unicode MS"/>
          <w:color w:val="000000"/>
          <w:lang w:val="pt-BR"/>
        </w:rPr>
      </w:pPr>
      <w:r w:rsidRPr="002A5C1F">
        <w:rPr>
          <w:rFonts w:eastAsia="Arial Unicode MS"/>
          <w:color w:val="000000"/>
          <w:lang w:val="pt-BR"/>
        </w:rPr>
        <w:t>A</w:t>
      </w:r>
      <w:r w:rsidRPr="002A5C1F">
        <w:rPr>
          <w:rFonts w:eastAsia="Arial Unicode MS"/>
          <w:color w:val="000000"/>
          <w:shd w:val="clear" w:color="auto" w:fill="FFFFFF"/>
          <w:lang w:val="pt-BR"/>
        </w:rPr>
        <w:t xml:space="preserve">utoritatea de supraveghere a pieței </w:t>
      </w:r>
      <w:r w:rsidRPr="002A5C1F">
        <w:rPr>
          <w:rFonts w:eastAsia="Arial Unicode MS"/>
          <w:color w:val="000000"/>
          <w:lang w:val="pt-BR"/>
        </w:rPr>
        <w:t>utilizează metodele de măsurare și de calcul stabilite în anexa nr.3 și anexa nr.4.</w:t>
      </w:r>
    </w:p>
    <w:p w14:paraId="447260E0" w14:textId="67764FC1" w:rsidR="009544CE" w:rsidRPr="002A5C1F" w:rsidRDefault="002A4F73">
      <w:pPr>
        <w:pStyle w:val="ti-art"/>
        <w:shd w:val="clear" w:color="auto" w:fill="FFFFFF"/>
        <w:spacing w:before="0" w:beforeAutospacing="0" w:after="0" w:afterAutospacing="0"/>
        <w:jc w:val="both"/>
        <w:rPr>
          <w:color w:val="000000"/>
          <w:shd w:val="clear" w:color="auto" w:fill="FFFFFF"/>
          <w:lang w:val="pt-BR"/>
        </w:rPr>
      </w:pPr>
      <w:r w:rsidRPr="002A5C1F">
        <w:rPr>
          <w:rFonts w:eastAsia="Arial Unicode MS"/>
          <w:color w:val="000000"/>
          <w:lang w:val="pt-BR"/>
        </w:rPr>
        <w:lastRenderedPageBreak/>
        <w:t>A</w:t>
      </w:r>
      <w:r w:rsidRPr="002A5C1F">
        <w:rPr>
          <w:rFonts w:eastAsia="Arial Unicode MS"/>
          <w:color w:val="000000"/>
          <w:shd w:val="clear" w:color="auto" w:fill="FFFFFF"/>
          <w:lang w:val="pt-BR"/>
        </w:rPr>
        <w:t xml:space="preserve">utoritatea de supraveghere a pieței </w:t>
      </w:r>
      <w:r w:rsidRPr="002A5C1F">
        <w:rPr>
          <w:rFonts w:eastAsia="Arial Unicode MS"/>
          <w:color w:val="000000"/>
          <w:lang w:val="pt-BR"/>
        </w:rPr>
        <w:t xml:space="preserve">aplică numai toleranțele prevăzute în tabelul 7 și utilizează doar procedura descrisă la pct. 1-7 pentru cerințele specificate în prezenta anexă. </w:t>
      </w:r>
      <w:r w:rsidRPr="002A5C1F">
        <w:rPr>
          <w:rFonts w:eastAsia="Arial Unicode MS"/>
          <w:color w:val="000000"/>
          <w:shd w:val="clear" w:color="auto" w:fill="FFFFFF"/>
          <w:lang w:val="pt-BR"/>
        </w:rPr>
        <w:t>Nu se aplică alte toleranțe, cum ar fi cele stabilite în standardele armonizate sau în orice altă metodă de măsurare.</w:t>
      </w:r>
    </w:p>
    <w:p w14:paraId="3B3AC36B" w14:textId="77777777" w:rsidR="009544CE" w:rsidRPr="002A5C1F" w:rsidRDefault="009544CE">
      <w:pPr>
        <w:pStyle w:val="norm"/>
        <w:shd w:val="clear" w:color="auto" w:fill="FFFFFF"/>
        <w:spacing w:before="0" w:beforeAutospacing="0" w:after="0" w:afterAutospacing="0" w:line="240" w:lineRule="atLeast"/>
        <w:jc w:val="both"/>
        <w:rPr>
          <w:rFonts w:eastAsia="Arial Unicode MS"/>
          <w:color w:val="000000"/>
          <w:lang w:val="pt-BR"/>
        </w:rPr>
      </w:pPr>
    </w:p>
    <w:p w14:paraId="63F02865" w14:textId="77777777" w:rsidR="009544CE" w:rsidRPr="002A5C1F" w:rsidRDefault="009544CE">
      <w:pPr>
        <w:pStyle w:val="norm"/>
        <w:shd w:val="clear" w:color="auto" w:fill="FFFFFF"/>
        <w:spacing w:before="0" w:beforeAutospacing="0" w:after="0" w:afterAutospacing="0"/>
        <w:ind w:firstLine="709"/>
        <w:jc w:val="both"/>
        <w:rPr>
          <w:rFonts w:eastAsia="Arial Unicode MS"/>
          <w:color w:val="000000"/>
          <w:lang w:val="pt-BR"/>
        </w:rPr>
      </w:pPr>
    </w:p>
    <w:p w14:paraId="62D42B65" w14:textId="77777777" w:rsidR="009544CE" w:rsidRPr="009E00F6" w:rsidRDefault="002A4F73">
      <w:pPr>
        <w:pStyle w:val="title-table"/>
        <w:shd w:val="clear" w:color="auto" w:fill="FFFFFF"/>
        <w:spacing w:before="0" w:beforeAutospacing="0" w:afterAutospacing="0" w:line="312" w:lineRule="atLeast"/>
        <w:jc w:val="right"/>
        <w:rPr>
          <w:rFonts w:eastAsia="Arial Unicode MS"/>
          <w:color w:val="333333"/>
          <w:lang w:val="ro-RO"/>
        </w:rPr>
      </w:pPr>
      <w:r w:rsidRPr="009E00F6">
        <w:rPr>
          <w:rStyle w:val="italics"/>
          <w:rFonts w:eastAsia="Arial Unicode MS"/>
          <w:color w:val="333333"/>
        </w:rPr>
        <w:t xml:space="preserve">Tabelul </w:t>
      </w:r>
      <w:r w:rsidRPr="009E00F6">
        <w:rPr>
          <w:rStyle w:val="italics"/>
          <w:rFonts w:eastAsia="Arial Unicode MS"/>
          <w:color w:val="333333"/>
          <w:lang w:val="ro-RO"/>
        </w:rPr>
        <w:t>7</w:t>
      </w:r>
    </w:p>
    <w:p w14:paraId="670FA10D" w14:textId="77777777" w:rsidR="009544CE" w:rsidRPr="009E00F6" w:rsidRDefault="002A4F73">
      <w:pPr>
        <w:pStyle w:val="title-table"/>
        <w:shd w:val="clear" w:color="auto" w:fill="FFFFFF"/>
        <w:spacing w:before="0" w:beforeAutospacing="0" w:afterAutospacing="0" w:line="312" w:lineRule="atLeast"/>
        <w:rPr>
          <w:rFonts w:eastAsia="Arial Unicode MS"/>
          <w:b/>
          <w:bCs/>
          <w:color w:val="333333"/>
        </w:rPr>
      </w:pPr>
      <w:r w:rsidRPr="009E00F6">
        <w:rPr>
          <w:rStyle w:val="boldface"/>
          <w:rFonts w:eastAsia="Arial Unicode MS"/>
          <w:b/>
          <w:bCs/>
          <w:color w:val="333333"/>
        </w:rPr>
        <w:t>Toleranțe de verificare</w:t>
      </w:r>
    </w:p>
    <w:tbl>
      <w:tblPr>
        <w:tblW w:w="9528" w:type="dxa"/>
        <w:tblBorders>
          <w:top w:val="outset" w:sz="6" w:space="0" w:color="auto"/>
          <w:left w:val="outset" w:sz="6" w:space="0" w:color="auto"/>
          <w:bottom w:val="outset" w:sz="6" w:space="0" w:color="auto"/>
          <w:right w:val="outset" w:sz="6" w:space="0" w:color="auto"/>
        </w:tblBorders>
        <w:tblLayout w:type="fixed"/>
        <w:tblCellMar>
          <w:top w:w="40" w:type="dxa"/>
          <w:left w:w="40" w:type="dxa"/>
          <w:bottom w:w="40" w:type="dxa"/>
          <w:right w:w="40" w:type="dxa"/>
        </w:tblCellMar>
        <w:tblLook w:val="04A0" w:firstRow="1" w:lastRow="0" w:firstColumn="1" w:lastColumn="0" w:noHBand="0" w:noVBand="1"/>
      </w:tblPr>
      <w:tblGrid>
        <w:gridCol w:w="4141"/>
        <w:gridCol w:w="5387"/>
      </w:tblGrid>
      <w:tr w:rsidR="009544CE" w:rsidRPr="009E00F6" w14:paraId="1516B1F1" w14:textId="77777777">
        <w:trPr>
          <w:trHeight w:val="487"/>
        </w:trPr>
        <w:tc>
          <w:tcPr>
            <w:tcW w:w="4141"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B27C935" w14:textId="77777777" w:rsidR="009544CE" w:rsidRPr="002A5C1F" w:rsidRDefault="002A4F73">
            <w:pPr>
              <w:pStyle w:val="tbl-norm"/>
              <w:spacing w:before="60" w:beforeAutospacing="0" w:after="60" w:afterAutospacing="0" w:line="312" w:lineRule="atLeast"/>
              <w:jc w:val="both"/>
              <w:rPr>
                <w:rFonts w:eastAsia="Arial Unicode MS"/>
                <w:b/>
                <w:bCs/>
                <w:color w:val="000000"/>
              </w:rPr>
            </w:pPr>
            <w:r w:rsidRPr="002A5C1F">
              <w:rPr>
                <w:rFonts w:eastAsia="Arial Unicode MS"/>
                <w:b/>
                <w:bCs/>
                <w:color w:val="000000"/>
              </w:rPr>
              <w:t>Parametri</w:t>
            </w:r>
          </w:p>
        </w:tc>
        <w:tc>
          <w:tcPr>
            <w:tcW w:w="538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8AF8ADD" w14:textId="77777777" w:rsidR="009544CE" w:rsidRPr="002A5C1F" w:rsidRDefault="002A4F73">
            <w:pPr>
              <w:pStyle w:val="tbl-norm"/>
              <w:spacing w:before="60" w:beforeAutospacing="0" w:after="60" w:afterAutospacing="0" w:line="312" w:lineRule="atLeast"/>
              <w:jc w:val="both"/>
              <w:rPr>
                <w:rFonts w:eastAsia="Arial Unicode MS"/>
                <w:b/>
                <w:bCs/>
                <w:color w:val="000000"/>
              </w:rPr>
            </w:pPr>
            <w:r w:rsidRPr="002A5C1F">
              <w:rPr>
                <w:rFonts w:eastAsia="Arial Unicode MS"/>
                <w:b/>
                <w:bCs/>
                <w:color w:val="000000"/>
              </w:rPr>
              <w:t>Toleranțe de verificare</w:t>
            </w:r>
          </w:p>
        </w:tc>
      </w:tr>
      <w:tr w:rsidR="009544CE" w:rsidRPr="009E00F6" w14:paraId="190CCA64" w14:textId="77777777">
        <w:trPr>
          <w:trHeight w:val="841"/>
        </w:trPr>
        <w:tc>
          <w:tcPr>
            <w:tcW w:w="4141"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9FB869F" w14:textId="77777777" w:rsidR="009544CE" w:rsidRPr="002A5C1F" w:rsidRDefault="002A4F73">
            <w:pPr>
              <w:pStyle w:val="tbl-norm"/>
              <w:spacing w:before="60" w:beforeAutospacing="0" w:after="60" w:afterAutospacing="0" w:line="312" w:lineRule="atLeast"/>
              <w:jc w:val="both"/>
              <w:rPr>
                <w:rFonts w:eastAsia="Arial Unicode MS"/>
                <w:color w:val="000000"/>
                <w:lang w:val="pt-BR"/>
              </w:rPr>
            </w:pPr>
            <w:r w:rsidRPr="002A5C1F">
              <w:rPr>
                <w:rFonts w:eastAsia="Arial Unicode MS"/>
                <w:color w:val="000000"/>
                <w:lang w:val="pt-BR"/>
              </w:rPr>
              <w:t>Consumul zilnic de energie electrică,</w:t>
            </w:r>
            <w:r w:rsidRPr="002A5C1F">
              <w:rPr>
                <w:rStyle w:val="italics"/>
                <w:rFonts w:eastAsia="Arial Unicode MS"/>
                <w:i/>
                <w:iCs/>
                <w:color w:val="000000"/>
                <w:lang w:val="pt-BR"/>
              </w:rPr>
              <w:t>Q</w:t>
            </w:r>
            <w:r w:rsidRPr="002A5C1F">
              <w:rPr>
                <w:rStyle w:val="subscript"/>
                <w:rFonts w:eastAsia="Arial Unicode MS"/>
                <w:color w:val="000000"/>
                <w:vertAlign w:val="subscript"/>
                <w:lang w:val="pt-BR"/>
              </w:rPr>
              <w:t>elec</w:t>
            </w:r>
          </w:p>
        </w:tc>
        <w:tc>
          <w:tcPr>
            <w:tcW w:w="538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AFBB255" w14:textId="77777777" w:rsidR="009544CE" w:rsidRPr="002A5C1F" w:rsidRDefault="002A4F73">
            <w:pPr>
              <w:pStyle w:val="tbl-norm"/>
              <w:spacing w:before="60" w:beforeAutospacing="0" w:after="60" w:afterAutospacing="0" w:line="312" w:lineRule="atLeast"/>
              <w:jc w:val="both"/>
              <w:rPr>
                <w:rFonts w:eastAsia="Arial Unicode MS"/>
                <w:color w:val="000000"/>
                <w:lang w:val="pt-BR"/>
              </w:rPr>
            </w:pPr>
            <w:r w:rsidRPr="002A5C1F">
              <w:rPr>
                <w:rFonts w:eastAsia="Arial Unicode MS"/>
                <w:color w:val="000000"/>
                <w:lang w:val="pt-BR"/>
              </w:rPr>
              <w:t>Valoarea obținută nu trebuie să depășească valoarea declarată cu mai mult de 5 %.</w:t>
            </w:r>
          </w:p>
        </w:tc>
      </w:tr>
      <w:tr w:rsidR="009544CE" w:rsidRPr="009E00F6" w14:paraId="4E8B664A" w14:textId="77777777">
        <w:trPr>
          <w:trHeight w:val="855"/>
        </w:trPr>
        <w:tc>
          <w:tcPr>
            <w:tcW w:w="4141"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CE8BB49" w14:textId="77777777" w:rsidR="009544CE" w:rsidRPr="002A5C1F" w:rsidRDefault="002A4F73">
            <w:pPr>
              <w:pStyle w:val="tbl-norm"/>
              <w:spacing w:before="60" w:beforeAutospacing="0" w:after="60" w:afterAutospacing="0" w:line="312" w:lineRule="atLeast"/>
              <w:jc w:val="both"/>
              <w:rPr>
                <w:rFonts w:eastAsia="Arial Unicode MS"/>
                <w:color w:val="000000"/>
                <w:lang w:val="pt-BR"/>
              </w:rPr>
            </w:pPr>
            <w:r w:rsidRPr="002A5C1F">
              <w:rPr>
                <w:rFonts w:eastAsia="Arial Unicode MS"/>
                <w:color w:val="000000"/>
                <w:lang w:val="pt-BR"/>
              </w:rPr>
              <w:t xml:space="preserve">Nivelul de putere acustică, </w:t>
            </w:r>
            <w:r w:rsidRPr="002A5C1F">
              <w:rPr>
                <w:rStyle w:val="italics"/>
                <w:rFonts w:eastAsia="Arial Unicode MS"/>
                <w:i/>
                <w:iCs/>
                <w:color w:val="000000"/>
                <w:lang w:val="pt-BR"/>
              </w:rPr>
              <w:t>L</w:t>
            </w:r>
            <w:r w:rsidRPr="002A5C1F">
              <w:rPr>
                <w:rStyle w:val="subscript"/>
                <w:rFonts w:eastAsia="Arial Unicode MS"/>
                <w:color w:val="000000"/>
                <w:vertAlign w:val="subscript"/>
                <w:lang w:val="pt-BR"/>
              </w:rPr>
              <w:t>WA</w:t>
            </w:r>
            <w:r w:rsidRPr="002A5C1F">
              <w:rPr>
                <w:rFonts w:eastAsia="Arial Unicode MS"/>
                <w:color w:val="000000"/>
                <w:lang w:val="pt-BR"/>
              </w:rPr>
              <w:t>, în interior și/sau în exterior</w:t>
            </w:r>
          </w:p>
        </w:tc>
        <w:tc>
          <w:tcPr>
            <w:tcW w:w="538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D2467B4" w14:textId="77777777" w:rsidR="009544CE" w:rsidRPr="002A5C1F" w:rsidRDefault="002A4F73">
            <w:pPr>
              <w:pStyle w:val="tbl-norm"/>
              <w:spacing w:before="60" w:beforeAutospacing="0" w:after="60" w:afterAutospacing="0" w:line="312" w:lineRule="atLeast"/>
              <w:jc w:val="both"/>
              <w:rPr>
                <w:rFonts w:eastAsia="Arial Unicode MS"/>
                <w:color w:val="000000"/>
                <w:lang w:val="pt-BR"/>
              </w:rPr>
            </w:pPr>
            <w:r w:rsidRPr="002A5C1F">
              <w:rPr>
                <w:rFonts w:eastAsia="Arial Unicode MS"/>
                <w:color w:val="000000"/>
                <w:lang w:val="pt-BR"/>
              </w:rPr>
              <w:t>Valoarea obținută nu trebuie să depășească valoarea declarată cu mai mult de 2 dB.</w:t>
            </w:r>
          </w:p>
        </w:tc>
      </w:tr>
      <w:tr w:rsidR="009544CE" w:rsidRPr="009E00F6" w14:paraId="4014AF46" w14:textId="77777777">
        <w:trPr>
          <w:trHeight w:val="841"/>
        </w:trPr>
        <w:tc>
          <w:tcPr>
            <w:tcW w:w="4141"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E912555" w14:textId="77777777" w:rsidR="009544CE" w:rsidRPr="002A5C1F" w:rsidRDefault="002A4F73">
            <w:pPr>
              <w:pStyle w:val="tbl-norm"/>
              <w:spacing w:before="60" w:beforeAutospacing="0" w:after="60" w:afterAutospacing="0" w:line="312" w:lineRule="atLeast"/>
              <w:jc w:val="both"/>
              <w:rPr>
                <w:rFonts w:eastAsia="Arial Unicode MS"/>
                <w:color w:val="000000"/>
                <w:lang w:val="pt-BR"/>
              </w:rPr>
            </w:pPr>
            <w:r w:rsidRPr="002A5C1F">
              <w:rPr>
                <w:rFonts w:eastAsia="Arial Unicode MS"/>
                <w:color w:val="000000"/>
                <w:lang w:val="pt-BR"/>
              </w:rPr>
              <w:t>Consumul zilnic de combustibil,</w:t>
            </w:r>
            <w:r w:rsidRPr="002A5C1F">
              <w:rPr>
                <w:rStyle w:val="apple-converted-space"/>
                <w:rFonts w:eastAsia="Arial Unicode MS"/>
                <w:color w:val="000000"/>
                <w:lang w:val="pt-BR"/>
              </w:rPr>
              <w:t xml:space="preserve"> </w:t>
            </w:r>
            <w:r w:rsidRPr="002A5C1F">
              <w:rPr>
                <w:rStyle w:val="italics"/>
                <w:rFonts w:eastAsia="Arial Unicode MS"/>
                <w:i/>
                <w:iCs/>
                <w:color w:val="000000"/>
                <w:lang w:val="pt-BR"/>
              </w:rPr>
              <w:t>Q</w:t>
            </w:r>
            <w:r w:rsidRPr="002A5C1F">
              <w:rPr>
                <w:rStyle w:val="apple-converted-space"/>
                <w:rFonts w:eastAsia="Arial Unicode MS"/>
                <w:color w:val="000000"/>
                <w:lang w:val="pt-BR"/>
              </w:rPr>
              <w:t xml:space="preserve"> </w:t>
            </w:r>
            <w:r w:rsidRPr="002A5C1F">
              <w:rPr>
                <w:rStyle w:val="subscript"/>
                <w:rFonts w:eastAsia="Arial Unicode MS"/>
                <w:color w:val="000000"/>
                <w:vertAlign w:val="subscript"/>
                <w:lang w:val="pt-BR"/>
              </w:rPr>
              <w:t>fuel</w:t>
            </w:r>
          </w:p>
        </w:tc>
        <w:tc>
          <w:tcPr>
            <w:tcW w:w="538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14A00BC" w14:textId="77777777" w:rsidR="009544CE" w:rsidRPr="002A5C1F" w:rsidRDefault="002A4F73">
            <w:pPr>
              <w:pStyle w:val="tbl-norm"/>
              <w:spacing w:before="60" w:beforeAutospacing="0" w:after="60" w:afterAutospacing="0" w:line="312" w:lineRule="atLeast"/>
              <w:jc w:val="both"/>
              <w:rPr>
                <w:rFonts w:eastAsia="Arial Unicode MS"/>
                <w:color w:val="000000"/>
                <w:lang w:val="pt-BR"/>
              </w:rPr>
            </w:pPr>
            <w:r w:rsidRPr="002A5C1F">
              <w:rPr>
                <w:rFonts w:eastAsia="Arial Unicode MS"/>
                <w:color w:val="000000"/>
                <w:lang w:val="pt-BR"/>
              </w:rPr>
              <w:t>Valoarea obținută nu trebuie să depășească valoarea declarată cu mai mult de 5 %.</w:t>
            </w:r>
          </w:p>
        </w:tc>
      </w:tr>
      <w:tr w:rsidR="009544CE" w:rsidRPr="009E00F6" w14:paraId="19788D8A" w14:textId="77777777">
        <w:trPr>
          <w:trHeight w:val="841"/>
        </w:trPr>
        <w:tc>
          <w:tcPr>
            <w:tcW w:w="4141"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D10DD8C" w14:textId="77777777" w:rsidR="009544CE" w:rsidRPr="002A5C1F" w:rsidRDefault="002A4F73">
            <w:pPr>
              <w:pStyle w:val="tbl-norm"/>
              <w:spacing w:before="60" w:beforeAutospacing="0" w:after="60" w:afterAutospacing="0" w:line="312" w:lineRule="atLeast"/>
              <w:jc w:val="both"/>
              <w:rPr>
                <w:rFonts w:eastAsia="Arial Unicode MS"/>
                <w:color w:val="000000"/>
                <w:lang w:val="pt-BR"/>
              </w:rPr>
            </w:pPr>
            <w:r w:rsidRPr="002A5C1F">
              <w:rPr>
                <w:rFonts w:eastAsia="Arial Unicode MS"/>
                <w:color w:val="000000"/>
                <w:lang w:val="pt-BR"/>
              </w:rPr>
              <w:t>Emisiile de oxizi de azot</w:t>
            </w:r>
          </w:p>
        </w:tc>
        <w:tc>
          <w:tcPr>
            <w:tcW w:w="538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59D9E27" w14:textId="77777777" w:rsidR="009544CE" w:rsidRPr="002A5C1F" w:rsidRDefault="002A4F73">
            <w:pPr>
              <w:pStyle w:val="tbl-norm"/>
              <w:spacing w:before="60" w:beforeAutospacing="0" w:after="60" w:afterAutospacing="0" w:line="312" w:lineRule="atLeast"/>
              <w:jc w:val="both"/>
              <w:rPr>
                <w:rFonts w:eastAsia="Arial Unicode MS"/>
                <w:color w:val="000000"/>
                <w:lang w:val="pt-BR"/>
              </w:rPr>
            </w:pPr>
            <w:r w:rsidRPr="002A5C1F">
              <w:rPr>
                <w:rFonts w:eastAsia="Arial Unicode MS"/>
                <w:color w:val="000000"/>
                <w:lang w:val="pt-BR"/>
              </w:rPr>
              <w:t>Valoarea obținută nu trebuie să depășească valoarea declarată cu mai mult de 20 %.</w:t>
            </w:r>
          </w:p>
        </w:tc>
      </w:tr>
      <w:tr w:rsidR="009544CE" w:rsidRPr="009E00F6" w14:paraId="505275CC" w14:textId="77777777">
        <w:trPr>
          <w:trHeight w:val="855"/>
        </w:trPr>
        <w:tc>
          <w:tcPr>
            <w:tcW w:w="4141"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F472B44" w14:textId="77777777" w:rsidR="009544CE" w:rsidRPr="002A5C1F" w:rsidRDefault="002A4F73">
            <w:pPr>
              <w:pStyle w:val="tbl-norm"/>
              <w:spacing w:before="60" w:beforeAutospacing="0" w:after="60" w:afterAutospacing="0" w:line="312" w:lineRule="atLeast"/>
              <w:jc w:val="both"/>
              <w:rPr>
                <w:rFonts w:eastAsia="Arial Unicode MS"/>
                <w:color w:val="000000"/>
                <w:lang w:val="pt-BR"/>
              </w:rPr>
            </w:pPr>
            <w:r w:rsidRPr="002A5C1F">
              <w:rPr>
                <w:rFonts w:eastAsia="Arial Unicode MS"/>
                <w:color w:val="000000"/>
                <w:lang w:val="pt-BR"/>
              </w:rPr>
              <w:t>Consumul săptămânal de combustibil cu controale inteligente,</w:t>
            </w:r>
            <w:r w:rsidRPr="002A5C1F">
              <w:rPr>
                <w:rStyle w:val="apple-converted-space"/>
                <w:rFonts w:eastAsia="Arial Unicode MS"/>
                <w:color w:val="000000"/>
                <w:lang w:val="pt-BR"/>
              </w:rPr>
              <w:t xml:space="preserve"> </w:t>
            </w:r>
            <w:r w:rsidRPr="002A5C1F">
              <w:rPr>
                <w:rStyle w:val="italics"/>
                <w:rFonts w:eastAsia="Arial Unicode MS"/>
                <w:i/>
                <w:iCs/>
                <w:color w:val="000000"/>
                <w:lang w:val="pt-BR"/>
              </w:rPr>
              <w:t>Q</w:t>
            </w:r>
            <w:r w:rsidRPr="002A5C1F">
              <w:rPr>
                <w:rStyle w:val="apple-converted-space"/>
                <w:rFonts w:eastAsia="Arial Unicode MS"/>
                <w:color w:val="000000"/>
                <w:lang w:val="pt-BR"/>
              </w:rPr>
              <w:t xml:space="preserve"> </w:t>
            </w:r>
            <w:r w:rsidRPr="002A5C1F">
              <w:rPr>
                <w:rStyle w:val="subscript"/>
                <w:rFonts w:eastAsia="Arial Unicode MS"/>
                <w:color w:val="000000"/>
                <w:vertAlign w:val="subscript"/>
                <w:lang w:val="pt-BR"/>
              </w:rPr>
              <w:t>fuel,week,smart</w:t>
            </w:r>
          </w:p>
        </w:tc>
        <w:tc>
          <w:tcPr>
            <w:tcW w:w="538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BB246B3" w14:textId="77777777" w:rsidR="009544CE" w:rsidRPr="002A5C1F" w:rsidRDefault="002A4F73">
            <w:pPr>
              <w:pStyle w:val="tbl-norm"/>
              <w:spacing w:before="60" w:beforeAutospacing="0" w:after="60" w:afterAutospacing="0" w:line="312" w:lineRule="atLeast"/>
              <w:jc w:val="both"/>
              <w:rPr>
                <w:rFonts w:eastAsia="Arial Unicode MS"/>
                <w:color w:val="000000"/>
                <w:lang w:val="pt-BR"/>
              </w:rPr>
            </w:pPr>
            <w:r w:rsidRPr="002A5C1F">
              <w:rPr>
                <w:rFonts w:eastAsia="Arial Unicode MS"/>
                <w:color w:val="000000"/>
                <w:lang w:val="pt-BR"/>
              </w:rPr>
              <w:t>Valoarea obținută nu trebuie să depășească valoarea declarată cu mai mult de 5 %.</w:t>
            </w:r>
          </w:p>
        </w:tc>
      </w:tr>
      <w:tr w:rsidR="009544CE" w:rsidRPr="009E00F6" w14:paraId="59027666" w14:textId="77777777">
        <w:trPr>
          <w:trHeight w:val="841"/>
        </w:trPr>
        <w:tc>
          <w:tcPr>
            <w:tcW w:w="4141"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3071584" w14:textId="77777777" w:rsidR="009544CE" w:rsidRPr="002A5C1F" w:rsidRDefault="002A4F73">
            <w:pPr>
              <w:pStyle w:val="tbl-norm"/>
              <w:spacing w:before="60" w:beforeAutospacing="0" w:after="60" w:afterAutospacing="0" w:line="312" w:lineRule="atLeast"/>
              <w:jc w:val="both"/>
              <w:rPr>
                <w:rFonts w:eastAsia="Arial Unicode MS"/>
                <w:color w:val="000000"/>
                <w:lang w:val="pt-BR"/>
              </w:rPr>
            </w:pPr>
            <w:r w:rsidRPr="002A5C1F">
              <w:rPr>
                <w:rFonts w:eastAsia="Arial Unicode MS"/>
                <w:color w:val="000000"/>
                <w:lang w:val="pt-BR"/>
              </w:rPr>
              <w:t>Consumul săptămânal de energie electrică cu controale inteligente,</w:t>
            </w:r>
            <w:r w:rsidRPr="002A5C1F">
              <w:rPr>
                <w:rStyle w:val="apple-converted-space"/>
                <w:rFonts w:eastAsia="Arial Unicode MS"/>
                <w:color w:val="000000"/>
                <w:lang w:val="pt-BR"/>
              </w:rPr>
              <w:t xml:space="preserve"> </w:t>
            </w:r>
            <w:r w:rsidRPr="002A5C1F">
              <w:rPr>
                <w:rStyle w:val="italics"/>
                <w:rFonts w:eastAsia="Arial Unicode MS"/>
                <w:i/>
                <w:iCs/>
                <w:color w:val="000000"/>
                <w:lang w:val="pt-BR"/>
              </w:rPr>
              <w:t xml:space="preserve">Q </w:t>
            </w:r>
            <w:r w:rsidRPr="002A5C1F">
              <w:rPr>
                <w:rStyle w:val="subscript"/>
                <w:rFonts w:eastAsia="Arial Unicode MS"/>
                <w:color w:val="000000"/>
                <w:vertAlign w:val="subscript"/>
                <w:lang w:val="pt-BR"/>
              </w:rPr>
              <w:t>elec,week,smart</w:t>
            </w:r>
          </w:p>
        </w:tc>
        <w:tc>
          <w:tcPr>
            <w:tcW w:w="538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A32A2DF" w14:textId="77777777" w:rsidR="009544CE" w:rsidRPr="002A5C1F" w:rsidRDefault="002A4F73">
            <w:pPr>
              <w:pStyle w:val="tbl-norm"/>
              <w:spacing w:before="60" w:beforeAutospacing="0" w:after="60" w:afterAutospacing="0" w:line="312" w:lineRule="atLeast"/>
              <w:jc w:val="both"/>
              <w:rPr>
                <w:rFonts w:eastAsia="Arial Unicode MS"/>
                <w:color w:val="000000"/>
                <w:lang w:val="pt-BR"/>
              </w:rPr>
            </w:pPr>
            <w:r w:rsidRPr="002A5C1F">
              <w:rPr>
                <w:rFonts w:eastAsia="Arial Unicode MS"/>
                <w:color w:val="000000"/>
                <w:lang w:val="pt-BR"/>
              </w:rPr>
              <w:t>Valoarea obținută nu trebuie să depășească valoarea declarată cu mai mult de 5 %.</w:t>
            </w:r>
          </w:p>
        </w:tc>
      </w:tr>
      <w:tr w:rsidR="009544CE" w:rsidRPr="009E00F6" w14:paraId="03023EB5" w14:textId="77777777">
        <w:trPr>
          <w:trHeight w:val="855"/>
        </w:trPr>
        <w:tc>
          <w:tcPr>
            <w:tcW w:w="4141"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CF9481D" w14:textId="77777777" w:rsidR="009544CE" w:rsidRPr="002A5C1F" w:rsidRDefault="002A4F73">
            <w:pPr>
              <w:pStyle w:val="tbl-norm"/>
              <w:spacing w:before="60" w:beforeAutospacing="0" w:after="60" w:afterAutospacing="0" w:line="312" w:lineRule="atLeast"/>
              <w:jc w:val="both"/>
              <w:rPr>
                <w:rFonts w:eastAsia="Arial Unicode MS"/>
                <w:color w:val="000000"/>
                <w:lang w:val="pt-BR"/>
              </w:rPr>
            </w:pPr>
            <w:r w:rsidRPr="002A5C1F">
              <w:rPr>
                <w:rFonts w:eastAsia="Arial Unicode MS"/>
                <w:color w:val="000000"/>
                <w:lang w:val="pt-BR"/>
              </w:rPr>
              <w:t>Consumul săptămânal de combustibil fără controale inteligente,</w:t>
            </w:r>
            <w:r w:rsidRPr="002A5C1F">
              <w:rPr>
                <w:rStyle w:val="italics"/>
                <w:rFonts w:eastAsia="Arial Unicode MS"/>
                <w:i/>
                <w:iCs/>
                <w:color w:val="000000"/>
                <w:lang w:val="pt-BR"/>
              </w:rPr>
              <w:t>Q</w:t>
            </w:r>
            <w:r w:rsidRPr="002A5C1F">
              <w:rPr>
                <w:rStyle w:val="apple-converted-space"/>
                <w:rFonts w:eastAsia="Arial Unicode MS"/>
                <w:color w:val="000000"/>
                <w:lang w:val="pt-BR"/>
              </w:rPr>
              <w:t xml:space="preserve"> </w:t>
            </w:r>
            <w:r w:rsidRPr="002A5C1F">
              <w:rPr>
                <w:rStyle w:val="subscript"/>
                <w:rFonts w:eastAsia="Arial Unicode MS"/>
                <w:color w:val="000000"/>
                <w:vertAlign w:val="subscript"/>
                <w:lang w:val="pt-BR"/>
              </w:rPr>
              <w:t>fuel,week</w:t>
            </w:r>
          </w:p>
        </w:tc>
        <w:tc>
          <w:tcPr>
            <w:tcW w:w="538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5900FE3" w14:textId="77777777" w:rsidR="009544CE" w:rsidRPr="002A5C1F" w:rsidRDefault="002A4F73">
            <w:pPr>
              <w:pStyle w:val="tbl-norm"/>
              <w:spacing w:before="60" w:beforeAutospacing="0" w:after="60" w:afterAutospacing="0" w:line="312" w:lineRule="atLeast"/>
              <w:jc w:val="both"/>
              <w:rPr>
                <w:rFonts w:eastAsia="Arial Unicode MS"/>
                <w:color w:val="000000"/>
                <w:lang w:val="pt-BR"/>
              </w:rPr>
            </w:pPr>
            <w:r w:rsidRPr="002A5C1F">
              <w:rPr>
                <w:rFonts w:eastAsia="Arial Unicode MS"/>
                <w:color w:val="000000"/>
                <w:lang w:val="pt-BR"/>
              </w:rPr>
              <w:t>Valoarea obținută nu trebuie să depășească valoarea declarată cu mai mult de 5 %.</w:t>
            </w:r>
          </w:p>
        </w:tc>
      </w:tr>
      <w:tr w:rsidR="009544CE" w:rsidRPr="009E00F6" w14:paraId="5E5273F7" w14:textId="77777777">
        <w:trPr>
          <w:trHeight w:val="841"/>
        </w:trPr>
        <w:tc>
          <w:tcPr>
            <w:tcW w:w="4141"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1B7BD98" w14:textId="77777777" w:rsidR="009544CE" w:rsidRPr="002A5C1F" w:rsidRDefault="002A4F73">
            <w:pPr>
              <w:pStyle w:val="tbl-norm"/>
              <w:spacing w:before="60" w:beforeAutospacing="0" w:after="60" w:afterAutospacing="0" w:line="312" w:lineRule="atLeast"/>
              <w:jc w:val="both"/>
              <w:rPr>
                <w:rFonts w:eastAsia="Arial Unicode MS"/>
                <w:color w:val="000000"/>
                <w:lang w:val="pt-BR"/>
              </w:rPr>
            </w:pPr>
            <w:r w:rsidRPr="002A5C1F">
              <w:rPr>
                <w:rFonts w:eastAsia="Arial Unicode MS"/>
                <w:color w:val="000000"/>
                <w:lang w:val="pt-BR"/>
              </w:rPr>
              <w:t>Consumul săptămânal de energie electrică fără controale inteligente,</w:t>
            </w:r>
            <w:r w:rsidRPr="002A5C1F">
              <w:rPr>
                <w:rStyle w:val="apple-converted-space"/>
                <w:rFonts w:eastAsia="Arial Unicode MS"/>
                <w:color w:val="000000"/>
                <w:lang w:val="pt-BR"/>
              </w:rPr>
              <w:t xml:space="preserve"> </w:t>
            </w:r>
            <w:r w:rsidRPr="002A5C1F">
              <w:rPr>
                <w:rStyle w:val="italics"/>
                <w:rFonts w:eastAsia="Arial Unicode MS"/>
                <w:i/>
                <w:iCs/>
                <w:color w:val="000000"/>
                <w:lang w:val="pt-BR"/>
              </w:rPr>
              <w:t>Q</w:t>
            </w:r>
            <w:r w:rsidRPr="002A5C1F">
              <w:rPr>
                <w:rStyle w:val="subscript"/>
                <w:rFonts w:eastAsia="Arial Unicode MS"/>
                <w:color w:val="000000"/>
                <w:vertAlign w:val="subscript"/>
                <w:lang w:val="pt-BR"/>
              </w:rPr>
              <w:t>elec,week</w:t>
            </w:r>
          </w:p>
        </w:tc>
        <w:tc>
          <w:tcPr>
            <w:tcW w:w="538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28D9880" w14:textId="77777777" w:rsidR="009544CE" w:rsidRPr="002A5C1F" w:rsidRDefault="002A4F73">
            <w:pPr>
              <w:pStyle w:val="tbl-norm"/>
              <w:spacing w:before="60" w:beforeAutospacing="0" w:after="60" w:afterAutospacing="0" w:line="312" w:lineRule="atLeast"/>
              <w:jc w:val="both"/>
              <w:rPr>
                <w:rFonts w:eastAsia="Arial Unicode MS"/>
                <w:color w:val="000000"/>
                <w:lang w:val="pt-BR"/>
              </w:rPr>
            </w:pPr>
            <w:r w:rsidRPr="002A5C1F">
              <w:rPr>
                <w:rFonts w:eastAsia="Arial Unicode MS"/>
                <w:color w:val="000000"/>
                <w:lang w:val="pt-BR"/>
              </w:rPr>
              <w:t>Valoarea obținută nu trebuie să depășească valoarea declarată cu mai mult de 5 %.</w:t>
            </w:r>
          </w:p>
        </w:tc>
      </w:tr>
      <w:tr w:rsidR="009544CE" w:rsidRPr="009E00F6" w14:paraId="2354D149" w14:textId="77777777">
        <w:trPr>
          <w:trHeight w:val="841"/>
        </w:trPr>
        <w:tc>
          <w:tcPr>
            <w:tcW w:w="4141"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4D0E698" w14:textId="77777777" w:rsidR="009544CE" w:rsidRPr="002A5C1F" w:rsidRDefault="002A4F73">
            <w:pPr>
              <w:pStyle w:val="tbl-norm"/>
              <w:spacing w:before="60" w:beforeAutospacing="0" w:after="60" w:afterAutospacing="0" w:line="312" w:lineRule="atLeast"/>
              <w:jc w:val="both"/>
              <w:rPr>
                <w:rFonts w:eastAsia="Arial Unicode MS"/>
                <w:color w:val="000000"/>
              </w:rPr>
            </w:pPr>
            <w:r w:rsidRPr="002A5C1F">
              <w:rPr>
                <w:rFonts w:eastAsia="Arial Unicode MS"/>
                <w:color w:val="000000"/>
              </w:rPr>
              <w:t>Volumul de depozitare,</w:t>
            </w:r>
            <w:r w:rsidRPr="002A5C1F">
              <w:rPr>
                <w:rStyle w:val="italics"/>
                <w:rFonts w:eastAsia="Arial Unicode MS"/>
                <w:i/>
                <w:iCs/>
                <w:color w:val="000000"/>
              </w:rPr>
              <w:t>V</w:t>
            </w:r>
          </w:p>
        </w:tc>
        <w:tc>
          <w:tcPr>
            <w:tcW w:w="538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F0E501A" w14:textId="77777777" w:rsidR="009544CE" w:rsidRPr="002A5C1F" w:rsidRDefault="002A4F73">
            <w:pPr>
              <w:pStyle w:val="tbl-norm"/>
              <w:spacing w:before="60" w:beforeAutospacing="0" w:after="60" w:afterAutospacing="0" w:line="312" w:lineRule="atLeast"/>
              <w:jc w:val="both"/>
              <w:rPr>
                <w:rFonts w:eastAsia="Arial Unicode MS"/>
                <w:color w:val="000000"/>
                <w:lang w:val="pt-BR"/>
              </w:rPr>
            </w:pPr>
            <w:r w:rsidRPr="002A5C1F">
              <w:rPr>
                <w:rFonts w:eastAsia="Arial Unicode MS"/>
                <w:color w:val="000000"/>
                <w:lang w:val="pt-BR"/>
              </w:rPr>
              <w:t>Valoarea obținută nu trebuie să fie mai mică decât valoarea declarată cu mai mult de 2 %.</w:t>
            </w:r>
          </w:p>
        </w:tc>
      </w:tr>
      <w:tr w:rsidR="009544CE" w:rsidRPr="009E00F6" w14:paraId="5BDDF54F" w14:textId="77777777">
        <w:trPr>
          <w:trHeight w:val="855"/>
        </w:trPr>
        <w:tc>
          <w:tcPr>
            <w:tcW w:w="4141"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0535B94" w14:textId="77777777" w:rsidR="009544CE" w:rsidRPr="002A5C1F" w:rsidRDefault="002A4F73">
            <w:pPr>
              <w:pStyle w:val="tbl-norm"/>
              <w:spacing w:before="60" w:beforeAutospacing="0" w:after="60" w:afterAutospacing="0" w:line="312" w:lineRule="atLeast"/>
              <w:jc w:val="both"/>
              <w:rPr>
                <w:rFonts w:eastAsia="Arial Unicode MS"/>
                <w:color w:val="000000"/>
                <w:lang w:val="pt-BR"/>
              </w:rPr>
            </w:pPr>
            <w:r w:rsidRPr="002A5C1F">
              <w:rPr>
                <w:rFonts w:eastAsia="Arial Unicode MS"/>
                <w:color w:val="000000"/>
                <w:lang w:val="pt-BR"/>
              </w:rPr>
              <w:t>Apă mixtă la 40 °C,</w:t>
            </w:r>
            <w:r w:rsidRPr="002A5C1F">
              <w:rPr>
                <w:rStyle w:val="apple-converted-space"/>
                <w:rFonts w:eastAsia="Arial Unicode MS"/>
                <w:color w:val="000000"/>
                <w:lang w:val="pt-BR"/>
              </w:rPr>
              <w:t xml:space="preserve"> </w:t>
            </w:r>
            <w:r w:rsidRPr="002A5C1F">
              <w:rPr>
                <w:rStyle w:val="italics"/>
                <w:rFonts w:eastAsia="Arial Unicode MS"/>
                <w:i/>
                <w:iCs/>
                <w:color w:val="000000"/>
                <w:lang w:val="pt-BR"/>
              </w:rPr>
              <w:t>V40</w:t>
            </w:r>
          </w:p>
        </w:tc>
        <w:tc>
          <w:tcPr>
            <w:tcW w:w="538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4657DEB" w14:textId="77777777" w:rsidR="009544CE" w:rsidRPr="002A5C1F" w:rsidRDefault="002A4F73">
            <w:pPr>
              <w:pStyle w:val="tbl-norm"/>
              <w:spacing w:before="60" w:beforeAutospacing="0" w:after="60" w:afterAutospacing="0" w:line="312" w:lineRule="atLeast"/>
              <w:jc w:val="both"/>
              <w:rPr>
                <w:rFonts w:eastAsia="Arial Unicode MS"/>
                <w:color w:val="000000"/>
                <w:lang w:val="pt-BR"/>
              </w:rPr>
            </w:pPr>
            <w:r w:rsidRPr="002A5C1F">
              <w:rPr>
                <w:rFonts w:eastAsia="Arial Unicode MS"/>
                <w:color w:val="000000"/>
                <w:lang w:val="pt-BR"/>
              </w:rPr>
              <w:t>Valoarea obținută nu trebuie să fie mai mică decât valoarea declarată cu mai mult de 3 %.</w:t>
            </w:r>
          </w:p>
        </w:tc>
      </w:tr>
      <w:tr w:rsidR="009544CE" w:rsidRPr="009E00F6" w14:paraId="0E91BE49" w14:textId="77777777">
        <w:trPr>
          <w:trHeight w:val="841"/>
        </w:trPr>
        <w:tc>
          <w:tcPr>
            <w:tcW w:w="4141"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B7B55F7" w14:textId="77777777" w:rsidR="009544CE" w:rsidRPr="002A5C1F" w:rsidRDefault="002A4F73">
            <w:pPr>
              <w:pStyle w:val="tbl-norm"/>
              <w:spacing w:before="60" w:beforeAutospacing="0" w:after="60" w:afterAutospacing="0" w:line="312" w:lineRule="atLeast"/>
              <w:jc w:val="both"/>
              <w:rPr>
                <w:rFonts w:eastAsia="Arial Unicode MS"/>
                <w:color w:val="000000"/>
                <w:lang w:val="pt-BR"/>
              </w:rPr>
            </w:pPr>
            <w:r w:rsidRPr="002A5C1F">
              <w:rPr>
                <w:rFonts w:eastAsia="Arial Unicode MS"/>
                <w:color w:val="000000"/>
                <w:lang w:val="pt-BR"/>
              </w:rPr>
              <w:t>Zona de deschidere a colectorului,</w:t>
            </w:r>
            <w:r w:rsidRPr="002A5C1F">
              <w:rPr>
                <w:rStyle w:val="apple-converted-space"/>
                <w:rFonts w:eastAsia="Arial Unicode MS"/>
                <w:color w:val="000000"/>
                <w:lang w:val="pt-BR"/>
              </w:rPr>
              <w:t xml:space="preserve"> </w:t>
            </w:r>
            <w:r w:rsidRPr="002A5C1F">
              <w:rPr>
                <w:rStyle w:val="italics"/>
                <w:rFonts w:eastAsia="Arial Unicode MS"/>
                <w:i/>
                <w:iCs/>
                <w:color w:val="000000"/>
                <w:lang w:val="pt-BR"/>
              </w:rPr>
              <w:t>A</w:t>
            </w:r>
            <w:r w:rsidRPr="002A5C1F">
              <w:rPr>
                <w:rStyle w:val="subscript"/>
                <w:rFonts w:eastAsia="Arial Unicode MS"/>
                <w:color w:val="000000"/>
                <w:vertAlign w:val="subscript"/>
                <w:lang w:val="pt-BR"/>
              </w:rPr>
              <w:t>sol</w:t>
            </w:r>
          </w:p>
        </w:tc>
        <w:tc>
          <w:tcPr>
            <w:tcW w:w="538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A1BBEA2" w14:textId="77777777" w:rsidR="009544CE" w:rsidRPr="002A5C1F" w:rsidRDefault="002A4F73">
            <w:pPr>
              <w:pStyle w:val="tbl-norm"/>
              <w:spacing w:before="60" w:beforeAutospacing="0" w:after="60" w:afterAutospacing="0" w:line="312" w:lineRule="atLeast"/>
              <w:jc w:val="both"/>
              <w:rPr>
                <w:rFonts w:eastAsia="Arial Unicode MS"/>
                <w:color w:val="000000"/>
                <w:lang w:val="pt-BR"/>
              </w:rPr>
            </w:pPr>
            <w:r w:rsidRPr="002A5C1F">
              <w:rPr>
                <w:rFonts w:eastAsia="Arial Unicode MS"/>
                <w:color w:val="000000"/>
                <w:lang w:val="pt-BR"/>
              </w:rPr>
              <w:t>Valoarea obținută nu trebuie să fie mai mică decât valoarea declarată cu mai mult de 2 %.</w:t>
            </w:r>
          </w:p>
        </w:tc>
      </w:tr>
      <w:tr w:rsidR="009544CE" w:rsidRPr="009E00F6" w14:paraId="150010B2" w14:textId="77777777">
        <w:trPr>
          <w:trHeight w:val="855"/>
        </w:trPr>
        <w:tc>
          <w:tcPr>
            <w:tcW w:w="4141"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05C2C56" w14:textId="77777777" w:rsidR="009544CE" w:rsidRPr="002A5C1F" w:rsidRDefault="002A4F73">
            <w:pPr>
              <w:pStyle w:val="tbl-norm"/>
              <w:spacing w:before="60" w:beforeAutospacing="0" w:after="60" w:afterAutospacing="0" w:line="312" w:lineRule="atLeast"/>
              <w:jc w:val="both"/>
              <w:rPr>
                <w:rFonts w:eastAsia="Arial Unicode MS"/>
                <w:color w:val="000000"/>
                <w:lang w:val="pt-BR"/>
              </w:rPr>
            </w:pPr>
            <w:r w:rsidRPr="002A5C1F">
              <w:rPr>
                <w:rFonts w:eastAsia="Arial Unicode MS"/>
                <w:color w:val="000000"/>
                <w:lang w:val="pt-BR"/>
              </w:rPr>
              <w:t>Consumul de energie electrică al pompei,</w:t>
            </w:r>
            <w:r w:rsidRPr="002A5C1F">
              <w:rPr>
                <w:rStyle w:val="apple-converted-space"/>
                <w:rFonts w:eastAsia="Arial Unicode MS"/>
                <w:color w:val="000000"/>
                <w:lang w:val="pt-BR"/>
              </w:rPr>
              <w:t xml:space="preserve"> </w:t>
            </w:r>
            <w:r w:rsidRPr="002A5C1F">
              <w:rPr>
                <w:rStyle w:val="italics"/>
                <w:rFonts w:eastAsia="Arial Unicode MS"/>
                <w:i/>
                <w:iCs/>
                <w:color w:val="000000"/>
                <w:lang w:val="pt-BR"/>
              </w:rPr>
              <w:t>solpump</w:t>
            </w:r>
          </w:p>
        </w:tc>
        <w:tc>
          <w:tcPr>
            <w:tcW w:w="538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CA9AB52" w14:textId="77777777" w:rsidR="009544CE" w:rsidRPr="002A5C1F" w:rsidRDefault="002A4F73">
            <w:pPr>
              <w:pStyle w:val="tbl-norm"/>
              <w:spacing w:before="60" w:beforeAutospacing="0" w:after="60" w:afterAutospacing="0" w:line="312" w:lineRule="atLeast"/>
              <w:jc w:val="both"/>
              <w:rPr>
                <w:rFonts w:eastAsia="Arial Unicode MS"/>
                <w:color w:val="000000"/>
                <w:lang w:val="pt-BR"/>
              </w:rPr>
            </w:pPr>
            <w:r w:rsidRPr="002A5C1F">
              <w:rPr>
                <w:rFonts w:eastAsia="Arial Unicode MS"/>
                <w:color w:val="000000"/>
                <w:lang w:val="pt-BR"/>
              </w:rPr>
              <w:t>Valoarea obținută nu trebuie să depășească valoarea declarată cu mai mult de 3 %.</w:t>
            </w:r>
          </w:p>
        </w:tc>
      </w:tr>
      <w:tr w:rsidR="009544CE" w:rsidRPr="009E00F6" w14:paraId="4F505DA1" w14:textId="77777777">
        <w:trPr>
          <w:trHeight w:val="841"/>
        </w:trPr>
        <w:tc>
          <w:tcPr>
            <w:tcW w:w="4141"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468348A" w14:textId="77777777" w:rsidR="009544CE" w:rsidRPr="002A5C1F" w:rsidRDefault="002A4F73">
            <w:pPr>
              <w:pStyle w:val="tbl-norm"/>
              <w:spacing w:before="60" w:beforeAutospacing="0" w:after="60" w:afterAutospacing="0" w:line="312" w:lineRule="atLeast"/>
              <w:jc w:val="both"/>
              <w:rPr>
                <w:rFonts w:eastAsia="Arial Unicode MS"/>
                <w:color w:val="000000"/>
                <w:lang w:val="pt-BR"/>
              </w:rPr>
            </w:pPr>
            <w:r w:rsidRPr="002A5C1F">
              <w:rPr>
                <w:rFonts w:eastAsia="Arial Unicode MS"/>
                <w:color w:val="000000"/>
                <w:lang w:val="pt-BR"/>
              </w:rPr>
              <w:lastRenderedPageBreak/>
              <w:t>Consumul de energie electrică în standby,</w:t>
            </w:r>
            <w:r w:rsidRPr="002A5C1F">
              <w:rPr>
                <w:rStyle w:val="apple-converted-space"/>
                <w:rFonts w:eastAsia="Arial Unicode MS"/>
                <w:color w:val="000000"/>
                <w:lang w:val="pt-BR"/>
              </w:rPr>
              <w:t xml:space="preserve"> </w:t>
            </w:r>
            <w:r w:rsidRPr="002A5C1F">
              <w:rPr>
                <w:rStyle w:val="italics"/>
                <w:rFonts w:eastAsia="Arial Unicode MS"/>
                <w:i/>
                <w:iCs/>
                <w:color w:val="000000"/>
                <w:lang w:val="pt-BR"/>
              </w:rPr>
              <w:t>solstandby</w:t>
            </w:r>
          </w:p>
        </w:tc>
        <w:tc>
          <w:tcPr>
            <w:tcW w:w="538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2996057" w14:textId="77777777" w:rsidR="009544CE" w:rsidRPr="002A5C1F" w:rsidRDefault="002A4F73">
            <w:pPr>
              <w:pStyle w:val="tbl-norm"/>
              <w:spacing w:before="60" w:beforeAutospacing="0" w:after="60" w:afterAutospacing="0" w:line="312" w:lineRule="atLeast"/>
              <w:jc w:val="both"/>
              <w:rPr>
                <w:rFonts w:eastAsia="Arial Unicode MS"/>
                <w:color w:val="000000"/>
                <w:lang w:val="pt-BR"/>
              </w:rPr>
            </w:pPr>
            <w:r w:rsidRPr="002A5C1F">
              <w:rPr>
                <w:rFonts w:eastAsia="Arial Unicode MS"/>
                <w:color w:val="000000"/>
                <w:lang w:val="pt-BR"/>
              </w:rPr>
              <w:t>Valoarea obținută nu trebuie să depășească valoarea declarată cu mai mult de 5 %.</w:t>
            </w:r>
          </w:p>
        </w:tc>
      </w:tr>
      <w:tr w:rsidR="009544CE" w:rsidRPr="009E00F6" w14:paraId="2EDFE00A" w14:textId="77777777">
        <w:trPr>
          <w:trHeight w:val="855"/>
        </w:trPr>
        <w:tc>
          <w:tcPr>
            <w:tcW w:w="4141"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8DA141E" w14:textId="77777777" w:rsidR="009544CE" w:rsidRPr="002A5C1F" w:rsidRDefault="002A4F73">
            <w:pPr>
              <w:pStyle w:val="tbl-norm"/>
              <w:spacing w:before="60" w:beforeAutospacing="0" w:after="60" w:afterAutospacing="0" w:line="312" w:lineRule="atLeast"/>
              <w:jc w:val="both"/>
              <w:rPr>
                <w:rFonts w:eastAsia="Arial Unicode MS"/>
                <w:color w:val="000000"/>
              </w:rPr>
            </w:pPr>
            <w:r w:rsidRPr="002A5C1F">
              <w:rPr>
                <w:rFonts w:eastAsia="Arial Unicode MS"/>
                <w:color w:val="000000"/>
              </w:rPr>
              <w:t>Pierderea de căldură,</w:t>
            </w:r>
            <w:r w:rsidRPr="009E00F6">
              <w:rPr>
                <w:rStyle w:val="apple-converted-space"/>
                <w:rFonts w:eastAsia="Arial Unicode MS"/>
                <w:color w:val="000000"/>
                <w:lang w:val="ro-RO"/>
              </w:rPr>
              <w:t xml:space="preserve"> </w:t>
            </w:r>
            <w:r w:rsidRPr="002A5C1F">
              <w:rPr>
                <w:rStyle w:val="italics"/>
                <w:rFonts w:eastAsia="Arial Unicode MS"/>
                <w:i/>
                <w:iCs/>
                <w:color w:val="000000"/>
              </w:rPr>
              <w:t>S</w:t>
            </w:r>
          </w:p>
        </w:tc>
        <w:tc>
          <w:tcPr>
            <w:tcW w:w="538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2E31863" w14:textId="77777777" w:rsidR="009544CE" w:rsidRPr="002A5C1F" w:rsidRDefault="002A4F73">
            <w:pPr>
              <w:pStyle w:val="tbl-norm"/>
              <w:spacing w:before="60" w:beforeAutospacing="0" w:after="60" w:afterAutospacing="0" w:line="312" w:lineRule="atLeast"/>
              <w:jc w:val="both"/>
              <w:rPr>
                <w:rFonts w:eastAsia="Arial Unicode MS"/>
                <w:color w:val="000000"/>
                <w:lang w:val="pt-BR"/>
              </w:rPr>
            </w:pPr>
            <w:r w:rsidRPr="002A5C1F">
              <w:rPr>
                <w:rFonts w:eastAsia="Arial Unicode MS"/>
                <w:color w:val="000000"/>
                <w:lang w:val="pt-BR"/>
              </w:rPr>
              <w:t>Valoarea obținută nu trebuie să depășească valoarea declarată cu mai mult de 5 %.</w:t>
            </w:r>
          </w:p>
        </w:tc>
      </w:tr>
    </w:tbl>
    <w:p w14:paraId="745F8EF4" w14:textId="77777777" w:rsidR="009544CE" w:rsidRPr="002A5C1F" w:rsidRDefault="002A4F73">
      <w:pPr>
        <w:pStyle w:val="modref"/>
        <w:shd w:val="clear" w:color="auto" w:fill="FFFFFF"/>
        <w:spacing w:beforeAutospacing="0" w:after="0" w:afterAutospacing="0" w:line="312" w:lineRule="atLeast"/>
        <w:rPr>
          <w:rFonts w:eastAsia="Arial Unicode MS"/>
          <w:b/>
          <w:bCs/>
          <w:color w:val="333333"/>
          <w:lang w:val="pt-BR"/>
        </w:rPr>
      </w:pPr>
      <w:r w:rsidRPr="002A5C1F">
        <w:rPr>
          <w:rFonts w:eastAsia="Arial Unicode MS"/>
          <w:b/>
          <w:bCs/>
          <w:color w:val="333333"/>
          <w:lang w:val="pt-BR"/>
        </w:rPr>
        <w:br w:type="page"/>
      </w:r>
    </w:p>
    <w:p w14:paraId="1BC9C4EE" w14:textId="77777777" w:rsidR="009544CE" w:rsidRPr="002A5C1F" w:rsidRDefault="002A4F73">
      <w:pPr>
        <w:jc w:val="right"/>
        <w:rPr>
          <w:bCs/>
          <w:lang w:val="pt-BR"/>
        </w:rPr>
      </w:pPr>
      <w:r w:rsidRPr="002A5C1F">
        <w:rPr>
          <w:bCs/>
          <w:lang w:val="pt-BR"/>
        </w:rPr>
        <w:lastRenderedPageBreak/>
        <w:t>Anexa nr.6</w:t>
      </w:r>
    </w:p>
    <w:p w14:paraId="7CE1EDBE" w14:textId="77777777" w:rsidR="009544CE" w:rsidRPr="009E00F6" w:rsidRDefault="002A4F73">
      <w:pPr>
        <w:ind w:firstLine="540"/>
        <w:jc w:val="right"/>
        <w:rPr>
          <w:lang w:val="it-IT"/>
        </w:rPr>
      </w:pPr>
      <w:r w:rsidRPr="002A5C1F">
        <w:rPr>
          <w:lang w:val="pt-BR"/>
        </w:rPr>
        <w:t xml:space="preserve">la Regulamentul </w:t>
      </w:r>
      <w:r w:rsidRPr="009E00F6">
        <w:rPr>
          <w:lang w:val="it-IT"/>
        </w:rPr>
        <w:t xml:space="preserve">cu privire la cerinţele de proiectare ecologică aplicabile </w:t>
      </w:r>
      <w:r w:rsidRPr="002A5C1F">
        <w:rPr>
          <w:color w:val="000000"/>
          <w:shd w:val="clear" w:color="auto" w:fill="FFFFFF"/>
          <w:lang w:val="pt-BR"/>
        </w:rPr>
        <w:t>instalațiilor pentru încălzirea apei și rezervoarelor de apă caldă</w:t>
      </w:r>
    </w:p>
    <w:p w14:paraId="7A217602" w14:textId="77777777" w:rsidR="009544CE" w:rsidRPr="002A5C1F" w:rsidRDefault="002A4F73">
      <w:pPr>
        <w:pStyle w:val="title-gr-seq-level-1"/>
        <w:shd w:val="clear" w:color="auto" w:fill="FFFFFF"/>
        <w:spacing w:beforeAutospacing="0" w:afterAutospacing="0" w:line="312" w:lineRule="atLeast"/>
        <w:jc w:val="center"/>
        <w:rPr>
          <w:rStyle w:val="boldface"/>
          <w:rFonts w:eastAsia="Arial Unicode MS"/>
          <w:b/>
          <w:bCs/>
          <w:color w:val="333333"/>
          <w:lang w:val="it-IT"/>
        </w:rPr>
      </w:pPr>
      <w:r w:rsidRPr="002A5C1F">
        <w:rPr>
          <w:rStyle w:val="boldface"/>
          <w:rFonts w:eastAsia="Arial Unicode MS"/>
          <w:b/>
          <w:bCs/>
          <w:color w:val="333333"/>
          <w:lang w:val="it-IT"/>
        </w:rPr>
        <w:t>VALORILE INDICATIVE DE REFERINȚĂ</w:t>
      </w:r>
    </w:p>
    <w:p w14:paraId="6748D8F3" w14:textId="77777777" w:rsidR="009544CE" w:rsidRPr="002A5C1F" w:rsidRDefault="002A4F73">
      <w:pPr>
        <w:pStyle w:val="ti-art"/>
        <w:shd w:val="clear" w:color="auto" w:fill="FFFFFF"/>
        <w:spacing w:before="0" w:beforeAutospacing="0" w:after="0" w:afterAutospacing="0"/>
        <w:jc w:val="both"/>
        <w:rPr>
          <w:rFonts w:eastAsia="Arial Unicode MS"/>
          <w:color w:val="000000"/>
          <w:shd w:val="clear" w:color="auto" w:fill="FFFFFF"/>
          <w:lang w:val="it-IT"/>
        </w:rPr>
      </w:pPr>
      <w:r w:rsidRPr="002A5C1F">
        <w:rPr>
          <w:rFonts w:eastAsia="Arial Unicode MS"/>
          <w:color w:val="000000"/>
          <w:lang w:val="it-IT"/>
        </w:rPr>
        <w:t xml:space="preserve">În momentul intrării în vigoare a prezentului Regulament, cea mai bună tehnologie disponibilă pe piață </w:t>
      </w:r>
      <w:r w:rsidRPr="002A5C1F">
        <w:rPr>
          <w:rFonts w:eastAsia="Arial Unicode MS"/>
          <w:color w:val="000000"/>
          <w:shd w:val="clear" w:color="auto" w:fill="FFFFFF"/>
          <w:lang w:val="it-IT"/>
        </w:rPr>
        <w:t>pentru instalații pentru încălzirea apei și rezervoare de apă caldă în termeni de randament energetic aferent încălzirii apei, nivel de zgomot, pierdere de căldură și emisii de oxizi de azot a fost identificată după cum urmează:</w:t>
      </w:r>
    </w:p>
    <w:p w14:paraId="6F1B8118" w14:textId="4632AA37" w:rsidR="009544CE" w:rsidRPr="002A5C1F" w:rsidRDefault="009E00F6">
      <w:pPr>
        <w:pStyle w:val="ti-art"/>
        <w:numPr>
          <w:ilvl w:val="0"/>
          <w:numId w:val="30"/>
        </w:numPr>
        <w:shd w:val="clear" w:color="auto" w:fill="FFFFFF"/>
        <w:spacing w:before="0" w:beforeAutospacing="0" w:after="0" w:afterAutospacing="0"/>
        <w:jc w:val="both"/>
        <w:rPr>
          <w:i/>
          <w:iCs/>
          <w:color w:val="000000"/>
          <w:lang w:val="pt-BR"/>
        </w:rPr>
      </w:pPr>
      <w:r w:rsidRPr="009E00F6">
        <w:rPr>
          <w:rFonts w:eastAsia="Arial Unicode MS"/>
          <w:color w:val="000000"/>
          <w:shd w:val="clear" w:color="auto" w:fill="FFFFFF"/>
          <w:lang w:val="pt-BR"/>
        </w:rPr>
        <w:t>Valori de referință pentru randamentul energetic aferent încălzirii apei al instalațiilor pentru încălzirea apei</w:t>
      </w:r>
      <w:r w:rsidR="002A4F73" w:rsidRPr="002A5C1F">
        <w:rPr>
          <w:rFonts w:eastAsia="Arial Unicode MS"/>
          <w:color w:val="000000"/>
          <w:shd w:val="clear" w:color="auto" w:fill="FFFFFF"/>
          <w:lang w:val="pt-BR"/>
        </w:rPr>
        <w:t>:</w:t>
      </w:r>
    </w:p>
    <w:tbl>
      <w:tblPr>
        <w:tblW w:w="9528" w:type="dxa"/>
        <w:tblBorders>
          <w:top w:val="outset" w:sz="6" w:space="0" w:color="auto"/>
          <w:left w:val="outset" w:sz="6" w:space="0" w:color="auto"/>
          <w:bottom w:val="outset" w:sz="6" w:space="0" w:color="auto"/>
          <w:right w:val="outset" w:sz="6" w:space="0" w:color="auto"/>
        </w:tblBorders>
        <w:tblLayout w:type="fixed"/>
        <w:tblCellMar>
          <w:top w:w="40" w:type="dxa"/>
          <w:left w:w="40" w:type="dxa"/>
          <w:bottom w:w="40" w:type="dxa"/>
          <w:right w:w="40" w:type="dxa"/>
        </w:tblCellMar>
        <w:tblLook w:val="04A0" w:firstRow="1" w:lastRow="0" w:firstColumn="1" w:lastColumn="0" w:noHBand="0" w:noVBand="1"/>
      </w:tblPr>
      <w:tblGrid>
        <w:gridCol w:w="2582"/>
        <w:gridCol w:w="567"/>
        <w:gridCol w:w="709"/>
        <w:gridCol w:w="708"/>
        <w:gridCol w:w="567"/>
        <w:gridCol w:w="567"/>
        <w:gridCol w:w="709"/>
        <w:gridCol w:w="709"/>
        <w:gridCol w:w="850"/>
        <w:gridCol w:w="851"/>
        <w:gridCol w:w="709"/>
      </w:tblGrid>
      <w:tr w:rsidR="009544CE" w:rsidRPr="009E00F6" w14:paraId="0B6B7D5C" w14:textId="77777777">
        <w:trPr>
          <w:trHeight w:val="460"/>
        </w:trPr>
        <w:tc>
          <w:tcPr>
            <w:tcW w:w="258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E04D879" w14:textId="77777777" w:rsidR="009544CE" w:rsidRPr="002A5C1F" w:rsidRDefault="002A4F73">
            <w:pPr>
              <w:pStyle w:val="tbl-norm"/>
              <w:spacing w:before="60" w:beforeAutospacing="0" w:after="60" w:afterAutospacing="0" w:line="312" w:lineRule="atLeast"/>
              <w:jc w:val="both"/>
              <w:rPr>
                <w:rFonts w:eastAsia="Arial Unicode MS"/>
                <w:b/>
                <w:bCs/>
                <w:color w:val="000000"/>
              </w:rPr>
            </w:pPr>
            <w:r w:rsidRPr="002A5C1F">
              <w:rPr>
                <w:rFonts w:eastAsia="Arial Unicode MS"/>
                <w:b/>
                <w:bCs/>
                <w:color w:val="000000"/>
              </w:rPr>
              <w:t>Profilul de sarcină declarat</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334A335" w14:textId="77777777" w:rsidR="009544CE" w:rsidRPr="002A5C1F" w:rsidRDefault="002A4F73">
            <w:pPr>
              <w:pStyle w:val="hd-column"/>
              <w:spacing w:before="60" w:beforeAutospacing="0" w:after="45" w:afterAutospacing="0" w:line="312" w:lineRule="atLeast"/>
              <w:jc w:val="center"/>
              <w:rPr>
                <w:rFonts w:eastAsia="Arial Unicode MS"/>
                <w:b/>
                <w:bCs/>
                <w:color w:val="000000"/>
              </w:rPr>
            </w:pPr>
            <w:r w:rsidRPr="002A5C1F">
              <w:rPr>
                <w:rStyle w:val="boldface"/>
                <w:rFonts w:eastAsia="Arial Unicode MS"/>
                <w:b/>
                <w:bCs/>
                <w:color w:val="000000"/>
              </w:rPr>
              <w:t>3XS</w:t>
            </w:r>
          </w:p>
        </w:tc>
        <w:tc>
          <w:tcPr>
            <w:tcW w:w="709"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4A5FCCB" w14:textId="77777777" w:rsidR="009544CE" w:rsidRPr="002A5C1F" w:rsidRDefault="002A4F73">
            <w:pPr>
              <w:pStyle w:val="hd-column"/>
              <w:spacing w:before="60" w:beforeAutospacing="0" w:after="45" w:afterAutospacing="0" w:line="312" w:lineRule="atLeast"/>
              <w:jc w:val="center"/>
              <w:rPr>
                <w:rFonts w:eastAsia="Arial Unicode MS"/>
                <w:b/>
                <w:bCs/>
                <w:color w:val="000000"/>
              </w:rPr>
            </w:pPr>
            <w:r w:rsidRPr="002A5C1F">
              <w:rPr>
                <w:rStyle w:val="boldface"/>
                <w:rFonts w:eastAsia="Arial Unicode MS"/>
                <w:b/>
                <w:bCs/>
                <w:color w:val="000000"/>
              </w:rPr>
              <w:t>XXS</w:t>
            </w: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69844F9" w14:textId="77777777" w:rsidR="009544CE" w:rsidRPr="002A5C1F" w:rsidRDefault="002A4F73">
            <w:pPr>
              <w:pStyle w:val="hd-column"/>
              <w:spacing w:before="60" w:beforeAutospacing="0" w:after="45" w:afterAutospacing="0" w:line="312" w:lineRule="atLeast"/>
              <w:jc w:val="center"/>
              <w:rPr>
                <w:rFonts w:eastAsia="Arial Unicode MS"/>
                <w:b/>
                <w:bCs/>
                <w:color w:val="000000"/>
              </w:rPr>
            </w:pPr>
            <w:r w:rsidRPr="002A5C1F">
              <w:rPr>
                <w:rStyle w:val="boldface"/>
                <w:rFonts w:eastAsia="Arial Unicode MS"/>
                <w:b/>
                <w:bCs/>
                <w:color w:val="000000"/>
              </w:rPr>
              <w:t>XS</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9891415" w14:textId="77777777" w:rsidR="009544CE" w:rsidRPr="002A5C1F" w:rsidRDefault="002A4F73">
            <w:pPr>
              <w:pStyle w:val="hd-column"/>
              <w:spacing w:before="60" w:beforeAutospacing="0" w:after="45" w:afterAutospacing="0" w:line="312" w:lineRule="atLeast"/>
              <w:jc w:val="center"/>
              <w:rPr>
                <w:rFonts w:eastAsia="Arial Unicode MS"/>
                <w:b/>
                <w:bCs/>
                <w:color w:val="000000"/>
              </w:rPr>
            </w:pPr>
            <w:r w:rsidRPr="002A5C1F">
              <w:rPr>
                <w:rStyle w:val="boldface"/>
                <w:rFonts w:eastAsia="Arial Unicode MS"/>
                <w:b/>
                <w:bCs/>
                <w:color w:val="000000"/>
              </w:rPr>
              <w:t>S</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AC9BB30" w14:textId="77777777" w:rsidR="009544CE" w:rsidRPr="002A5C1F" w:rsidRDefault="002A4F73">
            <w:pPr>
              <w:pStyle w:val="hd-column"/>
              <w:spacing w:before="60" w:beforeAutospacing="0" w:after="45" w:afterAutospacing="0" w:line="312" w:lineRule="atLeast"/>
              <w:jc w:val="center"/>
              <w:rPr>
                <w:rFonts w:eastAsia="Arial Unicode MS"/>
                <w:b/>
                <w:bCs/>
                <w:color w:val="000000"/>
              </w:rPr>
            </w:pPr>
            <w:r w:rsidRPr="002A5C1F">
              <w:rPr>
                <w:rStyle w:val="boldface"/>
                <w:rFonts w:eastAsia="Arial Unicode MS"/>
                <w:b/>
                <w:bCs/>
                <w:color w:val="000000"/>
              </w:rPr>
              <w:t>M</w:t>
            </w:r>
          </w:p>
        </w:tc>
        <w:tc>
          <w:tcPr>
            <w:tcW w:w="709"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27882EE" w14:textId="77777777" w:rsidR="009544CE" w:rsidRPr="002A5C1F" w:rsidRDefault="002A4F73">
            <w:pPr>
              <w:pStyle w:val="hd-column"/>
              <w:spacing w:before="60" w:beforeAutospacing="0" w:after="45" w:afterAutospacing="0" w:line="312" w:lineRule="atLeast"/>
              <w:jc w:val="center"/>
              <w:rPr>
                <w:rFonts w:eastAsia="Arial Unicode MS"/>
                <w:b/>
                <w:bCs/>
                <w:color w:val="000000"/>
              </w:rPr>
            </w:pPr>
            <w:r w:rsidRPr="002A5C1F">
              <w:rPr>
                <w:rStyle w:val="boldface"/>
                <w:rFonts w:eastAsia="Arial Unicode MS"/>
                <w:b/>
                <w:bCs/>
                <w:color w:val="000000"/>
              </w:rPr>
              <w:t>L</w:t>
            </w:r>
          </w:p>
        </w:tc>
        <w:tc>
          <w:tcPr>
            <w:tcW w:w="709"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D10CF65" w14:textId="77777777" w:rsidR="009544CE" w:rsidRPr="002A5C1F" w:rsidRDefault="002A4F73">
            <w:pPr>
              <w:pStyle w:val="hd-column"/>
              <w:spacing w:before="60" w:beforeAutospacing="0" w:after="45" w:afterAutospacing="0" w:line="312" w:lineRule="atLeast"/>
              <w:jc w:val="center"/>
              <w:rPr>
                <w:rFonts w:eastAsia="Arial Unicode MS"/>
                <w:b/>
                <w:bCs/>
                <w:color w:val="000000"/>
              </w:rPr>
            </w:pPr>
            <w:r w:rsidRPr="002A5C1F">
              <w:rPr>
                <w:rStyle w:val="boldface"/>
                <w:rFonts w:eastAsia="Arial Unicode MS"/>
                <w:b/>
                <w:bCs/>
                <w:color w:val="000000"/>
              </w:rPr>
              <w:t>XL</w:t>
            </w:r>
          </w:p>
        </w:tc>
        <w:tc>
          <w:tcPr>
            <w:tcW w:w="85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C189B28" w14:textId="77777777" w:rsidR="009544CE" w:rsidRPr="002A5C1F" w:rsidRDefault="002A4F73">
            <w:pPr>
              <w:pStyle w:val="hd-column"/>
              <w:spacing w:before="60" w:beforeAutospacing="0" w:after="45" w:afterAutospacing="0" w:line="312" w:lineRule="atLeast"/>
              <w:jc w:val="center"/>
              <w:rPr>
                <w:rFonts w:eastAsia="Arial Unicode MS"/>
                <w:b/>
                <w:bCs/>
                <w:color w:val="000000"/>
              </w:rPr>
            </w:pPr>
            <w:r w:rsidRPr="002A5C1F">
              <w:rPr>
                <w:rStyle w:val="boldface"/>
                <w:rFonts w:eastAsia="Arial Unicode MS"/>
                <w:b/>
                <w:bCs/>
                <w:color w:val="000000"/>
              </w:rPr>
              <w:t>XXL</w:t>
            </w:r>
          </w:p>
        </w:tc>
        <w:tc>
          <w:tcPr>
            <w:tcW w:w="851"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BA17203" w14:textId="77777777" w:rsidR="009544CE" w:rsidRPr="002A5C1F" w:rsidRDefault="002A4F73">
            <w:pPr>
              <w:pStyle w:val="hd-column"/>
              <w:spacing w:before="60" w:beforeAutospacing="0" w:after="45" w:afterAutospacing="0" w:line="312" w:lineRule="atLeast"/>
              <w:jc w:val="center"/>
              <w:rPr>
                <w:rFonts w:eastAsia="Arial Unicode MS"/>
                <w:b/>
                <w:bCs/>
                <w:color w:val="000000"/>
              </w:rPr>
            </w:pPr>
            <w:r w:rsidRPr="002A5C1F">
              <w:rPr>
                <w:rStyle w:val="boldface"/>
                <w:rFonts w:eastAsia="Arial Unicode MS"/>
                <w:b/>
                <w:bCs/>
                <w:color w:val="000000"/>
              </w:rPr>
              <w:t>3XL</w:t>
            </w:r>
          </w:p>
        </w:tc>
        <w:tc>
          <w:tcPr>
            <w:tcW w:w="709"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8BBD69A" w14:textId="77777777" w:rsidR="009544CE" w:rsidRPr="002A5C1F" w:rsidRDefault="002A4F73">
            <w:pPr>
              <w:pStyle w:val="hd-column"/>
              <w:spacing w:before="60" w:beforeAutospacing="0" w:after="45" w:afterAutospacing="0" w:line="312" w:lineRule="atLeast"/>
              <w:jc w:val="center"/>
              <w:rPr>
                <w:rFonts w:eastAsia="Arial Unicode MS"/>
                <w:b/>
                <w:bCs/>
                <w:color w:val="000000"/>
              </w:rPr>
            </w:pPr>
            <w:r w:rsidRPr="002A5C1F">
              <w:rPr>
                <w:rStyle w:val="boldface"/>
                <w:rFonts w:eastAsia="Arial Unicode MS"/>
                <w:b/>
                <w:bCs/>
                <w:color w:val="000000"/>
              </w:rPr>
              <w:t>4XL</w:t>
            </w:r>
          </w:p>
        </w:tc>
      </w:tr>
      <w:tr w:rsidR="009544CE" w:rsidRPr="009E00F6" w14:paraId="449D2A20" w14:textId="77777777">
        <w:trPr>
          <w:trHeight w:val="795"/>
        </w:trPr>
        <w:tc>
          <w:tcPr>
            <w:tcW w:w="2582"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7175A34" w14:textId="77777777" w:rsidR="009544CE" w:rsidRPr="002A5C1F" w:rsidRDefault="002A4F73">
            <w:pPr>
              <w:pStyle w:val="tbl-norm"/>
              <w:spacing w:before="60" w:beforeAutospacing="0" w:after="60" w:afterAutospacing="0" w:line="312" w:lineRule="atLeast"/>
              <w:jc w:val="both"/>
              <w:rPr>
                <w:rFonts w:eastAsia="Arial Unicode MS"/>
                <w:color w:val="000000"/>
                <w:lang w:val="en-US"/>
              </w:rPr>
            </w:pPr>
            <w:proofErr w:type="spellStart"/>
            <w:r w:rsidRPr="002A5C1F">
              <w:rPr>
                <w:rFonts w:eastAsia="Arial Unicode MS"/>
                <w:color w:val="000000"/>
                <w:lang w:val="en-US"/>
              </w:rPr>
              <w:t>Randamentul</w:t>
            </w:r>
            <w:proofErr w:type="spellEnd"/>
            <w:r w:rsidRPr="002A5C1F">
              <w:rPr>
                <w:rFonts w:eastAsia="Arial Unicode MS"/>
                <w:color w:val="000000"/>
                <w:lang w:val="en-US"/>
              </w:rPr>
              <w:t xml:space="preserve"> energetic </w:t>
            </w:r>
            <w:proofErr w:type="spellStart"/>
            <w:r w:rsidRPr="002A5C1F">
              <w:rPr>
                <w:rFonts w:eastAsia="Arial Unicode MS"/>
                <w:color w:val="000000"/>
                <w:lang w:val="en-US"/>
              </w:rPr>
              <w:t>aferent</w:t>
            </w:r>
            <w:proofErr w:type="spellEnd"/>
            <w:r w:rsidRPr="002A5C1F">
              <w:rPr>
                <w:rFonts w:eastAsia="Arial Unicode MS"/>
                <w:color w:val="000000"/>
                <w:lang w:val="en-US"/>
              </w:rPr>
              <w:t xml:space="preserve"> </w:t>
            </w:r>
            <w:proofErr w:type="spellStart"/>
            <w:r w:rsidRPr="002A5C1F">
              <w:rPr>
                <w:rFonts w:eastAsia="Arial Unicode MS"/>
                <w:color w:val="000000"/>
                <w:lang w:val="en-US"/>
              </w:rPr>
              <w:t>încălzirii</w:t>
            </w:r>
            <w:proofErr w:type="spellEnd"/>
            <w:r w:rsidRPr="002A5C1F">
              <w:rPr>
                <w:rFonts w:eastAsia="Arial Unicode MS"/>
                <w:color w:val="000000"/>
                <w:lang w:val="en-US"/>
              </w:rPr>
              <w:t xml:space="preserve"> </w:t>
            </w:r>
            <w:proofErr w:type="spellStart"/>
            <w:r w:rsidRPr="002A5C1F">
              <w:rPr>
                <w:rFonts w:eastAsia="Arial Unicode MS"/>
                <w:color w:val="000000"/>
                <w:lang w:val="en-US"/>
              </w:rPr>
              <w:t>apei</w:t>
            </w:r>
            <w:proofErr w:type="spellEnd"/>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F3174F4" w14:textId="77777777" w:rsidR="009544CE" w:rsidRPr="002A5C1F" w:rsidRDefault="002A4F73">
            <w:pPr>
              <w:pStyle w:val="tbl-norm"/>
              <w:spacing w:before="60" w:beforeAutospacing="0" w:after="60" w:afterAutospacing="0" w:line="312" w:lineRule="atLeast"/>
              <w:jc w:val="both"/>
              <w:rPr>
                <w:rFonts w:eastAsia="Arial Unicode MS"/>
                <w:color w:val="000000"/>
              </w:rPr>
            </w:pPr>
            <w:r w:rsidRPr="002A5C1F">
              <w:rPr>
                <w:rFonts w:eastAsia="Arial Unicode MS"/>
                <w:color w:val="000000"/>
              </w:rPr>
              <w:t>35 %</w:t>
            </w:r>
          </w:p>
        </w:tc>
        <w:tc>
          <w:tcPr>
            <w:tcW w:w="709"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8B79A6A" w14:textId="77777777" w:rsidR="009544CE" w:rsidRPr="002A5C1F" w:rsidRDefault="002A4F73">
            <w:pPr>
              <w:pStyle w:val="tbl-norm"/>
              <w:spacing w:before="60" w:beforeAutospacing="0" w:after="60" w:afterAutospacing="0" w:line="312" w:lineRule="atLeast"/>
              <w:jc w:val="both"/>
              <w:rPr>
                <w:rFonts w:eastAsia="Arial Unicode MS"/>
                <w:color w:val="000000"/>
              </w:rPr>
            </w:pPr>
            <w:r w:rsidRPr="002A5C1F">
              <w:rPr>
                <w:rFonts w:eastAsia="Arial Unicode MS"/>
                <w:color w:val="000000"/>
              </w:rPr>
              <w:t>35 %</w:t>
            </w:r>
          </w:p>
        </w:tc>
        <w:tc>
          <w:tcPr>
            <w:tcW w:w="708"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0C416A03" w14:textId="77777777" w:rsidR="009544CE" w:rsidRPr="002A5C1F" w:rsidRDefault="002A4F73">
            <w:pPr>
              <w:pStyle w:val="tbl-norm"/>
              <w:spacing w:before="60" w:beforeAutospacing="0" w:after="60" w:afterAutospacing="0" w:line="312" w:lineRule="atLeast"/>
              <w:jc w:val="both"/>
              <w:rPr>
                <w:rFonts w:eastAsia="Arial Unicode MS"/>
                <w:color w:val="000000"/>
              </w:rPr>
            </w:pPr>
            <w:r w:rsidRPr="002A5C1F">
              <w:rPr>
                <w:rFonts w:eastAsia="Arial Unicode MS"/>
                <w:color w:val="000000"/>
              </w:rPr>
              <w:t>38 %</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EF68A57" w14:textId="77777777" w:rsidR="009544CE" w:rsidRPr="002A5C1F" w:rsidRDefault="002A4F73">
            <w:pPr>
              <w:pStyle w:val="tbl-norm"/>
              <w:spacing w:before="60" w:beforeAutospacing="0" w:after="60" w:afterAutospacing="0" w:line="312" w:lineRule="atLeast"/>
              <w:jc w:val="both"/>
              <w:rPr>
                <w:rFonts w:eastAsia="Arial Unicode MS"/>
                <w:color w:val="000000"/>
              </w:rPr>
            </w:pPr>
            <w:r w:rsidRPr="002A5C1F">
              <w:rPr>
                <w:rFonts w:eastAsia="Arial Unicode MS"/>
                <w:color w:val="000000"/>
              </w:rPr>
              <w:t>38 %</w:t>
            </w:r>
          </w:p>
        </w:tc>
        <w:tc>
          <w:tcPr>
            <w:tcW w:w="567"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6FCF58E" w14:textId="77777777" w:rsidR="009544CE" w:rsidRPr="002A5C1F" w:rsidRDefault="002A4F73">
            <w:pPr>
              <w:pStyle w:val="tbl-norm"/>
              <w:spacing w:before="60" w:beforeAutospacing="0" w:after="60" w:afterAutospacing="0" w:line="312" w:lineRule="atLeast"/>
              <w:jc w:val="both"/>
              <w:rPr>
                <w:rFonts w:eastAsia="Arial Unicode MS"/>
                <w:color w:val="000000"/>
              </w:rPr>
            </w:pPr>
            <w:r w:rsidRPr="002A5C1F">
              <w:rPr>
                <w:rFonts w:eastAsia="Arial Unicode MS"/>
                <w:color w:val="000000"/>
              </w:rPr>
              <w:t>75 %</w:t>
            </w:r>
          </w:p>
        </w:tc>
        <w:tc>
          <w:tcPr>
            <w:tcW w:w="709"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56AF951" w14:textId="77777777" w:rsidR="009544CE" w:rsidRPr="002A5C1F" w:rsidRDefault="002A4F73">
            <w:pPr>
              <w:pStyle w:val="tbl-norm"/>
              <w:spacing w:before="60" w:beforeAutospacing="0" w:after="60" w:afterAutospacing="0" w:line="312" w:lineRule="atLeast"/>
              <w:jc w:val="both"/>
              <w:rPr>
                <w:rFonts w:eastAsia="Arial Unicode MS"/>
                <w:color w:val="000000"/>
              </w:rPr>
            </w:pPr>
            <w:r w:rsidRPr="002A5C1F">
              <w:rPr>
                <w:rFonts w:eastAsia="Arial Unicode MS"/>
                <w:color w:val="000000"/>
              </w:rPr>
              <w:t>110 %</w:t>
            </w:r>
          </w:p>
        </w:tc>
        <w:tc>
          <w:tcPr>
            <w:tcW w:w="709"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CD57657" w14:textId="77777777" w:rsidR="009544CE" w:rsidRPr="002A5C1F" w:rsidRDefault="002A4F73">
            <w:pPr>
              <w:pStyle w:val="tbl-norm"/>
              <w:spacing w:before="60" w:beforeAutospacing="0" w:after="60" w:afterAutospacing="0" w:line="312" w:lineRule="atLeast"/>
              <w:jc w:val="both"/>
              <w:rPr>
                <w:rFonts w:eastAsia="Arial Unicode MS"/>
                <w:color w:val="000000"/>
              </w:rPr>
            </w:pPr>
            <w:r w:rsidRPr="002A5C1F">
              <w:rPr>
                <w:rFonts w:eastAsia="Arial Unicode MS"/>
                <w:color w:val="000000"/>
              </w:rPr>
              <w:t>115 %</w:t>
            </w:r>
          </w:p>
        </w:tc>
        <w:tc>
          <w:tcPr>
            <w:tcW w:w="850"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CCA2425" w14:textId="77777777" w:rsidR="009544CE" w:rsidRPr="002A5C1F" w:rsidRDefault="002A4F73">
            <w:pPr>
              <w:pStyle w:val="tbl-norm"/>
              <w:spacing w:before="60" w:beforeAutospacing="0" w:after="60" w:afterAutospacing="0" w:line="312" w:lineRule="atLeast"/>
              <w:jc w:val="both"/>
              <w:rPr>
                <w:rFonts w:eastAsia="Arial Unicode MS"/>
                <w:color w:val="000000"/>
              </w:rPr>
            </w:pPr>
            <w:r w:rsidRPr="002A5C1F">
              <w:rPr>
                <w:rFonts w:eastAsia="Arial Unicode MS"/>
                <w:color w:val="000000"/>
              </w:rPr>
              <w:t>120 %</w:t>
            </w:r>
          </w:p>
        </w:tc>
        <w:tc>
          <w:tcPr>
            <w:tcW w:w="851"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3DFEF54" w14:textId="77777777" w:rsidR="009544CE" w:rsidRPr="002A5C1F" w:rsidRDefault="002A4F73">
            <w:pPr>
              <w:pStyle w:val="tbl-norm"/>
              <w:spacing w:before="60" w:beforeAutospacing="0" w:after="60" w:afterAutospacing="0" w:line="312" w:lineRule="atLeast"/>
              <w:jc w:val="both"/>
              <w:rPr>
                <w:rFonts w:eastAsia="Arial Unicode MS"/>
                <w:color w:val="000000"/>
              </w:rPr>
            </w:pPr>
            <w:r w:rsidRPr="002A5C1F">
              <w:rPr>
                <w:rFonts w:eastAsia="Arial Unicode MS"/>
                <w:color w:val="000000"/>
              </w:rPr>
              <w:t>130 %</w:t>
            </w:r>
          </w:p>
        </w:tc>
        <w:tc>
          <w:tcPr>
            <w:tcW w:w="709"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4692CD70" w14:textId="77777777" w:rsidR="009544CE" w:rsidRPr="002A5C1F" w:rsidRDefault="002A4F73">
            <w:pPr>
              <w:pStyle w:val="tbl-norm"/>
              <w:spacing w:before="60" w:beforeAutospacing="0" w:after="60" w:afterAutospacing="0" w:line="312" w:lineRule="atLeast"/>
              <w:jc w:val="both"/>
              <w:rPr>
                <w:rFonts w:eastAsia="Arial Unicode MS"/>
                <w:color w:val="000000"/>
              </w:rPr>
            </w:pPr>
            <w:r w:rsidRPr="002A5C1F">
              <w:rPr>
                <w:rFonts w:eastAsia="Arial Unicode MS"/>
                <w:color w:val="000000"/>
              </w:rPr>
              <w:t>130 %</w:t>
            </w:r>
          </w:p>
        </w:tc>
      </w:tr>
    </w:tbl>
    <w:p w14:paraId="12E806DF" w14:textId="44E22C19" w:rsidR="009544CE" w:rsidRPr="002A5C1F" w:rsidRDefault="009E00F6">
      <w:pPr>
        <w:pStyle w:val="ti-art"/>
        <w:numPr>
          <w:ilvl w:val="0"/>
          <w:numId w:val="30"/>
        </w:numPr>
        <w:shd w:val="clear" w:color="auto" w:fill="FFFFFF"/>
        <w:spacing w:before="0" w:beforeAutospacing="0" w:after="0" w:afterAutospacing="0"/>
        <w:rPr>
          <w:i/>
          <w:iCs/>
          <w:color w:val="000000"/>
          <w:lang w:val="pt-BR"/>
        </w:rPr>
      </w:pPr>
      <w:r w:rsidRPr="009E00F6">
        <w:rPr>
          <w:rFonts w:eastAsia="Arial Unicode MS"/>
          <w:color w:val="000000"/>
          <w:shd w:val="clear" w:color="auto" w:fill="FFFFFF"/>
          <w:lang w:val="pt-BR"/>
        </w:rPr>
        <w:t>Valori de referință pentru nivelul de putere acustică (</w:t>
      </w:r>
      <w:r w:rsidRPr="009E00F6">
        <w:rPr>
          <w:rStyle w:val="italics"/>
          <w:rFonts w:eastAsia="Arial Unicode MS"/>
          <w:i/>
          <w:iCs/>
          <w:color w:val="000000"/>
          <w:lang w:val="pt-BR"/>
        </w:rPr>
        <w:t>l</w:t>
      </w:r>
      <w:r w:rsidRPr="009E00F6">
        <w:rPr>
          <w:rStyle w:val="subscript"/>
          <w:rFonts w:eastAsia="Arial Unicode MS"/>
          <w:i/>
          <w:iCs/>
          <w:color w:val="000000"/>
          <w:vertAlign w:val="subscript"/>
          <w:lang w:val="pt-BR"/>
        </w:rPr>
        <w:t>wa</w:t>
      </w:r>
      <w:r w:rsidRPr="009E00F6">
        <w:rPr>
          <w:rFonts w:eastAsia="Arial Unicode MS"/>
          <w:color w:val="000000"/>
          <w:shd w:val="clear" w:color="auto" w:fill="FFFFFF"/>
          <w:lang w:val="pt-BR"/>
        </w:rPr>
        <w:t>) în exterior al instalațiilor cu pompă de căldură pentru încălzirea apei cu:</w:t>
      </w:r>
    </w:p>
    <w:p w14:paraId="21456D60" w14:textId="77777777" w:rsidR="009544CE" w:rsidRPr="002A5C1F" w:rsidRDefault="002A4F73">
      <w:pPr>
        <w:pStyle w:val="ti-art"/>
        <w:numPr>
          <w:ilvl w:val="0"/>
          <w:numId w:val="31"/>
        </w:numPr>
        <w:shd w:val="clear" w:color="auto" w:fill="FFFFFF"/>
        <w:spacing w:before="0" w:beforeAutospacing="0" w:after="0" w:afterAutospacing="0"/>
        <w:rPr>
          <w:i/>
          <w:iCs/>
          <w:color w:val="000000"/>
          <w:lang w:val="en-US"/>
        </w:rPr>
      </w:pPr>
      <w:proofErr w:type="spellStart"/>
      <w:r w:rsidRPr="002A5C1F">
        <w:rPr>
          <w:rFonts w:eastAsia="Arial Unicode MS"/>
          <w:color w:val="000000"/>
          <w:shd w:val="clear" w:color="auto" w:fill="FFFFFF"/>
          <w:lang w:val="en-US"/>
        </w:rPr>
        <w:t>putere</w:t>
      </w:r>
      <w:proofErr w:type="spellEnd"/>
      <w:r w:rsidRPr="002A5C1F">
        <w:rPr>
          <w:rFonts w:eastAsia="Arial Unicode MS"/>
          <w:color w:val="000000"/>
          <w:shd w:val="clear" w:color="auto" w:fill="FFFFFF"/>
          <w:lang w:val="en-US"/>
        </w:rPr>
        <w:t xml:space="preserve"> </w:t>
      </w:r>
      <w:proofErr w:type="spellStart"/>
      <w:r w:rsidRPr="002A5C1F">
        <w:rPr>
          <w:rFonts w:eastAsia="Arial Unicode MS"/>
          <w:color w:val="000000"/>
          <w:shd w:val="clear" w:color="auto" w:fill="FFFFFF"/>
          <w:lang w:val="en-US"/>
        </w:rPr>
        <w:t>termică</w:t>
      </w:r>
      <w:proofErr w:type="spellEnd"/>
      <w:r w:rsidRPr="002A5C1F">
        <w:rPr>
          <w:rFonts w:eastAsia="Arial Unicode MS"/>
          <w:color w:val="000000"/>
          <w:shd w:val="clear" w:color="auto" w:fill="FFFFFF"/>
          <w:lang w:val="en-US"/>
        </w:rPr>
        <w:t xml:space="preserve"> </w:t>
      </w:r>
      <w:proofErr w:type="spellStart"/>
      <w:r w:rsidRPr="002A5C1F">
        <w:rPr>
          <w:rFonts w:eastAsia="Arial Unicode MS"/>
          <w:color w:val="000000"/>
          <w:shd w:val="clear" w:color="auto" w:fill="FFFFFF"/>
          <w:lang w:val="en-US"/>
        </w:rPr>
        <w:t>nominală</w:t>
      </w:r>
      <w:proofErr w:type="spellEnd"/>
      <w:r w:rsidRPr="002A5C1F">
        <w:rPr>
          <w:rFonts w:eastAsia="Arial Unicode MS"/>
          <w:color w:val="000000"/>
          <w:shd w:val="clear" w:color="auto" w:fill="FFFFFF"/>
          <w:lang w:val="en-US"/>
        </w:rPr>
        <w:t xml:space="preserve"> </w:t>
      </w:r>
      <w:r w:rsidRPr="002A5C1F">
        <w:rPr>
          <w:rFonts w:eastAsia="Arial Unicode MS" w:hint="eastAsia"/>
          <w:color w:val="000000"/>
          <w:shd w:val="clear" w:color="auto" w:fill="FFFFFF"/>
          <w:lang w:val="en-US"/>
        </w:rPr>
        <w:t>≤</w:t>
      </w:r>
      <w:r w:rsidRPr="002A5C1F">
        <w:rPr>
          <w:rFonts w:eastAsia="Arial Unicode MS"/>
          <w:color w:val="000000"/>
          <w:shd w:val="clear" w:color="auto" w:fill="FFFFFF"/>
          <w:lang w:val="en-US"/>
        </w:rPr>
        <w:t xml:space="preserve"> 6 kW: 39 dB;</w:t>
      </w:r>
    </w:p>
    <w:p w14:paraId="6F7F7C73" w14:textId="77777777" w:rsidR="009544CE" w:rsidRPr="002A5C1F" w:rsidRDefault="002A4F73">
      <w:pPr>
        <w:pStyle w:val="ti-art"/>
        <w:numPr>
          <w:ilvl w:val="0"/>
          <w:numId w:val="31"/>
        </w:numPr>
        <w:shd w:val="clear" w:color="auto" w:fill="FFFFFF"/>
        <w:spacing w:before="0" w:beforeAutospacing="0" w:after="0" w:afterAutospacing="0"/>
        <w:rPr>
          <w:i/>
          <w:iCs/>
          <w:color w:val="000000"/>
          <w:lang w:val="en-US"/>
        </w:rPr>
      </w:pPr>
      <w:proofErr w:type="spellStart"/>
      <w:r w:rsidRPr="002A5C1F">
        <w:rPr>
          <w:rFonts w:eastAsia="Arial Unicode MS"/>
          <w:color w:val="000000"/>
          <w:shd w:val="clear" w:color="auto" w:fill="FFFFFF"/>
          <w:lang w:val="en-US"/>
        </w:rPr>
        <w:t>putere</w:t>
      </w:r>
      <w:proofErr w:type="spellEnd"/>
      <w:r w:rsidRPr="002A5C1F">
        <w:rPr>
          <w:rFonts w:eastAsia="Arial Unicode MS"/>
          <w:color w:val="000000"/>
          <w:shd w:val="clear" w:color="auto" w:fill="FFFFFF"/>
          <w:lang w:val="en-US"/>
        </w:rPr>
        <w:t xml:space="preserve"> </w:t>
      </w:r>
      <w:proofErr w:type="spellStart"/>
      <w:r w:rsidRPr="002A5C1F">
        <w:rPr>
          <w:rFonts w:eastAsia="Arial Unicode MS"/>
          <w:color w:val="000000"/>
          <w:shd w:val="clear" w:color="auto" w:fill="FFFFFF"/>
          <w:lang w:val="en-US"/>
        </w:rPr>
        <w:t>termică</w:t>
      </w:r>
      <w:proofErr w:type="spellEnd"/>
      <w:r w:rsidRPr="002A5C1F">
        <w:rPr>
          <w:rFonts w:eastAsia="Arial Unicode MS"/>
          <w:color w:val="000000"/>
          <w:shd w:val="clear" w:color="auto" w:fill="FFFFFF"/>
          <w:lang w:val="en-US"/>
        </w:rPr>
        <w:t xml:space="preserve"> </w:t>
      </w:r>
      <w:proofErr w:type="spellStart"/>
      <w:r w:rsidRPr="002A5C1F">
        <w:rPr>
          <w:rFonts w:eastAsia="Arial Unicode MS"/>
          <w:color w:val="000000"/>
          <w:shd w:val="clear" w:color="auto" w:fill="FFFFFF"/>
          <w:lang w:val="en-US"/>
        </w:rPr>
        <w:t>nominală</w:t>
      </w:r>
      <w:proofErr w:type="spellEnd"/>
      <w:r w:rsidRPr="002A5C1F">
        <w:rPr>
          <w:rFonts w:eastAsia="Arial Unicode MS"/>
          <w:color w:val="000000"/>
          <w:shd w:val="clear" w:color="auto" w:fill="FFFFFF"/>
          <w:lang w:val="en-US"/>
        </w:rPr>
        <w:t xml:space="preserve"> &gt; 6 kW </w:t>
      </w:r>
      <w:proofErr w:type="spellStart"/>
      <w:r w:rsidRPr="002A5C1F">
        <w:rPr>
          <w:rFonts w:eastAsia="Arial Unicode MS"/>
          <w:color w:val="000000"/>
          <w:shd w:val="clear" w:color="auto" w:fill="FFFFFF"/>
          <w:lang w:val="en-US"/>
        </w:rPr>
        <w:t>și</w:t>
      </w:r>
      <w:proofErr w:type="spellEnd"/>
      <w:r w:rsidRPr="002A5C1F">
        <w:rPr>
          <w:rFonts w:eastAsia="Arial Unicode MS"/>
          <w:color w:val="000000"/>
          <w:shd w:val="clear" w:color="auto" w:fill="FFFFFF"/>
          <w:lang w:val="en-US"/>
        </w:rPr>
        <w:t xml:space="preserve"> </w:t>
      </w:r>
      <w:r w:rsidRPr="002A5C1F">
        <w:rPr>
          <w:rFonts w:eastAsia="Arial Unicode MS" w:hint="eastAsia"/>
          <w:color w:val="000000"/>
          <w:shd w:val="clear" w:color="auto" w:fill="FFFFFF"/>
          <w:lang w:val="en-US"/>
        </w:rPr>
        <w:t>≤</w:t>
      </w:r>
      <w:r w:rsidRPr="002A5C1F">
        <w:rPr>
          <w:rFonts w:eastAsia="Arial Unicode MS"/>
          <w:color w:val="000000"/>
          <w:shd w:val="clear" w:color="auto" w:fill="FFFFFF"/>
          <w:lang w:val="en-US"/>
        </w:rPr>
        <w:t xml:space="preserve"> 12 kW: 40 dB;</w:t>
      </w:r>
    </w:p>
    <w:p w14:paraId="3455C5C8" w14:textId="77777777" w:rsidR="009544CE" w:rsidRPr="002A5C1F" w:rsidRDefault="002A4F73">
      <w:pPr>
        <w:pStyle w:val="ti-art"/>
        <w:numPr>
          <w:ilvl w:val="0"/>
          <w:numId w:val="31"/>
        </w:numPr>
        <w:shd w:val="clear" w:color="auto" w:fill="FFFFFF"/>
        <w:spacing w:before="0" w:beforeAutospacing="0" w:after="0" w:afterAutospacing="0"/>
        <w:rPr>
          <w:i/>
          <w:iCs/>
          <w:color w:val="000000"/>
          <w:lang w:val="en-US"/>
        </w:rPr>
      </w:pPr>
      <w:proofErr w:type="spellStart"/>
      <w:r w:rsidRPr="002A5C1F">
        <w:rPr>
          <w:rFonts w:eastAsia="Arial Unicode MS"/>
          <w:color w:val="000000"/>
          <w:shd w:val="clear" w:color="auto" w:fill="FFFFFF"/>
          <w:lang w:val="en-US"/>
        </w:rPr>
        <w:t>putere</w:t>
      </w:r>
      <w:proofErr w:type="spellEnd"/>
      <w:r w:rsidRPr="002A5C1F">
        <w:rPr>
          <w:rFonts w:eastAsia="Arial Unicode MS"/>
          <w:color w:val="000000"/>
          <w:shd w:val="clear" w:color="auto" w:fill="FFFFFF"/>
          <w:lang w:val="en-US"/>
        </w:rPr>
        <w:t xml:space="preserve"> </w:t>
      </w:r>
      <w:proofErr w:type="spellStart"/>
      <w:r w:rsidRPr="002A5C1F">
        <w:rPr>
          <w:rFonts w:eastAsia="Arial Unicode MS"/>
          <w:color w:val="000000"/>
          <w:shd w:val="clear" w:color="auto" w:fill="FFFFFF"/>
          <w:lang w:val="en-US"/>
        </w:rPr>
        <w:t>termică</w:t>
      </w:r>
      <w:proofErr w:type="spellEnd"/>
      <w:r w:rsidRPr="002A5C1F">
        <w:rPr>
          <w:rFonts w:eastAsia="Arial Unicode MS"/>
          <w:color w:val="000000"/>
          <w:shd w:val="clear" w:color="auto" w:fill="FFFFFF"/>
          <w:lang w:val="en-US"/>
        </w:rPr>
        <w:t xml:space="preserve"> </w:t>
      </w:r>
      <w:proofErr w:type="spellStart"/>
      <w:r w:rsidRPr="002A5C1F">
        <w:rPr>
          <w:rFonts w:eastAsia="Arial Unicode MS"/>
          <w:color w:val="000000"/>
          <w:shd w:val="clear" w:color="auto" w:fill="FFFFFF"/>
          <w:lang w:val="en-US"/>
        </w:rPr>
        <w:t>nominală</w:t>
      </w:r>
      <w:proofErr w:type="spellEnd"/>
      <w:r w:rsidRPr="002A5C1F">
        <w:rPr>
          <w:rFonts w:eastAsia="Arial Unicode MS"/>
          <w:color w:val="000000"/>
          <w:shd w:val="clear" w:color="auto" w:fill="FFFFFF"/>
          <w:lang w:val="en-US"/>
        </w:rPr>
        <w:t xml:space="preserve"> &gt; 12 kW </w:t>
      </w:r>
      <w:proofErr w:type="spellStart"/>
      <w:r w:rsidRPr="002A5C1F">
        <w:rPr>
          <w:rFonts w:eastAsia="Arial Unicode MS"/>
          <w:color w:val="000000"/>
          <w:shd w:val="clear" w:color="auto" w:fill="FFFFFF"/>
          <w:lang w:val="en-US"/>
        </w:rPr>
        <w:t>și</w:t>
      </w:r>
      <w:proofErr w:type="spellEnd"/>
      <w:r w:rsidRPr="002A5C1F">
        <w:rPr>
          <w:rFonts w:eastAsia="Arial Unicode MS"/>
          <w:color w:val="000000"/>
          <w:shd w:val="clear" w:color="auto" w:fill="FFFFFF"/>
          <w:lang w:val="en-US"/>
        </w:rPr>
        <w:t xml:space="preserve"> </w:t>
      </w:r>
      <w:r w:rsidRPr="002A5C1F">
        <w:rPr>
          <w:rFonts w:eastAsia="Arial Unicode MS" w:hint="eastAsia"/>
          <w:color w:val="000000"/>
          <w:shd w:val="clear" w:color="auto" w:fill="FFFFFF"/>
          <w:lang w:val="en-US"/>
        </w:rPr>
        <w:t>≤</w:t>
      </w:r>
      <w:r w:rsidRPr="002A5C1F">
        <w:rPr>
          <w:rFonts w:eastAsia="Arial Unicode MS"/>
          <w:color w:val="000000"/>
          <w:shd w:val="clear" w:color="auto" w:fill="FFFFFF"/>
          <w:lang w:val="en-US"/>
        </w:rPr>
        <w:t xml:space="preserve"> 30 kW: 41 dB;</w:t>
      </w:r>
    </w:p>
    <w:p w14:paraId="12E96493" w14:textId="77777777" w:rsidR="009544CE" w:rsidRPr="002A5C1F" w:rsidRDefault="002A4F73">
      <w:pPr>
        <w:pStyle w:val="ti-art"/>
        <w:numPr>
          <w:ilvl w:val="0"/>
          <w:numId w:val="31"/>
        </w:numPr>
        <w:shd w:val="clear" w:color="auto" w:fill="FFFFFF"/>
        <w:spacing w:before="0" w:beforeAutospacing="0" w:after="0" w:afterAutospacing="0"/>
        <w:rPr>
          <w:i/>
          <w:iCs/>
          <w:color w:val="000000"/>
          <w:lang w:val="en-US"/>
        </w:rPr>
      </w:pPr>
      <w:proofErr w:type="spellStart"/>
      <w:r w:rsidRPr="002A5C1F">
        <w:rPr>
          <w:rFonts w:eastAsia="Arial Unicode MS"/>
          <w:color w:val="000000"/>
          <w:shd w:val="clear" w:color="auto" w:fill="FFFFFF"/>
          <w:lang w:val="en-US"/>
        </w:rPr>
        <w:t>putere</w:t>
      </w:r>
      <w:proofErr w:type="spellEnd"/>
      <w:r w:rsidRPr="002A5C1F">
        <w:rPr>
          <w:rFonts w:eastAsia="Arial Unicode MS"/>
          <w:color w:val="000000"/>
          <w:shd w:val="clear" w:color="auto" w:fill="FFFFFF"/>
          <w:lang w:val="en-US"/>
        </w:rPr>
        <w:t xml:space="preserve"> </w:t>
      </w:r>
      <w:proofErr w:type="spellStart"/>
      <w:r w:rsidRPr="002A5C1F">
        <w:rPr>
          <w:rFonts w:eastAsia="Arial Unicode MS"/>
          <w:color w:val="000000"/>
          <w:shd w:val="clear" w:color="auto" w:fill="FFFFFF"/>
          <w:lang w:val="en-US"/>
        </w:rPr>
        <w:t>termică</w:t>
      </w:r>
      <w:proofErr w:type="spellEnd"/>
      <w:r w:rsidRPr="002A5C1F">
        <w:rPr>
          <w:rFonts w:eastAsia="Arial Unicode MS"/>
          <w:color w:val="000000"/>
          <w:shd w:val="clear" w:color="auto" w:fill="FFFFFF"/>
          <w:lang w:val="en-US"/>
        </w:rPr>
        <w:t xml:space="preserve"> </w:t>
      </w:r>
      <w:proofErr w:type="spellStart"/>
      <w:r w:rsidRPr="002A5C1F">
        <w:rPr>
          <w:rFonts w:eastAsia="Arial Unicode MS"/>
          <w:color w:val="000000"/>
          <w:shd w:val="clear" w:color="auto" w:fill="FFFFFF"/>
          <w:lang w:val="en-US"/>
        </w:rPr>
        <w:t>nominală</w:t>
      </w:r>
      <w:proofErr w:type="spellEnd"/>
      <w:r w:rsidRPr="002A5C1F">
        <w:rPr>
          <w:rFonts w:eastAsia="Arial Unicode MS"/>
          <w:color w:val="000000"/>
          <w:shd w:val="clear" w:color="auto" w:fill="FFFFFF"/>
          <w:lang w:val="en-US"/>
        </w:rPr>
        <w:t xml:space="preserve"> &gt; 30 kW </w:t>
      </w:r>
      <w:proofErr w:type="spellStart"/>
      <w:r w:rsidRPr="002A5C1F">
        <w:rPr>
          <w:rFonts w:eastAsia="Arial Unicode MS"/>
          <w:color w:val="000000"/>
          <w:shd w:val="clear" w:color="auto" w:fill="FFFFFF"/>
          <w:lang w:val="en-US"/>
        </w:rPr>
        <w:t>și</w:t>
      </w:r>
      <w:proofErr w:type="spellEnd"/>
      <w:r w:rsidRPr="002A5C1F">
        <w:rPr>
          <w:rFonts w:eastAsia="Arial Unicode MS"/>
          <w:color w:val="000000"/>
          <w:shd w:val="clear" w:color="auto" w:fill="FFFFFF"/>
          <w:lang w:val="en-US"/>
        </w:rPr>
        <w:t xml:space="preserve"> </w:t>
      </w:r>
      <w:r w:rsidRPr="002A5C1F">
        <w:rPr>
          <w:rFonts w:eastAsia="Arial Unicode MS" w:hint="eastAsia"/>
          <w:color w:val="000000"/>
          <w:shd w:val="clear" w:color="auto" w:fill="FFFFFF"/>
          <w:lang w:val="en-US"/>
        </w:rPr>
        <w:t>≤</w:t>
      </w:r>
      <w:r w:rsidRPr="002A5C1F">
        <w:rPr>
          <w:rFonts w:eastAsia="Arial Unicode MS"/>
          <w:color w:val="000000"/>
          <w:shd w:val="clear" w:color="auto" w:fill="FFFFFF"/>
          <w:lang w:val="en-US"/>
        </w:rPr>
        <w:t xml:space="preserve"> 70 kW: 67 </w:t>
      </w:r>
      <w:proofErr w:type="spellStart"/>
      <w:r w:rsidRPr="002A5C1F">
        <w:rPr>
          <w:rFonts w:eastAsia="Arial Unicode MS"/>
          <w:color w:val="000000"/>
          <w:shd w:val="clear" w:color="auto" w:fill="FFFFFF"/>
          <w:lang w:val="en-US"/>
        </w:rPr>
        <w:t>dB.</w:t>
      </w:r>
      <w:proofErr w:type="spellEnd"/>
    </w:p>
    <w:p w14:paraId="7B16EFF3" w14:textId="301A33B3" w:rsidR="009544CE" w:rsidRPr="002A5C1F" w:rsidRDefault="009E00F6">
      <w:pPr>
        <w:pStyle w:val="ti-art"/>
        <w:numPr>
          <w:ilvl w:val="0"/>
          <w:numId w:val="30"/>
        </w:numPr>
        <w:shd w:val="clear" w:color="auto" w:fill="FFFFFF"/>
        <w:spacing w:before="0" w:beforeAutospacing="0" w:after="0" w:afterAutospacing="0"/>
        <w:rPr>
          <w:i/>
          <w:iCs/>
          <w:color w:val="000000"/>
          <w:lang w:val="pt-BR"/>
        </w:rPr>
      </w:pPr>
      <w:r w:rsidRPr="009E00F6">
        <w:rPr>
          <w:rFonts w:eastAsia="Arial Unicode MS"/>
          <w:color w:val="000000"/>
          <w:shd w:val="clear" w:color="auto" w:fill="FFFFFF"/>
          <w:lang w:val="pt-BR"/>
        </w:rPr>
        <w:t>Valoare de referință pentru pierderea de căldură a rezervoarelor de apă caldă cu volum de depozitare</w:t>
      </w:r>
      <w:r w:rsidRPr="009E00F6">
        <w:rPr>
          <w:rStyle w:val="apple-converted-space"/>
          <w:rFonts w:eastAsia="Arial Unicode MS"/>
          <w:color w:val="000000"/>
          <w:shd w:val="clear" w:color="auto" w:fill="FFFFFF"/>
          <w:lang w:val="pt-BR"/>
        </w:rPr>
        <w:t xml:space="preserve"> </w:t>
      </w:r>
      <w:r w:rsidRPr="009E00F6">
        <w:rPr>
          <w:rStyle w:val="italics"/>
          <w:rFonts w:eastAsia="Arial Unicode MS"/>
          <w:i/>
          <w:iCs/>
          <w:color w:val="000000"/>
          <w:lang w:val="pt-BR"/>
        </w:rPr>
        <w:t>v</w:t>
      </w:r>
      <w:r w:rsidRPr="009E00F6">
        <w:rPr>
          <w:rFonts w:eastAsia="Arial Unicode MS"/>
          <w:color w:val="000000"/>
          <w:shd w:val="clear" w:color="auto" w:fill="FFFFFF"/>
          <w:lang w:val="pt-BR"/>
        </w:rPr>
        <w:t>, exprimată în litri:</w:t>
      </w:r>
    </w:p>
    <w:p w14:paraId="42247BAF" w14:textId="77777777" w:rsidR="009544CE" w:rsidRPr="002A5C1F" w:rsidRDefault="009544CE">
      <w:pPr>
        <w:widowControl/>
        <w:shd w:val="clear" w:color="auto" w:fill="FFFFFF"/>
        <w:autoSpaceDE/>
        <w:autoSpaceDN/>
        <w:adjustRightInd/>
        <w:spacing w:line="312" w:lineRule="atLeast"/>
        <w:ind w:firstLine="709"/>
        <w:jc w:val="both"/>
        <w:rPr>
          <w:rFonts w:eastAsia="Arial Unicode MS"/>
          <w:b/>
          <w:bCs/>
          <w:color w:val="000000"/>
          <w:lang w:val="pt-BR"/>
        </w:rPr>
      </w:pPr>
    </w:p>
    <w:p w14:paraId="3688F514" w14:textId="77777777" w:rsidR="009544CE" w:rsidRPr="002A5C1F" w:rsidRDefault="002A4F73">
      <w:pPr>
        <w:widowControl/>
        <w:shd w:val="clear" w:color="auto" w:fill="FFFFFF"/>
        <w:autoSpaceDE/>
        <w:autoSpaceDN/>
        <w:adjustRightInd/>
        <w:spacing w:line="312" w:lineRule="atLeast"/>
        <w:ind w:firstLine="709"/>
        <w:jc w:val="both"/>
        <w:rPr>
          <w:rFonts w:eastAsia="Arial Unicode MS"/>
          <w:b/>
          <w:bCs/>
          <w:color w:val="000000"/>
          <w:lang w:val="en-US"/>
        </w:rPr>
      </w:pPr>
      <m:oMathPara>
        <m:oMath>
          <m:r>
            <m:rPr>
              <m:sty m:val="b"/>
            </m:rPr>
            <w:rPr>
              <w:rFonts w:ascii="Cambria Math" w:eastAsia="Arial Unicode MS" w:hAnsi="Cambria Math"/>
              <w:color w:val="333333"/>
              <w:shd w:val="clear" w:color="auto" w:fill="FFFFFF"/>
              <w:lang w:val="en-US"/>
            </w:rPr>
            <m:t>5</m:t>
          </m:r>
          <m:r>
            <m:rPr>
              <m:sty m:val="bi"/>
            </m:rPr>
            <w:rPr>
              <w:rFonts w:ascii="Cambria Math" w:eastAsia="Arial Unicode MS" w:hAnsi="Cambria Math"/>
              <w:color w:val="333333"/>
              <w:shd w:val="clear" w:color="auto" w:fill="FFFFFF"/>
              <w:lang w:val="en-US"/>
            </w:rPr>
            <m:t>+4,16</m:t>
          </m:r>
          <m:sSup>
            <m:sSupPr>
              <m:ctrlPr>
                <w:rPr>
                  <w:rFonts w:ascii="Cambria Math" w:eastAsia="Arial Unicode MS" w:hAnsi="Cambria Math"/>
                  <w:b/>
                  <w:iCs/>
                  <w:color w:val="333333"/>
                  <w:shd w:val="clear" w:color="auto" w:fill="FFFFFF"/>
                  <w:lang w:val="en-US"/>
                </w:rPr>
              </m:ctrlPr>
            </m:sSupPr>
            <m:e>
              <m:r>
                <m:rPr>
                  <m:sty m:val="b"/>
                </m:rPr>
                <w:rPr>
                  <w:rFonts w:ascii="Cambria Math" w:eastAsia="Arial Unicode MS" w:hAnsi="Cambria Math"/>
                  <w:color w:val="333333"/>
                  <w:shd w:val="clear" w:color="auto" w:fill="FFFFFF"/>
                  <w:lang w:val="en-US"/>
                </w:rPr>
                <m:t>V</m:t>
              </m:r>
            </m:e>
            <m:sup>
              <m:r>
                <m:rPr>
                  <m:sty m:val="b"/>
                </m:rPr>
                <w:rPr>
                  <w:rFonts w:ascii="Cambria Math" w:eastAsia="Arial Unicode MS" w:hAnsi="Cambria Math"/>
                  <w:color w:val="333333"/>
                  <w:shd w:val="clear" w:color="auto" w:fill="FFFFFF"/>
                  <w:lang w:val="en-US"/>
                </w:rPr>
                <m:t>0,4</m:t>
              </m:r>
            </m:sup>
          </m:sSup>
          <m:r>
            <m:rPr>
              <m:sty m:val="b"/>
            </m:rPr>
            <w:rPr>
              <w:rFonts w:ascii="Cambria Math" w:eastAsia="Arial Unicode MS" w:hAnsi="Cambria Math"/>
              <w:color w:val="333333"/>
              <w:shd w:val="clear" w:color="auto" w:fill="FFFFFF"/>
              <w:lang w:val="en-US"/>
            </w:rPr>
            <m:t>wai</m:t>
          </m:r>
        </m:oMath>
      </m:oMathPara>
    </w:p>
    <w:p w14:paraId="1421B57A" w14:textId="77777777" w:rsidR="009544CE" w:rsidRPr="002A5C1F" w:rsidRDefault="009544CE">
      <w:pPr>
        <w:widowControl/>
        <w:shd w:val="clear" w:color="auto" w:fill="FFFFFF"/>
        <w:autoSpaceDE/>
        <w:autoSpaceDN/>
        <w:adjustRightInd/>
        <w:spacing w:line="312" w:lineRule="atLeast"/>
        <w:ind w:firstLine="709"/>
        <w:jc w:val="both"/>
        <w:rPr>
          <w:rFonts w:eastAsia="Arial Unicode MS"/>
          <w:b/>
          <w:bCs/>
          <w:color w:val="000000"/>
          <w:lang w:val="en-US"/>
        </w:rPr>
      </w:pPr>
    </w:p>
    <w:p w14:paraId="232897B3" w14:textId="0A839DE3" w:rsidR="009544CE" w:rsidRPr="002A5C1F" w:rsidRDefault="009E00F6">
      <w:pPr>
        <w:pStyle w:val="ti-art"/>
        <w:numPr>
          <w:ilvl w:val="0"/>
          <w:numId w:val="30"/>
        </w:numPr>
        <w:shd w:val="clear" w:color="auto" w:fill="FFFFFF"/>
        <w:spacing w:before="0" w:beforeAutospacing="0" w:after="0" w:afterAutospacing="0"/>
        <w:jc w:val="both"/>
        <w:rPr>
          <w:i/>
          <w:iCs/>
          <w:color w:val="000000"/>
          <w:lang w:val="pt-BR"/>
        </w:rPr>
      </w:pPr>
      <w:r w:rsidRPr="009E00F6">
        <w:rPr>
          <w:rFonts w:eastAsia="Arial Unicode MS"/>
          <w:color w:val="000000"/>
          <w:shd w:val="clear" w:color="auto" w:fill="FFFFFF"/>
          <w:lang w:val="pt-BR"/>
        </w:rPr>
        <w:t>Valoare de referință pentru emisiile de oxizi de azot, exprimate în oxid de azot, generate de instalațiile convenționale pentru încălzirea apei care utilizează combustibili gazoși:</w:t>
      </w:r>
    </w:p>
    <w:p w14:paraId="42213E1B" w14:textId="77777777" w:rsidR="009544CE" w:rsidRPr="002A5C1F" w:rsidRDefault="002A4F73">
      <w:pPr>
        <w:pStyle w:val="ti-art"/>
        <w:shd w:val="clear" w:color="auto" w:fill="FFFFFF"/>
        <w:spacing w:before="0" w:beforeAutospacing="0" w:after="0" w:afterAutospacing="0"/>
        <w:ind w:left="720"/>
        <w:jc w:val="both"/>
        <w:rPr>
          <w:rStyle w:val="italics"/>
          <w:rFonts w:eastAsia="Arial Unicode MS"/>
          <w:i/>
          <w:iCs/>
          <w:color w:val="000000"/>
          <w:lang w:val="pt-BR"/>
        </w:rPr>
      </w:pPr>
      <w:r w:rsidRPr="002A5C1F">
        <w:rPr>
          <w:rFonts w:eastAsia="Arial Unicode MS"/>
          <w:color w:val="000000"/>
          <w:shd w:val="clear" w:color="auto" w:fill="FFFFFF"/>
          <w:lang w:val="pt-BR"/>
        </w:rPr>
        <w:t>35 mg/kWh consum de combustibil în termeni de</w:t>
      </w:r>
      <w:r w:rsidRPr="002A5C1F">
        <w:rPr>
          <w:rStyle w:val="apple-converted-space"/>
          <w:rFonts w:eastAsia="Arial Unicode MS"/>
          <w:color w:val="000000"/>
          <w:lang w:val="pt-BR"/>
        </w:rPr>
        <w:t xml:space="preserve"> </w:t>
      </w:r>
      <w:r w:rsidRPr="002A5C1F">
        <w:rPr>
          <w:rStyle w:val="italics"/>
          <w:rFonts w:eastAsia="Arial Unicode MS"/>
          <w:i/>
          <w:iCs/>
          <w:color w:val="000000"/>
          <w:lang w:val="pt-BR"/>
        </w:rPr>
        <w:t>PCS</w:t>
      </w:r>
    </w:p>
    <w:p w14:paraId="7EAC64B6" w14:textId="77777777" w:rsidR="009544CE" w:rsidRPr="002A5C1F" w:rsidRDefault="002A4F73">
      <w:pPr>
        <w:widowControl/>
        <w:shd w:val="clear" w:color="auto" w:fill="FFFFFF"/>
        <w:autoSpaceDE/>
        <w:autoSpaceDN/>
        <w:adjustRightInd/>
        <w:ind w:firstLine="709"/>
        <w:jc w:val="both"/>
        <w:rPr>
          <w:rFonts w:eastAsia="Arial Unicode MS"/>
          <w:color w:val="000000"/>
          <w:lang w:val="pt-BR"/>
        </w:rPr>
      </w:pPr>
      <w:r w:rsidRPr="002A5C1F">
        <w:rPr>
          <w:rFonts w:eastAsia="Arial Unicode MS"/>
          <w:color w:val="000000"/>
          <w:shd w:val="clear" w:color="auto" w:fill="FFFFFF"/>
          <w:lang w:val="pt-BR"/>
        </w:rPr>
        <w:t>Valorile de referință menționate la pct. 1, 2 și 4 nu implică în mod necesar că o combinație a acestor valori este realizabilă pentru o singură instalație pentru încălzirea apei.</w:t>
      </w:r>
    </w:p>
    <w:sectPr w:rsidR="009544CE" w:rsidRPr="002A5C1F">
      <w:pgSz w:w="11906" w:h="16838"/>
      <w:pgMar w:top="899" w:right="850" w:bottom="1134" w:left="1701"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425986"/>
    <w:multiLevelType w:val="multilevel"/>
    <w:tmpl w:val="0D425986"/>
    <w:lvl w:ilvl="0">
      <w:start w:val="1"/>
      <w:numFmt w:val="lowerLetter"/>
      <w:lvlText w:val="%1)"/>
      <w:lvlJc w:val="left"/>
      <w:pPr>
        <w:ind w:left="1800" w:hanging="360"/>
      </w:pPr>
      <w:rPr>
        <w:rFonts w:eastAsia="Arial Unicode M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 w15:restartNumberingAfterBreak="0">
    <w:nsid w:val="0D843BC2"/>
    <w:multiLevelType w:val="multilevel"/>
    <w:tmpl w:val="0D843BC2"/>
    <w:lvl w:ilvl="0">
      <w:start w:val="1"/>
      <w:numFmt w:val="decimal"/>
      <w:lvlText w:val="%1)"/>
      <w:lvlJc w:val="left"/>
      <w:pPr>
        <w:ind w:left="1361" w:hanging="360"/>
      </w:pPr>
    </w:lvl>
    <w:lvl w:ilvl="1">
      <w:start w:val="1"/>
      <w:numFmt w:val="lowerLetter"/>
      <w:lvlText w:val="%2."/>
      <w:lvlJc w:val="left"/>
      <w:pPr>
        <w:ind w:left="2081" w:hanging="360"/>
      </w:pPr>
    </w:lvl>
    <w:lvl w:ilvl="2">
      <w:start w:val="1"/>
      <w:numFmt w:val="lowerRoman"/>
      <w:lvlText w:val="%3."/>
      <w:lvlJc w:val="right"/>
      <w:pPr>
        <w:ind w:left="2801" w:hanging="180"/>
      </w:pPr>
    </w:lvl>
    <w:lvl w:ilvl="3">
      <w:start w:val="1"/>
      <w:numFmt w:val="decimal"/>
      <w:lvlText w:val="%4."/>
      <w:lvlJc w:val="left"/>
      <w:pPr>
        <w:ind w:left="3521" w:hanging="360"/>
      </w:pPr>
    </w:lvl>
    <w:lvl w:ilvl="4">
      <w:start w:val="1"/>
      <w:numFmt w:val="lowerLetter"/>
      <w:lvlText w:val="%5."/>
      <w:lvlJc w:val="left"/>
      <w:pPr>
        <w:ind w:left="4241" w:hanging="360"/>
      </w:pPr>
    </w:lvl>
    <w:lvl w:ilvl="5">
      <w:start w:val="1"/>
      <w:numFmt w:val="lowerRoman"/>
      <w:lvlText w:val="%6."/>
      <w:lvlJc w:val="right"/>
      <w:pPr>
        <w:ind w:left="4961" w:hanging="180"/>
      </w:pPr>
    </w:lvl>
    <w:lvl w:ilvl="6">
      <w:start w:val="1"/>
      <w:numFmt w:val="decimal"/>
      <w:lvlText w:val="%7."/>
      <w:lvlJc w:val="left"/>
      <w:pPr>
        <w:ind w:left="5681" w:hanging="360"/>
      </w:pPr>
    </w:lvl>
    <w:lvl w:ilvl="7">
      <w:start w:val="1"/>
      <w:numFmt w:val="lowerLetter"/>
      <w:lvlText w:val="%8."/>
      <w:lvlJc w:val="left"/>
      <w:pPr>
        <w:ind w:left="6401" w:hanging="360"/>
      </w:pPr>
    </w:lvl>
    <w:lvl w:ilvl="8">
      <w:start w:val="1"/>
      <w:numFmt w:val="lowerRoman"/>
      <w:lvlText w:val="%9."/>
      <w:lvlJc w:val="right"/>
      <w:pPr>
        <w:ind w:left="7121" w:hanging="180"/>
      </w:pPr>
    </w:lvl>
  </w:abstractNum>
  <w:abstractNum w:abstractNumId="2" w15:restartNumberingAfterBreak="0">
    <w:nsid w:val="0F8C26A3"/>
    <w:multiLevelType w:val="multilevel"/>
    <w:tmpl w:val="0F8C26A3"/>
    <w:lvl w:ilvl="0">
      <w:start w:val="1"/>
      <w:numFmt w:val="lowerLetter"/>
      <w:lvlText w:val="%1)"/>
      <w:lvlJc w:val="left"/>
      <w:pPr>
        <w:ind w:left="1800" w:hanging="360"/>
      </w:pPr>
      <w:rPr>
        <w:rFonts w:eastAsia="Arial Unicode M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 w15:restartNumberingAfterBreak="0">
    <w:nsid w:val="0FB840F5"/>
    <w:multiLevelType w:val="multilevel"/>
    <w:tmpl w:val="0FB840F5"/>
    <w:lvl w:ilvl="0">
      <w:start w:val="1"/>
      <w:numFmt w:val="lowerLetter"/>
      <w:lvlText w:val="%1)"/>
      <w:lvlJc w:val="left"/>
      <w:pPr>
        <w:ind w:left="720" w:hanging="360"/>
      </w:pPr>
      <w:rPr>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57A169E"/>
    <w:multiLevelType w:val="multilevel"/>
    <w:tmpl w:val="157A169E"/>
    <w:lvl w:ilvl="0">
      <w:start w:val="1"/>
      <w:numFmt w:val="none"/>
      <w:lvlText w:val="- "/>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A8E7ABE"/>
    <w:multiLevelType w:val="multilevel"/>
    <w:tmpl w:val="1A8E7ABE"/>
    <w:lvl w:ilvl="0">
      <w:start w:val="36"/>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BE83945"/>
    <w:multiLevelType w:val="multilevel"/>
    <w:tmpl w:val="1BE83945"/>
    <w:lvl w:ilvl="0">
      <w:start w:val="1"/>
      <w:numFmt w:val="lowerLetter"/>
      <w:lvlText w:val="%1)"/>
      <w:lvlJc w:val="left"/>
      <w:pPr>
        <w:ind w:left="2081" w:hanging="360"/>
      </w:pPr>
      <w:rPr>
        <w:rFonts w:hint="default"/>
        <w:b w:val="0"/>
        <w:bCs w:val="0"/>
        <w:color w:val="00000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D395AB7"/>
    <w:multiLevelType w:val="multilevel"/>
    <w:tmpl w:val="1D395AB7"/>
    <w:lvl w:ilvl="0">
      <w:start w:val="1"/>
      <w:numFmt w:val="lowerLetter"/>
      <w:lvlText w:val="%1)"/>
      <w:lvlJc w:val="left"/>
      <w:pPr>
        <w:ind w:left="1440" w:hanging="360"/>
      </w:pPr>
      <w:rPr>
        <w:i w:val="0"/>
        <w:iCs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22792D85"/>
    <w:multiLevelType w:val="multilevel"/>
    <w:tmpl w:val="22792D85"/>
    <w:lvl w:ilvl="0">
      <w:start w:val="1"/>
      <w:numFmt w:val="none"/>
      <w:lvlText w:val="- "/>
      <w:lvlJc w:val="righ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 w15:restartNumberingAfterBreak="0">
    <w:nsid w:val="23814940"/>
    <w:multiLevelType w:val="multilevel"/>
    <w:tmpl w:val="23814940"/>
    <w:lvl w:ilvl="0">
      <w:start w:val="3"/>
      <w:numFmt w:val="decimal"/>
      <w:lvlText w:val="%1."/>
      <w:lvlJc w:val="left"/>
      <w:pPr>
        <w:ind w:left="720" w:hanging="360"/>
      </w:pPr>
      <w:rPr>
        <w:rFonts w:hint="default"/>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81D2025"/>
    <w:multiLevelType w:val="multilevel"/>
    <w:tmpl w:val="281D2025"/>
    <w:lvl w:ilvl="0">
      <w:start w:val="1"/>
      <w:numFmt w:val="decimal"/>
      <w:lvlText w:val="%1."/>
      <w:lvlJc w:val="left"/>
      <w:pPr>
        <w:ind w:left="720" w:hanging="360"/>
      </w:pPr>
      <w:rPr>
        <w:b w:val="0"/>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94A3FD3"/>
    <w:multiLevelType w:val="multilevel"/>
    <w:tmpl w:val="294A3FD3"/>
    <w:lvl w:ilvl="0">
      <w:start w:val="1"/>
      <w:numFmt w:val="lowerLetter"/>
      <w:lvlText w:val="%1)"/>
      <w:lvlJc w:val="left"/>
      <w:pPr>
        <w:ind w:left="2081" w:hanging="360"/>
      </w:pPr>
      <w:rPr>
        <w:rFonts w:hint="default"/>
        <w:b w:val="0"/>
        <w:bCs w:val="0"/>
        <w:color w:val="00000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2" w15:restartNumberingAfterBreak="0">
    <w:nsid w:val="2C0456C1"/>
    <w:multiLevelType w:val="multilevel"/>
    <w:tmpl w:val="2C0456C1"/>
    <w:lvl w:ilvl="0">
      <w:start w:val="1"/>
      <w:numFmt w:val="lowerLetter"/>
      <w:lvlText w:val="%1)"/>
      <w:lvlJc w:val="left"/>
      <w:pPr>
        <w:ind w:left="2081" w:hanging="360"/>
      </w:pPr>
    </w:lvl>
    <w:lvl w:ilvl="1">
      <w:start w:val="1"/>
      <w:numFmt w:val="lowerLetter"/>
      <w:lvlText w:val="%2."/>
      <w:lvlJc w:val="left"/>
      <w:pPr>
        <w:ind w:left="2801" w:hanging="360"/>
      </w:pPr>
    </w:lvl>
    <w:lvl w:ilvl="2">
      <w:start w:val="1"/>
      <w:numFmt w:val="lowerRoman"/>
      <w:lvlText w:val="%3."/>
      <w:lvlJc w:val="right"/>
      <w:pPr>
        <w:ind w:left="3521" w:hanging="180"/>
      </w:pPr>
    </w:lvl>
    <w:lvl w:ilvl="3">
      <w:start w:val="1"/>
      <w:numFmt w:val="decimal"/>
      <w:lvlText w:val="%4."/>
      <w:lvlJc w:val="left"/>
      <w:pPr>
        <w:ind w:left="4241" w:hanging="360"/>
      </w:pPr>
    </w:lvl>
    <w:lvl w:ilvl="4">
      <w:start w:val="1"/>
      <w:numFmt w:val="lowerLetter"/>
      <w:lvlText w:val="%5."/>
      <w:lvlJc w:val="left"/>
      <w:pPr>
        <w:ind w:left="4961" w:hanging="360"/>
      </w:pPr>
    </w:lvl>
    <w:lvl w:ilvl="5">
      <w:start w:val="1"/>
      <w:numFmt w:val="lowerRoman"/>
      <w:lvlText w:val="%6."/>
      <w:lvlJc w:val="right"/>
      <w:pPr>
        <w:ind w:left="5681" w:hanging="180"/>
      </w:pPr>
    </w:lvl>
    <w:lvl w:ilvl="6">
      <w:start w:val="1"/>
      <w:numFmt w:val="decimal"/>
      <w:lvlText w:val="%7."/>
      <w:lvlJc w:val="left"/>
      <w:pPr>
        <w:ind w:left="6401" w:hanging="360"/>
      </w:pPr>
    </w:lvl>
    <w:lvl w:ilvl="7">
      <w:start w:val="1"/>
      <w:numFmt w:val="lowerLetter"/>
      <w:lvlText w:val="%8."/>
      <w:lvlJc w:val="left"/>
      <w:pPr>
        <w:ind w:left="7121" w:hanging="360"/>
      </w:pPr>
    </w:lvl>
    <w:lvl w:ilvl="8">
      <w:start w:val="1"/>
      <w:numFmt w:val="lowerRoman"/>
      <w:lvlText w:val="%9."/>
      <w:lvlJc w:val="right"/>
      <w:pPr>
        <w:ind w:left="7841" w:hanging="180"/>
      </w:pPr>
    </w:lvl>
  </w:abstractNum>
  <w:abstractNum w:abstractNumId="13" w15:restartNumberingAfterBreak="0">
    <w:nsid w:val="34671C03"/>
    <w:multiLevelType w:val="multilevel"/>
    <w:tmpl w:val="34671C0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62E45C5"/>
    <w:multiLevelType w:val="multilevel"/>
    <w:tmpl w:val="362E45C5"/>
    <w:lvl w:ilvl="0">
      <w:start w:val="1"/>
      <w:numFmt w:val="decimal"/>
      <w:lvlText w:val="%1."/>
      <w:lvlJc w:val="left"/>
      <w:pPr>
        <w:ind w:left="1260" w:hanging="360"/>
      </w:pPr>
      <w:rPr>
        <w:b w:val="0"/>
        <w:bCs/>
      </w:r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5" w15:restartNumberingAfterBreak="0">
    <w:nsid w:val="3FE868AC"/>
    <w:multiLevelType w:val="multilevel"/>
    <w:tmpl w:val="3FE868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39E5832"/>
    <w:multiLevelType w:val="multilevel"/>
    <w:tmpl w:val="439E5832"/>
    <w:lvl w:ilvl="0">
      <w:start w:val="1"/>
      <w:numFmt w:val="lowerLetter"/>
      <w:lvlText w:val="%1)"/>
      <w:lvlJc w:val="left"/>
      <w:pPr>
        <w:ind w:left="2081" w:hanging="360"/>
      </w:pPr>
    </w:lvl>
    <w:lvl w:ilvl="1">
      <w:start w:val="1"/>
      <w:numFmt w:val="lowerLetter"/>
      <w:lvlText w:val="%2."/>
      <w:lvlJc w:val="left"/>
      <w:pPr>
        <w:ind w:left="2801" w:hanging="360"/>
      </w:pPr>
    </w:lvl>
    <w:lvl w:ilvl="2">
      <w:start w:val="1"/>
      <w:numFmt w:val="lowerRoman"/>
      <w:lvlText w:val="%3."/>
      <w:lvlJc w:val="right"/>
      <w:pPr>
        <w:ind w:left="3521" w:hanging="180"/>
      </w:pPr>
    </w:lvl>
    <w:lvl w:ilvl="3">
      <w:start w:val="1"/>
      <w:numFmt w:val="decimal"/>
      <w:lvlText w:val="%4."/>
      <w:lvlJc w:val="left"/>
      <w:pPr>
        <w:ind w:left="4241" w:hanging="360"/>
      </w:pPr>
    </w:lvl>
    <w:lvl w:ilvl="4">
      <w:start w:val="1"/>
      <w:numFmt w:val="lowerLetter"/>
      <w:lvlText w:val="%5."/>
      <w:lvlJc w:val="left"/>
      <w:pPr>
        <w:ind w:left="4961" w:hanging="360"/>
      </w:pPr>
    </w:lvl>
    <w:lvl w:ilvl="5">
      <w:start w:val="1"/>
      <w:numFmt w:val="lowerRoman"/>
      <w:lvlText w:val="%6."/>
      <w:lvlJc w:val="right"/>
      <w:pPr>
        <w:ind w:left="5681" w:hanging="180"/>
      </w:pPr>
    </w:lvl>
    <w:lvl w:ilvl="6">
      <w:start w:val="1"/>
      <w:numFmt w:val="decimal"/>
      <w:lvlText w:val="%7."/>
      <w:lvlJc w:val="left"/>
      <w:pPr>
        <w:ind w:left="6401" w:hanging="360"/>
      </w:pPr>
    </w:lvl>
    <w:lvl w:ilvl="7">
      <w:start w:val="1"/>
      <w:numFmt w:val="lowerLetter"/>
      <w:lvlText w:val="%8."/>
      <w:lvlJc w:val="left"/>
      <w:pPr>
        <w:ind w:left="7121" w:hanging="360"/>
      </w:pPr>
    </w:lvl>
    <w:lvl w:ilvl="8">
      <w:start w:val="1"/>
      <w:numFmt w:val="lowerRoman"/>
      <w:lvlText w:val="%9."/>
      <w:lvlJc w:val="right"/>
      <w:pPr>
        <w:ind w:left="7841" w:hanging="180"/>
      </w:pPr>
    </w:lvl>
  </w:abstractNum>
  <w:abstractNum w:abstractNumId="17" w15:restartNumberingAfterBreak="0">
    <w:nsid w:val="45E0626C"/>
    <w:multiLevelType w:val="multilevel"/>
    <w:tmpl w:val="45E0626C"/>
    <w:lvl w:ilvl="0">
      <w:start w:val="1"/>
      <w:numFmt w:val="lowerLetter"/>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6ED26C6"/>
    <w:multiLevelType w:val="multilevel"/>
    <w:tmpl w:val="46ED26C6"/>
    <w:lvl w:ilvl="0">
      <w:start w:val="1"/>
      <w:numFmt w:val="lowerLetter"/>
      <w:lvlText w:val="%1)"/>
      <w:lvlJc w:val="left"/>
      <w:pPr>
        <w:ind w:left="720" w:hanging="360"/>
      </w:pPr>
      <w:rPr>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E5E2311"/>
    <w:multiLevelType w:val="multilevel"/>
    <w:tmpl w:val="4E5E2311"/>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20" w15:restartNumberingAfterBreak="0">
    <w:nsid w:val="561B0FDF"/>
    <w:multiLevelType w:val="multilevel"/>
    <w:tmpl w:val="561B0FDF"/>
    <w:lvl w:ilvl="0">
      <w:start w:val="88"/>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65705D8"/>
    <w:multiLevelType w:val="multilevel"/>
    <w:tmpl w:val="565705D8"/>
    <w:lvl w:ilvl="0">
      <w:start w:val="1"/>
      <w:numFmt w:val="lowerLetter"/>
      <w:lvlText w:val="%1)"/>
      <w:lvlJc w:val="left"/>
      <w:pPr>
        <w:ind w:left="2081" w:hanging="360"/>
      </w:pPr>
    </w:lvl>
    <w:lvl w:ilvl="1">
      <w:start w:val="1"/>
      <w:numFmt w:val="lowerLetter"/>
      <w:lvlText w:val="%2."/>
      <w:lvlJc w:val="left"/>
      <w:pPr>
        <w:ind w:left="2801" w:hanging="360"/>
      </w:pPr>
    </w:lvl>
    <w:lvl w:ilvl="2">
      <w:start w:val="1"/>
      <w:numFmt w:val="lowerRoman"/>
      <w:lvlText w:val="%3."/>
      <w:lvlJc w:val="right"/>
      <w:pPr>
        <w:ind w:left="3521" w:hanging="180"/>
      </w:pPr>
    </w:lvl>
    <w:lvl w:ilvl="3">
      <w:start w:val="1"/>
      <w:numFmt w:val="decimal"/>
      <w:lvlText w:val="%4."/>
      <w:lvlJc w:val="left"/>
      <w:pPr>
        <w:ind w:left="4241" w:hanging="360"/>
      </w:pPr>
    </w:lvl>
    <w:lvl w:ilvl="4">
      <w:start w:val="1"/>
      <w:numFmt w:val="lowerLetter"/>
      <w:lvlText w:val="%5."/>
      <w:lvlJc w:val="left"/>
      <w:pPr>
        <w:ind w:left="4961" w:hanging="360"/>
      </w:pPr>
    </w:lvl>
    <w:lvl w:ilvl="5">
      <w:start w:val="1"/>
      <w:numFmt w:val="lowerRoman"/>
      <w:lvlText w:val="%6."/>
      <w:lvlJc w:val="right"/>
      <w:pPr>
        <w:ind w:left="5681" w:hanging="180"/>
      </w:pPr>
    </w:lvl>
    <w:lvl w:ilvl="6">
      <w:start w:val="1"/>
      <w:numFmt w:val="decimal"/>
      <w:lvlText w:val="%7."/>
      <w:lvlJc w:val="left"/>
      <w:pPr>
        <w:ind w:left="6401" w:hanging="360"/>
      </w:pPr>
    </w:lvl>
    <w:lvl w:ilvl="7">
      <w:start w:val="1"/>
      <w:numFmt w:val="lowerLetter"/>
      <w:lvlText w:val="%8."/>
      <w:lvlJc w:val="left"/>
      <w:pPr>
        <w:ind w:left="7121" w:hanging="360"/>
      </w:pPr>
    </w:lvl>
    <w:lvl w:ilvl="8">
      <w:start w:val="1"/>
      <w:numFmt w:val="lowerRoman"/>
      <w:lvlText w:val="%9."/>
      <w:lvlJc w:val="right"/>
      <w:pPr>
        <w:ind w:left="7841" w:hanging="180"/>
      </w:pPr>
    </w:lvl>
  </w:abstractNum>
  <w:abstractNum w:abstractNumId="22" w15:restartNumberingAfterBreak="0">
    <w:nsid w:val="59DF7FFE"/>
    <w:multiLevelType w:val="multilevel"/>
    <w:tmpl w:val="59DF7FFE"/>
    <w:lvl w:ilvl="0">
      <w:start w:val="1"/>
      <w:numFmt w:val="decimal"/>
      <w:lvlText w:val="%1)"/>
      <w:lvlJc w:val="left"/>
      <w:pPr>
        <w:ind w:left="1544" w:hanging="360"/>
      </w:pPr>
      <w:rPr>
        <w:b w:val="0"/>
        <w:bCs/>
      </w:rPr>
    </w:lvl>
    <w:lvl w:ilvl="1">
      <w:start w:val="1"/>
      <w:numFmt w:val="lowerLetter"/>
      <w:lvlText w:val="%2."/>
      <w:lvlJc w:val="left"/>
      <w:pPr>
        <w:ind w:left="2264" w:hanging="360"/>
      </w:pPr>
    </w:lvl>
    <w:lvl w:ilvl="2">
      <w:start w:val="1"/>
      <w:numFmt w:val="lowerRoman"/>
      <w:lvlText w:val="%3."/>
      <w:lvlJc w:val="right"/>
      <w:pPr>
        <w:ind w:left="2984" w:hanging="180"/>
      </w:pPr>
    </w:lvl>
    <w:lvl w:ilvl="3">
      <w:start w:val="1"/>
      <w:numFmt w:val="decimal"/>
      <w:lvlText w:val="%4."/>
      <w:lvlJc w:val="left"/>
      <w:pPr>
        <w:ind w:left="3704" w:hanging="360"/>
      </w:pPr>
    </w:lvl>
    <w:lvl w:ilvl="4">
      <w:start w:val="1"/>
      <w:numFmt w:val="lowerLetter"/>
      <w:lvlText w:val="%5."/>
      <w:lvlJc w:val="left"/>
      <w:pPr>
        <w:ind w:left="4424" w:hanging="360"/>
      </w:pPr>
    </w:lvl>
    <w:lvl w:ilvl="5">
      <w:start w:val="1"/>
      <w:numFmt w:val="lowerRoman"/>
      <w:lvlText w:val="%6."/>
      <w:lvlJc w:val="right"/>
      <w:pPr>
        <w:ind w:left="5144" w:hanging="180"/>
      </w:pPr>
    </w:lvl>
    <w:lvl w:ilvl="6">
      <w:start w:val="1"/>
      <w:numFmt w:val="decimal"/>
      <w:lvlText w:val="%7."/>
      <w:lvlJc w:val="left"/>
      <w:pPr>
        <w:ind w:left="5864" w:hanging="360"/>
      </w:pPr>
    </w:lvl>
    <w:lvl w:ilvl="7">
      <w:start w:val="1"/>
      <w:numFmt w:val="lowerLetter"/>
      <w:lvlText w:val="%8."/>
      <w:lvlJc w:val="left"/>
      <w:pPr>
        <w:ind w:left="6584" w:hanging="360"/>
      </w:pPr>
    </w:lvl>
    <w:lvl w:ilvl="8">
      <w:start w:val="1"/>
      <w:numFmt w:val="lowerRoman"/>
      <w:lvlText w:val="%9."/>
      <w:lvlJc w:val="right"/>
      <w:pPr>
        <w:ind w:left="7304" w:hanging="180"/>
      </w:pPr>
    </w:lvl>
  </w:abstractNum>
  <w:abstractNum w:abstractNumId="23" w15:restartNumberingAfterBreak="0">
    <w:nsid w:val="5C2115B0"/>
    <w:multiLevelType w:val="multilevel"/>
    <w:tmpl w:val="5C2115B0"/>
    <w:lvl w:ilvl="0">
      <w:start w:val="1"/>
      <w:numFmt w:val="lowerLetter"/>
      <w:lvlText w:val="%1)"/>
      <w:lvlJc w:val="left"/>
      <w:pPr>
        <w:ind w:left="2081" w:hanging="360"/>
      </w:pPr>
      <w:rPr>
        <w:rFonts w:hint="default"/>
        <w:b w:val="0"/>
        <w:bCs w:val="0"/>
        <w:color w:val="00000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4" w15:restartNumberingAfterBreak="0">
    <w:nsid w:val="60514187"/>
    <w:multiLevelType w:val="multilevel"/>
    <w:tmpl w:val="60514187"/>
    <w:lvl w:ilvl="0">
      <w:start w:val="28"/>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11E0C5A"/>
    <w:multiLevelType w:val="multilevel"/>
    <w:tmpl w:val="611E0C5A"/>
    <w:lvl w:ilvl="0">
      <w:start w:val="1"/>
      <w:numFmt w:val="none"/>
      <w:lvlText w:val="- "/>
      <w:lvlJc w:val="righ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6" w15:restartNumberingAfterBreak="0">
    <w:nsid w:val="69720160"/>
    <w:multiLevelType w:val="multilevel"/>
    <w:tmpl w:val="697201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98607AF"/>
    <w:multiLevelType w:val="multilevel"/>
    <w:tmpl w:val="698607AF"/>
    <w:lvl w:ilvl="0">
      <w:start w:val="1"/>
      <w:numFmt w:val="decimal"/>
      <w:lvlText w:val="%1."/>
      <w:lvlJc w:val="left"/>
      <w:pPr>
        <w:ind w:left="720" w:hanging="360"/>
      </w:pPr>
      <w:rPr>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B861B7"/>
    <w:multiLevelType w:val="multilevel"/>
    <w:tmpl w:val="6AB861B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E003F04"/>
    <w:multiLevelType w:val="multilevel"/>
    <w:tmpl w:val="6E003F04"/>
    <w:lvl w:ilvl="0">
      <w:start w:val="1"/>
      <w:numFmt w:val="lowerLetter"/>
      <w:lvlText w:val="%1)"/>
      <w:lvlJc w:val="left"/>
      <w:pPr>
        <w:ind w:left="2081" w:hanging="360"/>
      </w:pPr>
      <w:rPr>
        <w:rFonts w:hint="default"/>
        <w:i w:val="0"/>
        <w:iCs w:val="0"/>
        <w:color w:val="00000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0" w15:restartNumberingAfterBreak="0">
    <w:nsid w:val="79E92ECC"/>
    <w:multiLevelType w:val="multilevel"/>
    <w:tmpl w:val="D6C82E02"/>
    <w:lvl w:ilvl="0">
      <w:start w:val="1"/>
      <w:numFmt w:val="decimal"/>
      <w:lvlText w:val="%1."/>
      <w:lvlJc w:val="left"/>
      <w:pPr>
        <w:ind w:left="1068" w:hanging="360"/>
      </w:pPr>
      <w:rPr>
        <w:b w:val="0"/>
        <w:bCs w:val="0"/>
        <w:i w:val="0"/>
        <w:iCs w:val="0"/>
        <w:sz w:val="24"/>
        <w:szCs w:val="24"/>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num w:numId="1" w16cid:durableId="559175265">
    <w:abstractNumId w:val="14"/>
  </w:num>
  <w:num w:numId="2" w16cid:durableId="336201700">
    <w:abstractNumId w:val="22"/>
  </w:num>
  <w:num w:numId="3" w16cid:durableId="1112170513">
    <w:abstractNumId w:val="26"/>
  </w:num>
  <w:num w:numId="4" w16cid:durableId="1359039953">
    <w:abstractNumId w:val="13"/>
  </w:num>
  <w:num w:numId="5" w16cid:durableId="458766362">
    <w:abstractNumId w:val="1"/>
  </w:num>
  <w:num w:numId="6" w16cid:durableId="803893190">
    <w:abstractNumId w:val="12"/>
  </w:num>
  <w:num w:numId="7" w16cid:durableId="53552852">
    <w:abstractNumId w:val="16"/>
  </w:num>
  <w:num w:numId="8" w16cid:durableId="1606842582">
    <w:abstractNumId w:val="21"/>
  </w:num>
  <w:num w:numId="9" w16cid:durableId="1295331205">
    <w:abstractNumId w:val="17"/>
  </w:num>
  <w:num w:numId="10" w16cid:durableId="427892527">
    <w:abstractNumId w:val="24"/>
  </w:num>
  <w:num w:numId="11" w16cid:durableId="17656845">
    <w:abstractNumId w:val="5"/>
  </w:num>
  <w:num w:numId="12" w16cid:durableId="1886410988">
    <w:abstractNumId w:val="11"/>
  </w:num>
  <w:num w:numId="13" w16cid:durableId="983965781">
    <w:abstractNumId w:val="20"/>
  </w:num>
  <w:num w:numId="14" w16cid:durableId="1727408048">
    <w:abstractNumId w:val="4"/>
  </w:num>
  <w:num w:numId="15" w16cid:durableId="1295914887">
    <w:abstractNumId w:val="23"/>
  </w:num>
  <w:num w:numId="16" w16cid:durableId="612132505">
    <w:abstractNumId w:val="6"/>
  </w:num>
  <w:num w:numId="17" w16cid:durableId="1297489448">
    <w:abstractNumId w:val="10"/>
  </w:num>
  <w:num w:numId="18" w16cid:durableId="825128702">
    <w:abstractNumId w:val="3"/>
  </w:num>
  <w:num w:numId="19" w16cid:durableId="1462267581">
    <w:abstractNumId w:val="8"/>
  </w:num>
  <w:num w:numId="20" w16cid:durableId="669673462">
    <w:abstractNumId w:val="25"/>
  </w:num>
  <w:num w:numId="21" w16cid:durableId="1303389187">
    <w:abstractNumId w:val="9"/>
  </w:num>
  <w:num w:numId="22" w16cid:durableId="1474103120">
    <w:abstractNumId w:val="18"/>
  </w:num>
  <w:num w:numId="23" w16cid:durableId="839582304">
    <w:abstractNumId w:val="29"/>
  </w:num>
  <w:num w:numId="24" w16cid:durableId="765229588">
    <w:abstractNumId w:val="30"/>
  </w:num>
  <w:num w:numId="25" w16cid:durableId="604268125">
    <w:abstractNumId w:val="28"/>
  </w:num>
  <w:num w:numId="26" w16cid:durableId="852500917">
    <w:abstractNumId w:val="19"/>
  </w:num>
  <w:num w:numId="27" w16cid:durableId="1994984027">
    <w:abstractNumId w:val="2"/>
  </w:num>
  <w:num w:numId="28" w16cid:durableId="1094981744">
    <w:abstractNumId w:val="0"/>
  </w:num>
  <w:num w:numId="29" w16cid:durableId="1933394557">
    <w:abstractNumId w:val="15"/>
  </w:num>
  <w:num w:numId="30" w16cid:durableId="1603105928">
    <w:abstractNumId w:val="27"/>
  </w:num>
  <w:num w:numId="31" w16cid:durableId="30370515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536C"/>
    <w:rsid w:val="00000905"/>
    <w:rsid w:val="00001572"/>
    <w:rsid w:val="00003435"/>
    <w:rsid w:val="000050D2"/>
    <w:rsid w:val="00005675"/>
    <w:rsid w:val="000072D4"/>
    <w:rsid w:val="00010A1A"/>
    <w:rsid w:val="00010B1B"/>
    <w:rsid w:val="0001117A"/>
    <w:rsid w:val="00013B00"/>
    <w:rsid w:val="0001538C"/>
    <w:rsid w:val="00021310"/>
    <w:rsid w:val="00021C92"/>
    <w:rsid w:val="00022F19"/>
    <w:rsid w:val="00024211"/>
    <w:rsid w:val="00024CC7"/>
    <w:rsid w:val="00025361"/>
    <w:rsid w:val="000253E2"/>
    <w:rsid w:val="00027259"/>
    <w:rsid w:val="00030968"/>
    <w:rsid w:val="0003186C"/>
    <w:rsid w:val="000329C0"/>
    <w:rsid w:val="00032A2B"/>
    <w:rsid w:val="00032FE2"/>
    <w:rsid w:val="00034E77"/>
    <w:rsid w:val="00041E52"/>
    <w:rsid w:val="0004252E"/>
    <w:rsid w:val="00046A28"/>
    <w:rsid w:val="000470C6"/>
    <w:rsid w:val="000527C5"/>
    <w:rsid w:val="00057DFE"/>
    <w:rsid w:val="00057E5C"/>
    <w:rsid w:val="0006066A"/>
    <w:rsid w:val="00062CBB"/>
    <w:rsid w:val="00063440"/>
    <w:rsid w:val="00064007"/>
    <w:rsid w:val="00064221"/>
    <w:rsid w:val="00064275"/>
    <w:rsid w:val="00065151"/>
    <w:rsid w:val="00067816"/>
    <w:rsid w:val="00073C36"/>
    <w:rsid w:val="00074124"/>
    <w:rsid w:val="00075A32"/>
    <w:rsid w:val="00077962"/>
    <w:rsid w:val="00081784"/>
    <w:rsid w:val="00082117"/>
    <w:rsid w:val="00082817"/>
    <w:rsid w:val="00082826"/>
    <w:rsid w:val="000910FB"/>
    <w:rsid w:val="000959C9"/>
    <w:rsid w:val="00096262"/>
    <w:rsid w:val="000A6059"/>
    <w:rsid w:val="000B13DF"/>
    <w:rsid w:val="000B3AC7"/>
    <w:rsid w:val="000B4636"/>
    <w:rsid w:val="000B50D7"/>
    <w:rsid w:val="000B61FC"/>
    <w:rsid w:val="000B7FF3"/>
    <w:rsid w:val="000C2691"/>
    <w:rsid w:val="000C3C88"/>
    <w:rsid w:val="000C6217"/>
    <w:rsid w:val="000C7013"/>
    <w:rsid w:val="000C7D53"/>
    <w:rsid w:val="000D256E"/>
    <w:rsid w:val="000D671F"/>
    <w:rsid w:val="000D6C60"/>
    <w:rsid w:val="000E1D4C"/>
    <w:rsid w:val="000E21AB"/>
    <w:rsid w:val="000E61FB"/>
    <w:rsid w:val="000F044C"/>
    <w:rsid w:val="000F2B72"/>
    <w:rsid w:val="000F3BE1"/>
    <w:rsid w:val="000F4140"/>
    <w:rsid w:val="000F520A"/>
    <w:rsid w:val="000F54C6"/>
    <w:rsid w:val="000F79D3"/>
    <w:rsid w:val="001008C4"/>
    <w:rsid w:val="0010165C"/>
    <w:rsid w:val="001032A7"/>
    <w:rsid w:val="00105A9D"/>
    <w:rsid w:val="00107489"/>
    <w:rsid w:val="0011338C"/>
    <w:rsid w:val="001135CF"/>
    <w:rsid w:val="0011445B"/>
    <w:rsid w:val="0011547C"/>
    <w:rsid w:val="00115C63"/>
    <w:rsid w:val="00116B26"/>
    <w:rsid w:val="0012065E"/>
    <w:rsid w:val="001224C4"/>
    <w:rsid w:val="001235B3"/>
    <w:rsid w:val="0012400C"/>
    <w:rsid w:val="00124083"/>
    <w:rsid w:val="00124ABC"/>
    <w:rsid w:val="00125BAB"/>
    <w:rsid w:val="00126B10"/>
    <w:rsid w:val="0012781D"/>
    <w:rsid w:val="00133ACC"/>
    <w:rsid w:val="00135845"/>
    <w:rsid w:val="00136004"/>
    <w:rsid w:val="0013673A"/>
    <w:rsid w:val="00137541"/>
    <w:rsid w:val="00137772"/>
    <w:rsid w:val="0014037E"/>
    <w:rsid w:val="00143273"/>
    <w:rsid w:val="0015190A"/>
    <w:rsid w:val="001528E1"/>
    <w:rsid w:val="00153B2F"/>
    <w:rsid w:val="00153FA6"/>
    <w:rsid w:val="00154A2A"/>
    <w:rsid w:val="00154AB5"/>
    <w:rsid w:val="00154C8F"/>
    <w:rsid w:val="00156915"/>
    <w:rsid w:val="00160383"/>
    <w:rsid w:val="0016047F"/>
    <w:rsid w:val="00161F58"/>
    <w:rsid w:val="00161FD7"/>
    <w:rsid w:val="001624C0"/>
    <w:rsid w:val="001642EE"/>
    <w:rsid w:val="001666FB"/>
    <w:rsid w:val="001704A4"/>
    <w:rsid w:val="00171749"/>
    <w:rsid w:val="0017247D"/>
    <w:rsid w:val="00172AD2"/>
    <w:rsid w:val="001744D7"/>
    <w:rsid w:val="0017667A"/>
    <w:rsid w:val="00176687"/>
    <w:rsid w:val="00177847"/>
    <w:rsid w:val="00180629"/>
    <w:rsid w:val="0018151D"/>
    <w:rsid w:val="00181985"/>
    <w:rsid w:val="0018227A"/>
    <w:rsid w:val="00182C53"/>
    <w:rsid w:val="00182D95"/>
    <w:rsid w:val="00184EDF"/>
    <w:rsid w:val="00185E41"/>
    <w:rsid w:val="00186D19"/>
    <w:rsid w:val="00186D2D"/>
    <w:rsid w:val="00190710"/>
    <w:rsid w:val="00191F7F"/>
    <w:rsid w:val="0019487D"/>
    <w:rsid w:val="001949DE"/>
    <w:rsid w:val="00194A81"/>
    <w:rsid w:val="00194E56"/>
    <w:rsid w:val="001953DE"/>
    <w:rsid w:val="001959F1"/>
    <w:rsid w:val="00197AEE"/>
    <w:rsid w:val="00197DF9"/>
    <w:rsid w:val="001A0627"/>
    <w:rsid w:val="001A1A24"/>
    <w:rsid w:val="001A471E"/>
    <w:rsid w:val="001A539B"/>
    <w:rsid w:val="001A5E3F"/>
    <w:rsid w:val="001A6513"/>
    <w:rsid w:val="001A76A1"/>
    <w:rsid w:val="001B29EC"/>
    <w:rsid w:val="001B736F"/>
    <w:rsid w:val="001C224A"/>
    <w:rsid w:val="001C28BA"/>
    <w:rsid w:val="001C3422"/>
    <w:rsid w:val="001C3534"/>
    <w:rsid w:val="001C4B54"/>
    <w:rsid w:val="001C578E"/>
    <w:rsid w:val="001D1AB1"/>
    <w:rsid w:val="001D307B"/>
    <w:rsid w:val="001D4054"/>
    <w:rsid w:val="001D482B"/>
    <w:rsid w:val="001D4F90"/>
    <w:rsid w:val="001D725B"/>
    <w:rsid w:val="001E0B66"/>
    <w:rsid w:val="001E0BDA"/>
    <w:rsid w:val="001E39EB"/>
    <w:rsid w:val="001E4F5C"/>
    <w:rsid w:val="001E6855"/>
    <w:rsid w:val="001E7B8C"/>
    <w:rsid w:val="001F0D81"/>
    <w:rsid w:val="001F2902"/>
    <w:rsid w:val="001F3EE6"/>
    <w:rsid w:val="001F4E0C"/>
    <w:rsid w:val="001F5B73"/>
    <w:rsid w:val="001F630B"/>
    <w:rsid w:val="00200760"/>
    <w:rsid w:val="00201C41"/>
    <w:rsid w:val="00202CEC"/>
    <w:rsid w:val="00205FEF"/>
    <w:rsid w:val="00214AB4"/>
    <w:rsid w:val="00215FB3"/>
    <w:rsid w:val="00216295"/>
    <w:rsid w:val="00216723"/>
    <w:rsid w:val="00216FA3"/>
    <w:rsid w:val="00216FC4"/>
    <w:rsid w:val="002218F8"/>
    <w:rsid w:val="002227BD"/>
    <w:rsid w:val="00223D2B"/>
    <w:rsid w:val="0022540C"/>
    <w:rsid w:val="00230D82"/>
    <w:rsid w:val="00231155"/>
    <w:rsid w:val="0023206C"/>
    <w:rsid w:val="002320C7"/>
    <w:rsid w:val="00232C79"/>
    <w:rsid w:val="002339EA"/>
    <w:rsid w:val="00237522"/>
    <w:rsid w:val="00237961"/>
    <w:rsid w:val="00237F4D"/>
    <w:rsid w:val="002404CD"/>
    <w:rsid w:val="00240B9E"/>
    <w:rsid w:val="00240CC3"/>
    <w:rsid w:val="00241702"/>
    <w:rsid w:val="002417D3"/>
    <w:rsid w:val="00241C33"/>
    <w:rsid w:val="00242F16"/>
    <w:rsid w:val="002462AD"/>
    <w:rsid w:val="00246FC8"/>
    <w:rsid w:val="00247AF5"/>
    <w:rsid w:val="00251612"/>
    <w:rsid w:val="00254C36"/>
    <w:rsid w:val="002570B9"/>
    <w:rsid w:val="00257290"/>
    <w:rsid w:val="00260E2B"/>
    <w:rsid w:val="00262982"/>
    <w:rsid w:val="00274033"/>
    <w:rsid w:val="00274454"/>
    <w:rsid w:val="00275212"/>
    <w:rsid w:val="002757EC"/>
    <w:rsid w:val="00276202"/>
    <w:rsid w:val="00283CCA"/>
    <w:rsid w:val="00284EE2"/>
    <w:rsid w:val="0028669D"/>
    <w:rsid w:val="00287E38"/>
    <w:rsid w:val="00291190"/>
    <w:rsid w:val="00294809"/>
    <w:rsid w:val="00294D67"/>
    <w:rsid w:val="00296E66"/>
    <w:rsid w:val="002970AF"/>
    <w:rsid w:val="00297575"/>
    <w:rsid w:val="00297F92"/>
    <w:rsid w:val="002A319E"/>
    <w:rsid w:val="002A4F73"/>
    <w:rsid w:val="002A5C1F"/>
    <w:rsid w:val="002A5CEC"/>
    <w:rsid w:val="002A6C42"/>
    <w:rsid w:val="002A771F"/>
    <w:rsid w:val="002A77A2"/>
    <w:rsid w:val="002B1AB2"/>
    <w:rsid w:val="002B4296"/>
    <w:rsid w:val="002B4FD6"/>
    <w:rsid w:val="002C0C90"/>
    <w:rsid w:val="002C2178"/>
    <w:rsid w:val="002C2BBB"/>
    <w:rsid w:val="002C2E42"/>
    <w:rsid w:val="002C5419"/>
    <w:rsid w:val="002C6198"/>
    <w:rsid w:val="002C6F9E"/>
    <w:rsid w:val="002D0F3C"/>
    <w:rsid w:val="002D2091"/>
    <w:rsid w:val="002D4113"/>
    <w:rsid w:val="002D4618"/>
    <w:rsid w:val="002D685C"/>
    <w:rsid w:val="002D79E7"/>
    <w:rsid w:val="002E0F23"/>
    <w:rsid w:val="002E262D"/>
    <w:rsid w:val="002E2918"/>
    <w:rsid w:val="002E6AEB"/>
    <w:rsid w:val="002F11DE"/>
    <w:rsid w:val="002F674F"/>
    <w:rsid w:val="002F7781"/>
    <w:rsid w:val="003002F6"/>
    <w:rsid w:val="00304BE4"/>
    <w:rsid w:val="00304E4A"/>
    <w:rsid w:val="00305460"/>
    <w:rsid w:val="00306D49"/>
    <w:rsid w:val="003071B9"/>
    <w:rsid w:val="00307F3B"/>
    <w:rsid w:val="00312775"/>
    <w:rsid w:val="00314D1E"/>
    <w:rsid w:val="0031554D"/>
    <w:rsid w:val="0031651E"/>
    <w:rsid w:val="00320B9C"/>
    <w:rsid w:val="00321EF0"/>
    <w:rsid w:val="00322D71"/>
    <w:rsid w:val="003241BC"/>
    <w:rsid w:val="00324222"/>
    <w:rsid w:val="00325657"/>
    <w:rsid w:val="00325EAC"/>
    <w:rsid w:val="00326F8A"/>
    <w:rsid w:val="00327B05"/>
    <w:rsid w:val="0033150E"/>
    <w:rsid w:val="00332540"/>
    <w:rsid w:val="00333399"/>
    <w:rsid w:val="0033477A"/>
    <w:rsid w:val="00336ACC"/>
    <w:rsid w:val="00343188"/>
    <w:rsid w:val="003438D4"/>
    <w:rsid w:val="003461DE"/>
    <w:rsid w:val="00350347"/>
    <w:rsid w:val="00354D4F"/>
    <w:rsid w:val="00354FFB"/>
    <w:rsid w:val="0035587C"/>
    <w:rsid w:val="00360EDE"/>
    <w:rsid w:val="0036145D"/>
    <w:rsid w:val="00361DFF"/>
    <w:rsid w:val="0036314F"/>
    <w:rsid w:val="003653B7"/>
    <w:rsid w:val="0036553D"/>
    <w:rsid w:val="0037079D"/>
    <w:rsid w:val="003715C7"/>
    <w:rsid w:val="0037258D"/>
    <w:rsid w:val="00374193"/>
    <w:rsid w:val="00375DAB"/>
    <w:rsid w:val="00376345"/>
    <w:rsid w:val="00376DCF"/>
    <w:rsid w:val="00382F4B"/>
    <w:rsid w:val="00383EE4"/>
    <w:rsid w:val="00384A6F"/>
    <w:rsid w:val="0038660D"/>
    <w:rsid w:val="00386A55"/>
    <w:rsid w:val="00390926"/>
    <w:rsid w:val="00392ED0"/>
    <w:rsid w:val="003959E3"/>
    <w:rsid w:val="00396BE9"/>
    <w:rsid w:val="00396CD9"/>
    <w:rsid w:val="003973A3"/>
    <w:rsid w:val="003A0A7A"/>
    <w:rsid w:val="003A1C02"/>
    <w:rsid w:val="003A354E"/>
    <w:rsid w:val="003A3681"/>
    <w:rsid w:val="003A5BE6"/>
    <w:rsid w:val="003A5C64"/>
    <w:rsid w:val="003A64F2"/>
    <w:rsid w:val="003A776D"/>
    <w:rsid w:val="003B2501"/>
    <w:rsid w:val="003B2FDE"/>
    <w:rsid w:val="003B5B09"/>
    <w:rsid w:val="003B7AAE"/>
    <w:rsid w:val="003C0FFE"/>
    <w:rsid w:val="003C1007"/>
    <w:rsid w:val="003C21AC"/>
    <w:rsid w:val="003C2CB1"/>
    <w:rsid w:val="003C2DFC"/>
    <w:rsid w:val="003C37D9"/>
    <w:rsid w:val="003C4D58"/>
    <w:rsid w:val="003C675E"/>
    <w:rsid w:val="003D044A"/>
    <w:rsid w:val="003D2E56"/>
    <w:rsid w:val="003D6257"/>
    <w:rsid w:val="003D63AF"/>
    <w:rsid w:val="003E507D"/>
    <w:rsid w:val="003E6939"/>
    <w:rsid w:val="003F0021"/>
    <w:rsid w:val="003F53A9"/>
    <w:rsid w:val="003F5618"/>
    <w:rsid w:val="003F60D9"/>
    <w:rsid w:val="003F69F1"/>
    <w:rsid w:val="003F7CD5"/>
    <w:rsid w:val="004014F4"/>
    <w:rsid w:val="00403DB5"/>
    <w:rsid w:val="004065FB"/>
    <w:rsid w:val="00410729"/>
    <w:rsid w:val="004113F6"/>
    <w:rsid w:val="0041262E"/>
    <w:rsid w:val="00420E52"/>
    <w:rsid w:val="00421604"/>
    <w:rsid w:val="00425592"/>
    <w:rsid w:val="00427A92"/>
    <w:rsid w:val="00430458"/>
    <w:rsid w:val="00430814"/>
    <w:rsid w:val="00437DBA"/>
    <w:rsid w:val="00440B18"/>
    <w:rsid w:val="00442C28"/>
    <w:rsid w:val="004439AF"/>
    <w:rsid w:val="00443FF6"/>
    <w:rsid w:val="004442ED"/>
    <w:rsid w:val="0044562B"/>
    <w:rsid w:val="00447ADF"/>
    <w:rsid w:val="004524EB"/>
    <w:rsid w:val="00452707"/>
    <w:rsid w:val="00452A7B"/>
    <w:rsid w:val="004554D8"/>
    <w:rsid w:val="00455D62"/>
    <w:rsid w:val="004576A7"/>
    <w:rsid w:val="00462153"/>
    <w:rsid w:val="00464266"/>
    <w:rsid w:val="0046565B"/>
    <w:rsid w:val="00466DAE"/>
    <w:rsid w:val="0046721A"/>
    <w:rsid w:val="004749CC"/>
    <w:rsid w:val="004773B9"/>
    <w:rsid w:val="00477DF4"/>
    <w:rsid w:val="004828E9"/>
    <w:rsid w:val="00482BA4"/>
    <w:rsid w:val="004835D9"/>
    <w:rsid w:val="00486452"/>
    <w:rsid w:val="004870C6"/>
    <w:rsid w:val="00487115"/>
    <w:rsid w:val="00487938"/>
    <w:rsid w:val="00487BC1"/>
    <w:rsid w:val="004936C7"/>
    <w:rsid w:val="004938A6"/>
    <w:rsid w:val="00493F3A"/>
    <w:rsid w:val="0049480D"/>
    <w:rsid w:val="00497691"/>
    <w:rsid w:val="004A1FD8"/>
    <w:rsid w:val="004A3220"/>
    <w:rsid w:val="004A3ED9"/>
    <w:rsid w:val="004A4A41"/>
    <w:rsid w:val="004A5F9B"/>
    <w:rsid w:val="004A7797"/>
    <w:rsid w:val="004B28AB"/>
    <w:rsid w:val="004B4497"/>
    <w:rsid w:val="004B490E"/>
    <w:rsid w:val="004C1AD0"/>
    <w:rsid w:val="004C21EE"/>
    <w:rsid w:val="004C2890"/>
    <w:rsid w:val="004C2C0B"/>
    <w:rsid w:val="004C483F"/>
    <w:rsid w:val="004C60E7"/>
    <w:rsid w:val="004C6457"/>
    <w:rsid w:val="004C6BF3"/>
    <w:rsid w:val="004C6D06"/>
    <w:rsid w:val="004C6E51"/>
    <w:rsid w:val="004C7750"/>
    <w:rsid w:val="004D0941"/>
    <w:rsid w:val="004D100D"/>
    <w:rsid w:val="004D160E"/>
    <w:rsid w:val="004D1FE5"/>
    <w:rsid w:val="004D325F"/>
    <w:rsid w:val="004D486C"/>
    <w:rsid w:val="004D79A3"/>
    <w:rsid w:val="004E0665"/>
    <w:rsid w:val="004E09FC"/>
    <w:rsid w:val="004E2181"/>
    <w:rsid w:val="004E2EA2"/>
    <w:rsid w:val="004E3832"/>
    <w:rsid w:val="004E3C49"/>
    <w:rsid w:val="004E622F"/>
    <w:rsid w:val="004E68B0"/>
    <w:rsid w:val="004E69D2"/>
    <w:rsid w:val="004F1F0A"/>
    <w:rsid w:val="004F3E2F"/>
    <w:rsid w:val="004F4019"/>
    <w:rsid w:val="004F48E7"/>
    <w:rsid w:val="004F53D3"/>
    <w:rsid w:val="004F6BC0"/>
    <w:rsid w:val="004F7E69"/>
    <w:rsid w:val="00500E7C"/>
    <w:rsid w:val="00501396"/>
    <w:rsid w:val="0050287C"/>
    <w:rsid w:val="00504F77"/>
    <w:rsid w:val="00505660"/>
    <w:rsid w:val="0050585B"/>
    <w:rsid w:val="00505DE7"/>
    <w:rsid w:val="005109E2"/>
    <w:rsid w:val="0051257F"/>
    <w:rsid w:val="00515A8E"/>
    <w:rsid w:val="00516F25"/>
    <w:rsid w:val="00520565"/>
    <w:rsid w:val="00521F92"/>
    <w:rsid w:val="00523557"/>
    <w:rsid w:val="005257A1"/>
    <w:rsid w:val="00534EA8"/>
    <w:rsid w:val="005412E5"/>
    <w:rsid w:val="00542222"/>
    <w:rsid w:val="005468E6"/>
    <w:rsid w:val="00547825"/>
    <w:rsid w:val="00550BD7"/>
    <w:rsid w:val="00553AFE"/>
    <w:rsid w:val="00554543"/>
    <w:rsid w:val="0055733E"/>
    <w:rsid w:val="0056140F"/>
    <w:rsid w:val="00561C12"/>
    <w:rsid w:val="00564F2E"/>
    <w:rsid w:val="00566FD5"/>
    <w:rsid w:val="00567099"/>
    <w:rsid w:val="005674B4"/>
    <w:rsid w:val="00570069"/>
    <w:rsid w:val="0057109D"/>
    <w:rsid w:val="00573F26"/>
    <w:rsid w:val="005754C9"/>
    <w:rsid w:val="00576196"/>
    <w:rsid w:val="005768EF"/>
    <w:rsid w:val="0057775E"/>
    <w:rsid w:val="00577F91"/>
    <w:rsid w:val="00580637"/>
    <w:rsid w:val="00582D7F"/>
    <w:rsid w:val="00583A87"/>
    <w:rsid w:val="0058651B"/>
    <w:rsid w:val="0058780F"/>
    <w:rsid w:val="00592713"/>
    <w:rsid w:val="00595605"/>
    <w:rsid w:val="00595789"/>
    <w:rsid w:val="00595F6D"/>
    <w:rsid w:val="005A25CA"/>
    <w:rsid w:val="005A77C5"/>
    <w:rsid w:val="005B06F7"/>
    <w:rsid w:val="005B0829"/>
    <w:rsid w:val="005B1141"/>
    <w:rsid w:val="005B3E29"/>
    <w:rsid w:val="005B45DC"/>
    <w:rsid w:val="005B5143"/>
    <w:rsid w:val="005B74E4"/>
    <w:rsid w:val="005C2FFC"/>
    <w:rsid w:val="005C365B"/>
    <w:rsid w:val="005C5528"/>
    <w:rsid w:val="005C5870"/>
    <w:rsid w:val="005C6676"/>
    <w:rsid w:val="005C74D2"/>
    <w:rsid w:val="005D17AB"/>
    <w:rsid w:val="005D2DBE"/>
    <w:rsid w:val="005D2E00"/>
    <w:rsid w:val="005D3C32"/>
    <w:rsid w:val="005D3F73"/>
    <w:rsid w:val="005D7757"/>
    <w:rsid w:val="005E09D1"/>
    <w:rsid w:val="005E0D87"/>
    <w:rsid w:val="005E357F"/>
    <w:rsid w:val="005E3F43"/>
    <w:rsid w:val="005E5AA7"/>
    <w:rsid w:val="005F10A9"/>
    <w:rsid w:val="005F2024"/>
    <w:rsid w:val="005F22BD"/>
    <w:rsid w:val="005F24D3"/>
    <w:rsid w:val="005F3C9E"/>
    <w:rsid w:val="005F51EC"/>
    <w:rsid w:val="005F60FE"/>
    <w:rsid w:val="005F686F"/>
    <w:rsid w:val="005F6AFB"/>
    <w:rsid w:val="005F72F6"/>
    <w:rsid w:val="006002F1"/>
    <w:rsid w:val="006014D4"/>
    <w:rsid w:val="006032D7"/>
    <w:rsid w:val="006033F9"/>
    <w:rsid w:val="00604BC0"/>
    <w:rsid w:val="0060606F"/>
    <w:rsid w:val="006075EF"/>
    <w:rsid w:val="00607C04"/>
    <w:rsid w:val="006114F7"/>
    <w:rsid w:val="00611D0C"/>
    <w:rsid w:val="00612C96"/>
    <w:rsid w:val="006152B2"/>
    <w:rsid w:val="006162F2"/>
    <w:rsid w:val="00621E6C"/>
    <w:rsid w:val="006241CE"/>
    <w:rsid w:val="00625B0C"/>
    <w:rsid w:val="00625F35"/>
    <w:rsid w:val="0062692C"/>
    <w:rsid w:val="00627641"/>
    <w:rsid w:val="00630514"/>
    <w:rsid w:val="00634593"/>
    <w:rsid w:val="006358B1"/>
    <w:rsid w:val="006374E1"/>
    <w:rsid w:val="00637678"/>
    <w:rsid w:val="00637DAE"/>
    <w:rsid w:val="0064138C"/>
    <w:rsid w:val="00641A47"/>
    <w:rsid w:val="006421E3"/>
    <w:rsid w:val="006427F7"/>
    <w:rsid w:val="00642EB4"/>
    <w:rsid w:val="00643CE4"/>
    <w:rsid w:val="006443AB"/>
    <w:rsid w:val="00647416"/>
    <w:rsid w:val="00647E15"/>
    <w:rsid w:val="00650573"/>
    <w:rsid w:val="00650A2C"/>
    <w:rsid w:val="006526A8"/>
    <w:rsid w:val="00653E7F"/>
    <w:rsid w:val="006542B7"/>
    <w:rsid w:val="00654673"/>
    <w:rsid w:val="00655805"/>
    <w:rsid w:val="006572E7"/>
    <w:rsid w:val="00657341"/>
    <w:rsid w:val="0065739C"/>
    <w:rsid w:val="00657F7C"/>
    <w:rsid w:val="00660A9F"/>
    <w:rsid w:val="00664538"/>
    <w:rsid w:val="00664F5A"/>
    <w:rsid w:val="00664F9D"/>
    <w:rsid w:val="00665AE1"/>
    <w:rsid w:val="006666E1"/>
    <w:rsid w:val="00666EAD"/>
    <w:rsid w:val="006675B9"/>
    <w:rsid w:val="006718AE"/>
    <w:rsid w:val="00671C00"/>
    <w:rsid w:val="00671E7E"/>
    <w:rsid w:val="00675503"/>
    <w:rsid w:val="00684075"/>
    <w:rsid w:val="00684977"/>
    <w:rsid w:val="00685248"/>
    <w:rsid w:val="00685C51"/>
    <w:rsid w:val="00690857"/>
    <w:rsid w:val="006916AA"/>
    <w:rsid w:val="00692FD1"/>
    <w:rsid w:val="00696614"/>
    <w:rsid w:val="00696629"/>
    <w:rsid w:val="006969CC"/>
    <w:rsid w:val="006A03B4"/>
    <w:rsid w:val="006A0883"/>
    <w:rsid w:val="006A1B70"/>
    <w:rsid w:val="006A1E28"/>
    <w:rsid w:val="006A2960"/>
    <w:rsid w:val="006A5C8A"/>
    <w:rsid w:val="006A7BD5"/>
    <w:rsid w:val="006B0A94"/>
    <w:rsid w:val="006B1E55"/>
    <w:rsid w:val="006C195B"/>
    <w:rsid w:val="006C28F9"/>
    <w:rsid w:val="006C3430"/>
    <w:rsid w:val="006C50E4"/>
    <w:rsid w:val="006C64E1"/>
    <w:rsid w:val="006C6E98"/>
    <w:rsid w:val="006C7AB4"/>
    <w:rsid w:val="006C7B34"/>
    <w:rsid w:val="006D0C07"/>
    <w:rsid w:val="006D3827"/>
    <w:rsid w:val="006D5F84"/>
    <w:rsid w:val="006E1381"/>
    <w:rsid w:val="006E249D"/>
    <w:rsid w:val="006E314D"/>
    <w:rsid w:val="006E3BC9"/>
    <w:rsid w:val="006E3C8E"/>
    <w:rsid w:val="006E579D"/>
    <w:rsid w:val="006E66BA"/>
    <w:rsid w:val="006E7A14"/>
    <w:rsid w:val="006F126C"/>
    <w:rsid w:val="006F1CB2"/>
    <w:rsid w:val="006F2401"/>
    <w:rsid w:val="006F4228"/>
    <w:rsid w:val="006F651A"/>
    <w:rsid w:val="006F6671"/>
    <w:rsid w:val="006F763E"/>
    <w:rsid w:val="006F7A5B"/>
    <w:rsid w:val="00701DA3"/>
    <w:rsid w:val="0070263B"/>
    <w:rsid w:val="00702891"/>
    <w:rsid w:val="00714A93"/>
    <w:rsid w:val="00714F9A"/>
    <w:rsid w:val="00716CC4"/>
    <w:rsid w:val="007175B2"/>
    <w:rsid w:val="007207D5"/>
    <w:rsid w:val="00720C92"/>
    <w:rsid w:val="00720DFC"/>
    <w:rsid w:val="00720FCB"/>
    <w:rsid w:val="00722359"/>
    <w:rsid w:val="00724523"/>
    <w:rsid w:val="00725E84"/>
    <w:rsid w:val="007308BD"/>
    <w:rsid w:val="00734F8A"/>
    <w:rsid w:val="00735856"/>
    <w:rsid w:val="00735B62"/>
    <w:rsid w:val="00740DB9"/>
    <w:rsid w:val="00741270"/>
    <w:rsid w:val="00742412"/>
    <w:rsid w:val="00743C63"/>
    <w:rsid w:val="00746A5A"/>
    <w:rsid w:val="00750A35"/>
    <w:rsid w:val="007518B5"/>
    <w:rsid w:val="00753052"/>
    <w:rsid w:val="007536F3"/>
    <w:rsid w:val="0075525E"/>
    <w:rsid w:val="00756ADC"/>
    <w:rsid w:val="00756EF1"/>
    <w:rsid w:val="0076055D"/>
    <w:rsid w:val="00761B00"/>
    <w:rsid w:val="007620CB"/>
    <w:rsid w:val="00762E6C"/>
    <w:rsid w:val="00763D09"/>
    <w:rsid w:val="00765057"/>
    <w:rsid w:val="00765975"/>
    <w:rsid w:val="00766BFF"/>
    <w:rsid w:val="00767987"/>
    <w:rsid w:val="00771BB9"/>
    <w:rsid w:val="00774C92"/>
    <w:rsid w:val="00775375"/>
    <w:rsid w:val="00776521"/>
    <w:rsid w:val="00777ACD"/>
    <w:rsid w:val="00777B9B"/>
    <w:rsid w:val="00780872"/>
    <w:rsid w:val="00781A0A"/>
    <w:rsid w:val="00782028"/>
    <w:rsid w:val="007835D2"/>
    <w:rsid w:val="007856FE"/>
    <w:rsid w:val="00791252"/>
    <w:rsid w:val="0079151A"/>
    <w:rsid w:val="00792A3F"/>
    <w:rsid w:val="007938D9"/>
    <w:rsid w:val="00795C98"/>
    <w:rsid w:val="00796481"/>
    <w:rsid w:val="00797951"/>
    <w:rsid w:val="007A056A"/>
    <w:rsid w:val="007A09BC"/>
    <w:rsid w:val="007A1472"/>
    <w:rsid w:val="007A682E"/>
    <w:rsid w:val="007B0D46"/>
    <w:rsid w:val="007B0EE0"/>
    <w:rsid w:val="007B206D"/>
    <w:rsid w:val="007B2293"/>
    <w:rsid w:val="007B2872"/>
    <w:rsid w:val="007B2F37"/>
    <w:rsid w:val="007B563F"/>
    <w:rsid w:val="007B5FAF"/>
    <w:rsid w:val="007B6F0A"/>
    <w:rsid w:val="007C1E84"/>
    <w:rsid w:val="007C2254"/>
    <w:rsid w:val="007C2884"/>
    <w:rsid w:val="007C74E3"/>
    <w:rsid w:val="007C7718"/>
    <w:rsid w:val="007D1B03"/>
    <w:rsid w:val="007D23B4"/>
    <w:rsid w:val="007D3B9A"/>
    <w:rsid w:val="007D50DE"/>
    <w:rsid w:val="007D778F"/>
    <w:rsid w:val="007D7C17"/>
    <w:rsid w:val="007E0B3C"/>
    <w:rsid w:val="007E1894"/>
    <w:rsid w:val="007E26CC"/>
    <w:rsid w:val="007E2B67"/>
    <w:rsid w:val="007E2D8B"/>
    <w:rsid w:val="007E3797"/>
    <w:rsid w:val="007E4F09"/>
    <w:rsid w:val="007E677E"/>
    <w:rsid w:val="007E7377"/>
    <w:rsid w:val="007F03E8"/>
    <w:rsid w:val="007F145D"/>
    <w:rsid w:val="007F208C"/>
    <w:rsid w:val="007F2105"/>
    <w:rsid w:val="007F228D"/>
    <w:rsid w:val="007F2A3D"/>
    <w:rsid w:val="007F2D06"/>
    <w:rsid w:val="007F6743"/>
    <w:rsid w:val="0080175B"/>
    <w:rsid w:val="00801FD8"/>
    <w:rsid w:val="00802F02"/>
    <w:rsid w:val="008065F3"/>
    <w:rsid w:val="0080665F"/>
    <w:rsid w:val="0081163A"/>
    <w:rsid w:val="00811E86"/>
    <w:rsid w:val="0081250C"/>
    <w:rsid w:val="0081469B"/>
    <w:rsid w:val="0082005D"/>
    <w:rsid w:val="00820F9D"/>
    <w:rsid w:val="008218FF"/>
    <w:rsid w:val="00821A46"/>
    <w:rsid w:val="0082295F"/>
    <w:rsid w:val="00823EDD"/>
    <w:rsid w:val="0082425F"/>
    <w:rsid w:val="00826A46"/>
    <w:rsid w:val="0083122E"/>
    <w:rsid w:val="00831376"/>
    <w:rsid w:val="00832AA2"/>
    <w:rsid w:val="00835EA9"/>
    <w:rsid w:val="00836DA2"/>
    <w:rsid w:val="0084438E"/>
    <w:rsid w:val="008454AE"/>
    <w:rsid w:val="00850321"/>
    <w:rsid w:val="00850515"/>
    <w:rsid w:val="008519AC"/>
    <w:rsid w:val="00851DE8"/>
    <w:rsid w:val="00852414"/>
    <w:rsid w:val="00852D5F"/>
    <w:rsid w:val="0085549E"/>
    <w:rsid w:val="0085585B"/>
    <w:rsid w:val="00855B98"/>
    <w:rsid w:val="0085713E"/>
    <w:rsid w:val="00861D02"/>
    <w:rsid w:val="00872300"/>
    <w:rsid w:val="00872C87"/>
    <w:rsid w:val="00873EAB"/>
    <w:rsid w:val="0087648E"/>
    <w:rsid w:val="00877578"/>
    <w:rsid w:val="0088019E"/>
    <w:rsid w:val="008839CD"/>
    <w:rsid w:val="008846E4"/>
    <w:rsid w:val="00885666"/>
    <w:rsid w:val="008862AB"/>
    <w:rsid w:val="0088662D"/>
    <w:rsid w:val="00886F3A"/>
    <w:rsid w:val="00887AB4"/>
    <w:rsid w:val="00887FC0"/>
    <w:rsid w:val="00891020"/>
    <w:rsid w:val="008914BD"/>
    <w:rsid w:val="0089194D"/>
    <w:rsid w:val="00893347"/>
    <w:rsid w:val="008974BD"/>
    <w:rsid w:val="008A0840"/>
    <w:rsid w:val="008A129E"/>
    <w:rsid w:val="008A26DB"/>
    <w:rsid w:val="008A3F6D"/>
    <w:rsid w:val="008A4383"/>
    <w:rsid w:val="008A589B"/>
    <w:rsid w:val="008A5AB0"/>
    <w:rsid w:val="008A7BCA"/>
    <w:rsid w:val="008B1428"/>
    <w:rsid w:val="008B2329"/>
    <w:rsid w:val="008B2A54"/>
    <w:rsid w:val="008B3183"/>
    <w:rsid w:val="008B3B26"/>
    <w:rsid w:val="008B3B4B"/>
    <w:rsid w:val="008B4ABF"/>
    <w:rsid w:val="008B5DCC"/>
    <w:rsid w:val="008C50C8"/>
    <w:rsid w:val="008C5A79"/>
    <w:rsid w:val="008C7097"/>
    <w:rsid w:val="008D0F89"/>
    <w:rsid w:val="008D32A3"/>
    <w:rsid w:val="008D36FA"/>
    <w:rsid w:val="008D3E90"/>
    <w:rsid w:val="008D3FDC"/>
    <w:rsid w:val="008D4D36"/>
    <w:rsid w:val="008D4E50"/>
    <w:rsid w:val="008D5FC9"/>
    <w:rsid w:val="008D75CB"/>
    <w:rsid w:val="008E0C8B"/>
    <w:rsid w:val="008E198B"/>
    <w:rsid w:val="008E1A14"/>
    <w:rsid w:val="008E584F"/>
    <w:rsid w:val="008E6673"/>
    <w:rsid w:val="008E72AA"/>
    <w:rsid w:val="008E73FC"/>
    <w:rsid w:val="008F00B6"/>
    <w:rsid w:val="008F3FCC"/>
    <w:rsid w:val="008F4B40"/>
    <w:rsid w:val="008F6058"/>
    <w:rsid w:val="008F6616"/>
    <w:rsid w:val="0090045C"/>
    <w:rsid w:val="00901259"/>
    <w:rsid w:val="009033E5"/>
    <w:rsid w:val="009034BC"/>
    <w:rsid w:val="00903E6C"/>
    <w:rsid w:val="00905AAF"/>
    <w:rsid w:val="009113D6"/>
    <w:rsid w:val="00912AA7"/>
    <w:rsid w:val="00914942"/>
    <w:rsid w:val="00915C1C"/>
    <w:rsid w:val="009167AF"/>
    <w:rsid w:val="0091717B"/>
    <w:rsid w:val="00917C1D"/>
    <w:rsid w:val="009205E0"/>
    <w:rsid w:val="00925284"/>
    <w:rsid w:val="00925373"/>
    <w:rsid w:val="00926C6B"/>
    <w:rsid w:val="00926D43"/>
    <w:rsid w:val="00931B78"/>
    <w:rsid w:val="00933DD3"/>
    <w:rsid w:val="0093514A"/>
    <w:rsid w:val="009371A9"/>
    <w:rsid w:val="00937588"/>
    <w:rsid w:val="00940D3C"/>
    <w:rsid w:val="00941C78"/>
    <w:rsid w:val="00941F7E"/>
    <w:rsid w:val="00942A47"/>
    <w:rsid w:val="0094337F"/>
    <w:rsid w:val="009444A0"/>
    <w:rsid w:val="00945D73"/>
    <w:rsid w:val="0095303F"/>
    <w:rsid w:val="009544CE"/>
    <w:rsid w:val="00954AA0"/>
    <w:rsid w:val="00955041"/>
    <w:rsid w:val="009565B0"/>
    <w:rsid w:val="0096112C"/>
    <w:rsid w:val="009613B3"/>
    <w:rsid w:val="009626DD"/>
    <w:rsid w:val="009665AD"/>
    <w:rsid w:val="00966B5C"/>
    <w:rsid w:val="0096729D"/>
    <w:rsid w:val="00967480"/>
    <w:rsid w:val="00967CE4"/>
    <w:rsid w:val="00971288"/>
    <w:rsid w:val="009714D3"/>
    <w:rsid w:val="009723D6"/>
    <w:rsid w:val="0097251F"/>
    <w:rsid w:val="00972537"/>
    <w:rsid w:val="00974FDF"/>
    <w:rsid w:val="00976042"/>
    <w:rsid w:val="00976174"/>
    <w:rsid w:val="009802A6"/>
    <w:rsid w:val="009809B9"/>
    <w:rsid w:val="00981446"/>
    <w:rsid w:val="00983A7F"/>
    <w:rsid w:val="00984132"/>
    <w:rsid w:val="00986D1A"/>
    <w:rsid w:val="0099095C"/>
    <w:rsid w:val="009913E7"/>
    <w:rsid w:val="009917C5"/>
    <w:rsid w:val="00993CD7"/>
    <w:rsid w:val="0099458C"/>
    <w:rsid w:val="00995CA8"/>
    <w:rsid w:val="0099690E"/>
    <w:rsid w:val="009A158B"/>
    <w:rsid w:val="009A1DC0"/>
    <w:rsid w:val="009A3F70"/>
    <w:rsid w:val="009A43BE"/>
    <w:rsid w:val="009A4D07"/>
    <w:rsid w:val="009A56DA"/>
    <w:rsid w:val="009A79FE"/>
    <w:rsid w:val="009B2F38"/>
    <w:rsid w:val="009B5B82"/>
    <w:rsid w:val="009C0512"/>
    <w:rsid w:val="009C35E1"/>
    <w:rsid w:val="009C6042"/>
    <w:rsid w:val="009C638C"/>
    <w:rsid w:val="009C67C6"/>
    <w:rsid w:val="009C6D23"/>
    <w:rsid w:val="009C7619"/>
    <w:rsid w:val="009C7E80"/>
    <w:rsid w:val="009D5563"/>
    <w:rsid w:val="009D57A0"/>
    <w:rsid w:val="009D5C5D"/>
    <w:rsid w:val="009E00F6"/>
    <w:rsid w:val="009E1481"/>
    <w:rsid w:val="009E62DC"/>
    <w:rsid w:val="009E6508"/>
    <w:rsid w:val="009F0892"/>
    <w:rsid w:val="009F18E2"/>
    <w:rsid w:val="009F2029"/>
    <w:rsid w:val="009F2DB1"/>
    <w:rsid w:val="009F6660"/>
    <w:rsid w:val="009F751A"/>
    <w:rsid w:val="00A015A5"/>
    <w:rsid w:val="00A0507D"/>
    <w:rsid w:val="00A05224"/>
    <w:rsid w:val="00A05310"/>
    <w:rsid w:val="00A05660"/>
    <w:rsid w:val="00A06889"/>
    <w:rsid w:val="00A10E1C"/>
    <w:rsid w:val="00A10F3A"/>
    <w:rsid w:val="00A12711"/>
    <w:rsid w:val="00A1449B"/>
    <w:rsid w:val="00A1475C"/>
    <w:rsid w:val="00A16AF3"/>
    <w:rsid w:val="00A17F9A"/>
    <w:rsid w:val="00A22607"/>
    <w:rsid w:val="00A244F5"/>
    <w:rsid w:val="00A249CB"/>
    <w:rsid w:val="00A24E89"/>
    <w:rsid w:val="00A251A5"/>
    <w:rsid w:val="00A34F8E"/>
    <w:rsid w:val="00A3520A"/>
    <w:rsid w:val="00A3675C"/>
    <w:rsid w:val="00A36A1C"/>
    <w:rsid w:val="00A37324"/>
    <w:rsid w:val="00A3795F"/>
    <w:rsid w:val="00A400A6"/>
    <w:rsid w:val="00A40441"/>
    <w:rsid w:val="00A40CE8"/>
    <w:rsid w:val="00A40EDA"/>
    <w:rsid w:val="00A410FE"/>
    <w:rsid w:val="00A417EF"/>
    <w:rsid w:val="00A42048"/>
    <w:rsid w:val="00A434DB"/>
    <w:rsid w:val="00A43AAE"/>
    <w:rsid w:val="00A509F6"/>
    <w:rsid w:val="00A51AA8"/>
    <w:rsid w:val="00A527F1"/>
    <w:rsid w:val="00A53D4F"/>
    <w:rsid w:val="00A54F7E"/>
    <w:rsid w:val="00A550FF"/>
    <w:rsid w:val="00A57C99"/>
    <w:rsid w:val="00A61229"/>
    <w:rsid w:val="00A6149C"/>
    <w:rsid w:val="00A615BA"/>
    <w:rsid w:val="00A616B4"/>
    <w:rsid w:val="00A61EEB"/>
    <w:rsid w:val="00A63B55"/>
    <w:rsid w:val="00A6592E"/>
    <w:rsid w:val="00A65980"/>
    <w:rsid w:val="00A66468"/>
    <w:rsid w:val="00A6649F"/>
    <w:rsid w:val="00A67048"/>
    <w:rsid w:val="00A709D6"/>
    <w:rsid w:val="00A72BAB"/>
    <w:rsid w:val="00A761DD"/>
    <w:rsid w:val="00A77A3B"/>
    <w:rsid w:val="00A865B8"/>
    <w:rsid w:val="00A90605"/>
    <w:rsid w:val="00A941BD"/>
    <w:rsid w:val="00A94594"/>
    <w:rsid w:val="00AA16E9"/>
    <w:rsid w:val="00AA36E1"/>
    <w:rsid w:val="00AA6BDB"/>
    <w:rsid w:val="00AB111D"/>
    <w:rsid w:val="00AB4CA5"/>
    <w:rsid w:val="00AB4E33"/>
    <w:rsid w:val="00AB5513"/>
    <w:rsid w:val="00AB5ADB"/>
    <w:rsid w:val="00AB601B"/>
    <w:rsid w:val="00AB64BB"/>
    <w:rsid w:val="00AC26C8"/>
    <w:rsid w:val="00AC2932"/>
    <w:rsid w:val="00AC41E8"/>
    <w:rsid w:val="00AC469D"/>
    <w:rsid w:val="00AC71E8"/>
    <w:rsid w:val="00AD04D2"/>
    <w:rsid w:val="00AD1098"/>
    <w:rsid w:val="00AD1644"/>
    <w:rsid w:val="00AD20FD"/>
    <w:rsid w:val="00AD2363"/>
    <w:rsid w:val="00AD5940"/>
    <w:rsid w:val="00AD7095"/>
    <w:rsid w:val="00AD7676"/>
    <w:rsid w:val="00AD7A50"/>
    <w:rsid w:val="00AE14DA"/>
    <w:rsid w:val="00AE2B94"/>
    <w:rsid w:val="00AE49E9"/>
    <w:rsid w:val="00AE5A58"/>
    <w:rsid w:val="00AE64D2"/>
    <w:rsid w:val="00AE7BF7"/>
    <w:rsid w:val="00AE7C5C"/>
    <w:rsid w:val="00AF0D37"/>
    <w:rsid w:val="00AF2583"/>
    <w:rsid w:val="00AF37DE"/>
    <w:rsid w:val="00AF4513"/>
    <w:rsid w:val="00AF5ACF"/>
    <w:rsid w:val="00B00AB5"/>
    <w:rsid w:val="00B02AC5"/>
    <w:rsid w:val="00B03DF0"/>
    <w:rsid w:val="00B04127"/>
    <w:rsid w:val="00B04234"/>
    <w:rsid w:val="00B10135"/>
    <w:rsid w:val="00B15156"/>
    <w:rsid w:val="00B157E3"/>
    <w:rsid w:val="00B158C9"/>
    <w:rsid w:val="00B16597"/>
    <w:rsid w:val="00B176D0"/>
    <w:rsid w:val="00B17D51"/>
    <w:rsid w:val="00B212B0"/>
    <w:rsid w:val="00B269D4"/>
    <w:rsid w:val="00B272F3"/>
    <w:rsid w:val="00B31EC9"/>
    <w:rsid w:val="00B32D04"/>
    <w:rsid w:val="00B331C2"/>
    <w:rsid w:val="00B336C0"/>
    <w:rsid w:val="00B339C8"/>
    <w:rsid w:val="00B35F95"/>
    <w:rsid w:val="00B3662C"/>
    <w:rsid w:val="00B40E5C"/>
    <w:rsid w:val="00B4170D"/>
    <w:rsid w:val="00B42CBE"/>
    <w:rsid w:val="00B46758"/>
    <w:rsid w:val="00B467F4"/>
    <w:rsid w:val="00B51601"/>
    <w:rsid w:val="00B52699"/>
    <w:rsid w:val="00B527F9"/>
    <w:rsid w:val="00B53AEA"/>
    <w:rsid w:val="00B543D8"/>
    <w:rsid w:val="00B54AE4"/>
    <w:rsid w:val="00B554DA"/>
    <w:rsid w:val="00B5595D"/>
    <w:rsid w:val="00B6131A"/>
    <w:rsid w:val="00B623C0"/>
    <w:rsid w:val="00B6717F"/>
    <w:rsid w:val="00B67C3A"/>
    <w:rsid w:val="00B67C42"/>
    <w:rsid w:val="00B71134"/>
    <w:rsid w:val="00B71430"/>
    <w:rsid w:val="00B72348"/>
    <w:rsid w:val="00B7480A"/>
    <w:rsid w:val="00B7676B"/>
    <w:rsid w:val="00B8270B"/>
    <w:rsid w:val="00B82EE7"/>
    <w:rsid w:val="00B84A24"/>
    <w:rsid w:val="00B86F63"/>
    <w:rsid w:val="00B9445B"/>
    <w:rsid w:val="00B96C9D"/>
    <w:rsid w:val="00B97934"/>
    <w:rsid w:val="00B97CAE"/>
    <w:rsid w:val="00BA2302"/>
    <w:rsid w:val="00BA2C72"/>
    <w:rsid w:val="00BA5D00"/>
    <w:rsid w:val="00BA5F8E"/>
    <w:rsid w:val="00BA65CF"/>
    <w:rsid w:val="00BA7029"/>
    <w:rsid w:val="00BA74AB"/>
    <w:rsid w:val="00BB3641"/>
    <w:rsid w:val="00BB4191"/>
    <w:rsid w:val="00BB4E32"/>
    <w:rsid w:val="00BC00F0"/>
    <w:rsid w:val="00BC17F0"/>
    <w:rsid w:val="00BC3358"/>
    <w:rsid w:val="00BC3C02"/>
    <w:rsid w:val="00BC4C84"/>
    <w:rsid w:val="00BC7650"/>
    <w:rsid w:val="00BD0BA3"/>
    <w:rsid w:val="00BD110E"/>
    <w:rsid w:val="00BD13A7"/>
    <w:rsid w:val="00BD183D"/>
    <w:rsid w:val="00BD186E"/>
    <w:rsid w:val="00BD2000"/>
    <w:rsid w:val="00BD2626"/>
    <w:rsid w:val="00BD3425"/>
    <w:rsid w:val="00BD4163"/>
    <w:rsid w:val="00BD54B8"/>
    <w:rsid w:val="00BD598A"/>
    <w:rsid w:val="00BD60DD"/>
    <w:rsid w:val="00BD61AE"/>
    <w:rsid w:val="00BD76FA"/>
    <w:rsid w:val="00BD7B2C"/>
    <w:rsid w:val="00BE1FD5"/>
    <w:rsid w:val="00BE3293"/>
    <w:rsid w:val="00BE4344"/>
    <w:rsid w:val="00BE4D27"/>
    <w:rsid w:val="00BE778F"/>
    <w:rsid w:val="00BE7C60"/>
    <w:rsid w:val="00BF105F"/>
    <w:rsid w:val="00BF15B4"/>
    <w:rsid w:val="00BF1FC9"/>
    <w:rsid w:val="00BF2554"/>
    <w:rsid w:val="00BF384C"/>
    <w:rsid w:val="00BF5FAD"/>
    <w:rsid w:val="00BF5FCC"/>
    <w:rsid w:val="00C02F45"/>
    <w:rsid w:val="00C07187"/>
    <w:rsid w:val="00C07792"/>
    <w:rsid w:val="00C1186C"/>
    <w:rsid w:val="00C146C5"/>
    <w:rsid w:val="00C1697C"/>
    <w:rsid w:val="00C179E0"/>
    <w:rsid w:val="00C17DAC"/>
    <w:rsid w:val="00C201F9"/>
    <w:rsid w:val="00C202A0"/>
    <w:rsid w:val="00C202C9"/>
    <w:rsid w:val="00C20696"/>
    <w:rsid w:val="00C20FC1"/>
    <w:rsid w:val="00C21637"/>
    <w:rsid w:val="00C2221D"/>
    <w:rsid w:val="00C22937"/>
    <w:rsid w:val="00C23922"/>
    <w:rsid w:val="00C26486"/>
    <w:rsid w:val="00C26FB4"/>
    <w:rsid w:val="00C27E3B"/>
    <w:rsid w:val="00C308E1"/>
    <w:rsid w:val="00C31A4F"/>
    <w:rsid w:val="00C31B15"/>
    <w:rsid w:val="00C34001"/>
    <w:rsid w:val="00C35B61"/>
    <w:rsid w:val="00C36469"/>
    <w:rsid w:val="00C378E1"/>
    <w:rsid w:val="00C414C5"/>
    <w:rsid w:val="00C42726"/>
    <w:rsid w:val="00C42A1F"/>
    <w:rsid w:val="00C43681"/>
    <w:rsid w:val="00C45B06"/>
    <w:rsid w:val="00C4639C"/>
    <w:rsid w:val="00C467A4"/>
    <w:rsid w:val="00C46B6D"/>
    <w:rsid w:val="00C470DD"/>
    <w:rsid w:val="00C52CB6"/>
    <w:rsid w:val="00C54A34"/>
    <w:rsid w:val="00C54AD5"/>
    <w:rsid w:val="00C6159F"/>
    <w:rsid w:val="00C63027"/>
    <w:rsid w:val="00C64EDA"/>
    <w:rsid w:val="00C66497"/>
    <w:rsid w:val="00C672D0"/>
    <w:rsid w:val="00C716DF"/>
    <w:rsid w:val="00C71F96"/>
    <w:rsid w:val="00C741DD"/>
    <w:rsid w:val="00C75861"/>
    <w:rsid w:val="00C75FB0"/>
    <w:rsid w:val="00C82159"/>
    <w:rsid w:val="00C83269"/>
    <w:rsid w:val="00C84127"/>
    <w:rsid w:val="00C84B89"/>
    <w:rsid w:val="00C8613A"/>
    <w:rsid w:val="00C86270"/>
    <w:rsid w:val="00C876F8"/>
    <w:rsid w:val="00C91A2E"/>
    <w:rsid w:val="00C95584"/>
    <w:rsid w:val="00C95FFC"/>
    <w:rsid w:val="00CA211E"/>
    <w:rsid w:val="00CA3252"/>
    <w:rsid w:val="00CA39B5"/>
    <w:rsid w:val="00CA68E0"/>
    <w:rsid w:val="00CA7B5E"/>
    <w:rsid w:val="00CB102C"/>
    <w:rsid w:val="00CB27FF"/>
    <w:rsid w:val="00CB5FA2"/>
    <w:rsid w:val="00CC1F0B"/>
    <w:rsid w:val="00CC4C41"/>
    <w:rsid w:val="00CC53E6"/>
    <w:rsid w:val="00CC546B"/>
    <w:rsid w:val="00CC5FE3"/>
    <w:rsid w:val="00CD2310"/>
    <w:rsid w:val="00CD23EF"/>
    <w:rsid w:val="00CD2E92"/>
    <w:rsid w:val="00CD2EB7"/>
    <w:rsid w:val="00CD55F2"/>
    <w:rsid w:val="00CD6487"/>
    <w:rsid w:val="00CE1981"/>
    <w:rsid w:val="00CE1A75"/>
    <w:rsid w:val="00CE536C"/>
    <w:rsid w:val="00CF2119"/>
    <w:rsid w:val="00CF350E"/>
    <w:rsid w:val="00CF3CF4"/>
    <w:rsid w:val="00CF43BA"/>
    <w:rsid w:val="00CF45BD"/>
    <w:rsid w:val="00CF4DE4"/>
    <w:rsid w:val="00CF687D"/>
    <w:rsid w:val="00CF762D"/>
    <w:rsid w:val="00CF7C93"/>
    <w:rsid w:val="00D003EC"/>
    <w:rsid w:val="00D007DB"/>
    <w:rsid w:val="00D0174A"/>
    <w:rsid w:val="00D045CB"/>
    <w:rsid w:val="00D04698"/>
    <w:rsid w:val="00D07085"/>
    <w:rsid w:val="00D07BD9"/>
    <w:rsid w:val="00D1064C"/>
    <w:rsid w:val="00D11D19"/>
    <w:rsid w:val="00D12177"/>
    <w:rsid w:val="00D14311"/>
    <w:rsid w:val="00D14A18"/>
    <w:rsid w:val="00D14F61"/>
    <w:rsid w:val="00D15EC1"/>
    <w:rsid w:val="00D24C2E"/>
    <w:rsid w:val="00D25487"/>
    <w:rsid w:val="00D25DC6"/>
    <w:rsid w:val="00D260D1"/>
    <w:rsid w:val="00D26DC0"/>
    <w:rsid w:val="00D32FC1"/>
    <w:rsid w:val="00D33EE3"/>
    <w:rsid w:val="00D34D0D"/>
    <w:rsid w:val="00D353C2"/>
    <w:rsid w:val="00D3580E"/>
    <w:rsid w:val="00D36932"/>
    <w:rsid w:val="00D36DF3"/>
    <w:rsid w:val="00D375FC"/>
    <w:rsid w:val="00D4099C"/>
    <w:rsid w:val="00D42C26"/>
    <w:rsid w:val="00D458ED"/>
    <w:rsid w:val="00D4764D"/>
    <w:rsid w:val="00D52B86"/>
    <w:rsid w:val="00D52C5F"/>
    <w:rsid w:val="00D55EC7"/>
    <w:rsid w:val="00D56FD4"/>
    <w:rsid w:val="00D5718B"/>
    <w:rsid w:val="00D573AA"/>
    <w:rsid w:val="00D61704"/>
    <w:rsid w:val="00D63EFE"/>
    <w:rsid w:val="00D654CB"/>
    <w:rsid w:val="00D659CE"/>
    <w:rsid w:val="00D661A7"/>
    <w:rsid w:val="00D701C4"/>
    <w:rsid w:val="00D71EF5"/>
    <w:rsid w:val="00D737D2"/>
    <w:rsid w:val="00D75AB8"/>
    <w:rsid w:val="00D75BCA"/>
    <w:rsid w:val="00D81065"/>
    <w:rsid w:val="00D81381"/>
    <w:rsid w:val="00D8378E"/>
    <w:rsid w:val="00D84149"/>
    <w:rsid w:val="00D854CE"/>
    <w:rsid w:val="00D8669E"/>
    <w:rsid w:val="00D86AFD"/>
    <w:rsid w:val="00D9181D"/>
    <w:rsid w:val="00D91C0D"/>
    <w:rsid w:val="00D92CBD"/>
    <w:rsid w:val="00D938C9"/>
    <w:rsid w:val="00D947D3"/>
    <w:rsid w:val="00D9675C"/>
    <w:rsid w:val="00D96AB6"/>
    <w:rsid w:val="00D972CA"/>
    <w:rsid w:val="00D97F4D"/>
    <w:rsid w:val="00DA0191"/>
    <w:rsid w:val="00DA498E"/>
    <w:rsid w:val="00DA5D93"/>
    <w:rsid w:val="00DA7DE3"/>
    <w:rsid w:val="00DB33D2"/>
    <w:rsid w:val="00DB40DA"/>
    <w:rsid w:val="00DB500A"/>
    <w:rsid w:val="00DB5C09"/>
    <w:rsid w:val="00DB605F"/>
    <w:rsid w:val="00DB747B"/>
    <w:rsid w:val="00DC0178"/>
    <w:rsid w:val="00DC01F7"/>
    <w:rsid w:val="00DC267D"/>
    <w:rsid w:val="00DC3F3D"/>
    <w:rsid w:val="00DC3F62"/>
    <w:rsid w:val="00DC45D5"/>
    <w:rsid w:val="00DC6F8F"/>
    <w:rsid w:val="00DD0BF3"/>
    <w:rsid w:val="00DD2311"/>
    <w:rsid w:val="00DD2D51"/>
    <w:rsid w:val="00DD331C"/>
    <w:rsid w:val="00DD3434"/>
    <w:rsid w:val="00DD510C"/>
    <w:rsid w:val="00DD513C"/>
    <w:rsid w:val="00DD5B4D"/>
    <w:rsid w:val="00DD5C8C"/>
    <w:rsid w:val="00DD68F7"/>
    <w:rsid w:val="00DE0112"/>
    <w:rsid w:val="00DE01C8"/>
    <w:rsid w:val="00DE0259"/>
    <w:rsid w:val="00DE11CE"/>
    <w:rsid w:val="00DE3C19"/>
    <w:rsid w:val="00DF07BB"/>
    <w:rsid w:val="00DF0C9F"/>
    <w:rsid w:val="00DF1C48"/>
    <w:rsid w:val="00DF20B1"/>
    <w:rsid w:val="00DF5287"/>
    <w:rsid w:val="00DF6086"/>
    <w:rsid w:val="00E01B68"/>
    <w:rsid w:val="00E02FB4"/>
    <w:rsid w:val="00E0320E"/>
    <w:rsid w:val="00E05D7E"/>
    <w:rsid w:val="00E07D96"/>
    <w:rsid w:val="00E07F44"/>
    <w:rsid w:val="00E153F6"/>
    <w:rsid w:val="00E15E94"/>
    <w:rsid w:val="00E21CEB"/>
    <w:rsid w:val="00E265FE"/>
    <w:rsid w:val="00E26731"/>
    <w:rsid w:val="00E26CD0"/>
    <w:rsid w:val="00E30115"/>
    <w:rsid w:val="00E36D63"/>
    <w:rsid w:val="00E3779D"/>
    <w:rsid w:val="00E40A2C"/>
    <w:rsid w:val="00E42680"/>
    <w:rsid w:val="00E42F57"/>
    <w:rsid w:val="00E438E5"/>
    <w:rsid w:val="00E456F4"/>
    <w:rsid w:val="00E50CA7"/>
    <w:rsid w:val="00E51273"/>
    <w:rsid w:val="00E53438"/>
    <w:rsid w:val="00E5344B"/>
    <w:rsid w:val="00E541D9"/>
    <w:rsid w:val="00E5637A"/>
    <w:rsid w:val="00E56826"/>
    <w:rsid w:val="00E60142"/>
    <w:rsid w:val="00E60EED"/>
    <w:rsid w:val="00E63A10"/>
    <w:rsid w:val="00E64F51"/>
    <w:rsid w:val="00E65364"/>
    <w:rsid w:val="00E67D47"/>
    <w:rsid w:val="00E70377"/>
    <w:rsid w:val="00E71614"/>
    <w:rsid w:val="00E734FA"/>
    <w:rsid w:val="00E73D35"/>
    <w:rsid w:val="00E74E26"/>
    <w:rsid w:val="00E76211"/>
    <w:rsid w:val="00E76275"/>
    <w:rsid w:val="00E77A5F"/>
    <w:rsid w:val="00E82CEC"/>
    <w:rsid w:val="00E83689"/>
    <w:rsid w:val="00E84F4E"/>
    <w:rsid w:val="00E90623"/>
    <w:rsid w:val="00E91B5D"/>
    <w:rsid w:val="00E9223D"/>
    <w:rsid w:val="00E92836"/>
    <w:rsid w:val="00E93B25"/>
    <w:rsid w:val="00E95125"/>
    <w:rsid w:val="00E959C6"/>
    <w:rsid w:val="00E95AF6"/>
    <w:rsid w:val="00E96B35"/>
    <w:rsid w:val="00E97170"/>
    <w:rsid w:val="00EA1618"/>
    <w:rsid w:val="00EA2F31"/>
    <w:rsid w:val="00EA2F55"/>
    <w:rsid w:val="00EA3ACA"/>
    <w:rsid w:val="00EB006F"/>
    <w:rsid w:val="00EB344D"/>
    <w:rsid w:val="00EB3A32"/>
    <w:rsid w:val="00EB5267"/>
    <w:rsid w:val="00EB7707"/>
    <w:rsid w:val="00EB772F"/>
    <w:rsid w:val="00EC10DB"/>
    <w:rsid w:val="00EC2565"/>
    <w:rsid w:val="00EC35B5"/>
    <w:rsid w:val="00EC35D0"/>
    <w:rsid w:val="00EC4F87"/>
    <w:rsid w:val="00EC7FF3"/>
    <w:rsid w:val="00ED15CF"/>
    <w:rsid w:val="00ED2060"/>
    <w:rsid w:val="00ED53D1"/>
    <w:rsid w:val="00ED645C"/>
    <w:rsid w:val="00EE057D"/>
    <w:rsid w:val="00EE3CC8"/>
    <w:rsid w:val="00EE5575"/>
    <w:rsid w:val="00EE620C"/>
    <w:rsid w:val="00EE7415"/>
    <w:rsid w:val="00EE76A4"/>
    <w:rsid w:val="00EF00F2"/>
    <w:rsid w:val="00EF5B91"/>
    <w:rsid w:val="00F00837"/>
    <w:rsid w:val="00F01DBF"/>
    <w:rsid w:val="00F040AF"/>
    <w:rsid w:val="00F04937"/>
    <w:rsid w:val="00F077D9"/>
    <w:rsid w:val="00F1088A"/>
    <w:rsid w:val="00F20D92"/>
    <w:rsid w:val="00F20FA1"/>
    <w:rsid w:val="00F21E25"/>
    <w:rsid w:val="00F221F4"/>
    <w:rsid w:val="00F22EF8"/>
    <w:rsid w:val="00F24423"/>
    <w:rsid w:val="00F25940"/>
    <w:rsid w:val="00F26A8C"/>
    <w:rsid w:val="00F26FF0"/>
    <w:rsid w:val="00F278D7"/>
    <w:rsid w:val="00F30F93"/>
    <w:rsid w:val="00F3233B"/>
    <w:rsid w:val="00F327E9"/>
    <w:rsid w:val="00F33A2D"/>
    <w:rsid w:val="00F3687C"/>
    <w:rsid w:val="00F36F26"/>
    <w:rsid w:val="00F40945"/>
    <w:rsid w:val="00F41909"/>
    <w:rsid w:val="00F42359"/>
    <w:rsid w:val="00F4266F"/>
    <w:rsid w:val="00F42A42"/>
    <w:rsid w:val="00F43ED6"/>
    <w:rsid w:val="00F45E5B"/>
    <w:rsid w:val="00F47CDC"/>
    <w:rsid w:val="00F54FEB"/>
    <w:rsid w:val="00F56432"/>
    <w:rsid w:val="00F57AFA"/>
    <w:rsid w:val="00F61898"/>
    <w:rsid w:val="00F61960"/>
    <w:rsid w:val="00F61CEC"/>
    <w:rsid w:val="00F61D55"/>
    <w:rsid w:val="00F62BE1"/>
    <w:rsid w:val="00F66A5A"/>
    <w:rsid w:val="00F70AD0"/>
    <w:rsid w:val="00F70FEF"/>
    <w:rsid w:val="00F715B9"/>
    <w:rsid w:val="00F7174A"/>
    <w:rsid w:val="00F726B4"/>
    <w:rsid w:val="00F744AE"/>
    <w:rsid w:val="00F74DB3"/>
    <w:rsid w:val="00F77AB5"/>
    <w:rsid w:val="00F800D3"/>
    <w:rsid w:val="00F8071A"/>
    <w:rsid w:val="00F80D25"/>
    <w:rsid w:val="00F82FEA"/>
    <w:rsid w:val="00F834A0"/>
    <w:rsid w:val="00F83A7C"/>
    <w:rsid w:val="00F84008"/>
    <w:rsid w:val="00F8583A"/>
    <w:rsid w:val="00F860D8"/>
    <w:rsid w:val="00F87C48"/>
    <w:rsid w:val="00F91E9C"/>
    <w:rsid w:val="00F96383"/>
    <w:rsid w:val="00F9744D"/>
    <w:rsid w:val="00F976D7"/>
    <w:rsid w:val="00F97A92"/>
    <w:rsid w:val="00F97CA0"/>
    <w:rsid w:val="00FA0203"/>
    <w:rsid w:val="00FA124F"/>
    <w:rsid w:val="00FA4173"/>
    <w:rsid w:val="00FA6421"/>
    <w:rsid w:val="00FA73AE"/>
    <w:rsid w:val="00FA7E0B"/>
    <w:rsid w:val="00FB074C"/>
    <w:rsid w:val="00FB127B"/>
    <w:rsid w:val="00FB1DA9"/>
    <w:rsid w:val="00FB282E"/>
    <w:rsid w:val="00FB2CF4"/>
    <w:rsid w:val="00FB2DD1"/>
    <w:rsid w:val="00FB3E2D"/>
    <w:rsid w:val="00FB3EBA"/>
    <w:rsid w:val="00FB3FB7"/>
    <w:rsid w:val="00FC0553"/>
    <w:rsid w:val="00FC1259"/>
    <w:rsid w:val="00FC2474"/>
    <w:rsid w:val="00FC2F74"/>
    <w:rsid w:val="00FC51B8"/>
    <w:rsid w:val="00FC6260"/>
    <w:rsid w:val="00FC6956"/>
    <w:rsid w:val="00FD0BF9"/>
    <w:rsid w:val="00FD17C8"/>
    <w:rsid w:val="00FD2E48"/>
    <w:rsid w:val="00FD54C4"/>
    <w:rsid w:val="00FD639D"/>
    <w:rsid w:val="00FE2366"/>
    <w:rsid w:val="00FE2FD4"/>
    <w:rsid w:val="00FE46F2"/>
    <w:rsid w:val="00FE5CC8"/>
    <w:rsid w:val="00FE5EF7"/>
    <w:rsid w:val="00FE7BAD"/>
    <w:rsid w:val="00FF2A91"/>
    <w:rsid w:val="00FF2F3C"/>
    <w:rsid w:val="00FF3978"/>
    <w:rsid w:val="00FF4497"/>
    <w:rsid w:val="00FF47EE"/>
    <w:rsid w:val="00FF7A76"/>
    <w:rsid w:val="01D80540"/>
    <w:rsid w:val="0A976BF7"/>
    <w:rsid w:val="0D4C0DCB"/>
    <w:rsid w:val="1D0B1FF2"/>
    <w:rsid w:val="588C7E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688C84"/>
  <w15:docId w15:val="{26343DD2-23FB-44AC-9404-F382A66E3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Pr>
      <w:rFonts w:ascii="Tahoma" w:hAnsi="Tahoma" w:cs="Tahoma"/>
      <w:sz w:val="16"/>
      <w:szCs w:val="16"/>
    </w:rPr>
  </w:style>
  <w:style w:type="paragraph" w:styleId="BodyText">
    <w:name w:val="Body Text"/>
    <w:basedOn w:val="Normal"/>
    <w:link w:val="BodyTextChar"/>
    <w:pPr>
      <w:widowControl/>
      <w:autoSpaceDE/>
      <w:autoSpaceDN/>
      <w:adjustRightInd/>
      <w:spacing w:after="120"/>
    </w:pPr>
    <w:rPr>
      <w:rFonts w:eastAsia="Calibri"/>
      <w:sz w:val="20"/>
      <w:szCs w:val="20"/>
      <w:lang w:val="ro-RO"/>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qFormat/>
    <w:rPr>
      <w:b/>
      <w:bCs/>
    </w:rPr>
  </w:style>
  <w:style w:type="character" w:styleId="Hyperlink">
    <w:name w:val="Hyperlink"/>
    <w:uiPriority w:val="99"/>
    <w:unhideWhenUsed/>
    <w:qFormat/>
    <w:rPr>
      <w:color w:val="0000FF"/>
      <w:u w:val="single"/>
    </w:rPr>
  </w:style>
  <w:style w:type="paragraph" w:styleId="NormalWeb">
    <w:name w:val="Normal (Web)"/>
    <w:basedOn w:val="Normal"/>
    <w:uiPriority w:val="99"/>
    <w:unhideWhenUsed/>
    <w:qFormat/>
    <w:pPr>
      <w:widowControl/>
      <w:autoSpaceDE/>
      <w:autoSpaceDN/>
      <w:adjustRightInd/>
      <w:spacing w:before="100" w:beforeAutospacing="1" w:after="100" w:afterAutospacing="1"/>
    </w:pPr>
    <w:rPr>
      <w:rFonts w:eastAsia="Times New Roman"/>
    </w:rPr>
  </w:style>
  <w:style w:type="table" w:styleId="TableGrid">
    <w:name w:val="Table Grid"/>
    <w:basedOn w:val="TableNormal"/>
    <w:qFormat/>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link w:val="BalloonText"/>
    <w:qFormat/>
    <w:rPr>
      <w:rFonts w:ascii="Tahoma" w:hAnsi="Tahoma" w:cs="Tahoma"/>
      <w:sz w:val="16"/>
      <w:szCs w:val="16"/>
    </w:rPr>
  </w:style>
  <w:style w:type="character" w:customStyle="1" w:styleId="BodyTextChar">
    <w:name w:val="Body Text Char"/>
    <w:link w:val="BodyText"/>
    <w:qFormat/>
    <w:rPr>
      <w:rFonts w:eastAsia="Calibri"/>
      <w:lang w:val="ro-RO"/>
    </w:rPr>
  </w:style>
  <w:style w:type="character" w:customStyle="1" w:styleId="CommentTextChar">
    <w:name w:val="Comment Text Char"/>
    <w:link w:val="CommentText"/>
    <w:qFormat/>
    <w:rPr>
      <w:lang w:val="ru-RU"/>
    </w:rPr>
  </w:style>
  <w:style w:type="character" w:customStyle="1" w:styleId="CommentSubjectChar">
    <w:name w:val="Comment Subject Char"/>
    <w:link w:val="CommentSubject"/>
    <w:qFormat/>
    <w:rPr>
      <w:b/>
      <w:bCs/>
      <w:lang w:val="ru-RU"/>
    </w:rPr>
  </w:style>
  <w:style w:type="paragraph" w:customStyle="1" w:styleId="Style2">
    <w:name w:val="Style2"/>
    <w:basedOn w:val="Normal"/>
    <w:qFormat/>
    <w:pPr>
      <w:spacing w:line="324" w:lineRule="exact"/>
      <w:jc w:val="center"/>
    </w:pPr>
  </w:style>
  <w:style w:type="character" w:customStyle="1" w:styleId="FontStyle35">
    <w:name w:val="Font Style35"/>
    <w:qFormat/>
    <w:rPr>
      <w:rFonts w:ascii="Times New Roman" w:hAnsi="Times New Roman" w:cs="Times New Roman"/>
      <w:b/>
      <w:bCs/>
      <w:sz w:val="26"/>
      <w:szCs w:val="26"/>
    </w:rPr>
  </w:style>
  <w:style w:type="character" w:customStyle="1" w:styleId="FontStyle36">
    <w:name w:val="Font Style36"/>
    <w:qFormat/>
    <w:rPr>
      <w:rFonts w:ascii="Times New Roman" w:hAnsi="Times New Roman" w:cs="Times New Roman"/>
      <w:sz w:val="26"/>
      <w:szCs w:val="26"/>
    </w:rPr>
  </w:style>
  <w:style w:type="paragraph" w:customStyle="1" w:styleId="Style23">
    <w:name w:val="Style23"/>
    <w:basedOn w:val="Normal"/>
    <w:qFormat/>
    <w:pPr>
      <w:spacing w:line="322" w:lineRule="exact"/>
      <w:ind w:firstLine="1325"/>
    </w:pPr>
  </w:style>
  <w:style w:type="character" w:customStyle="1" w:styleId="FontStyle34">
    <w:name w:val="Font Style34"/>
    <w:qFormat/>
    <w:rPr>
      <w:rFonts w:ascii="Times New Roman" w:hAnsi="Times New Roman" w:cs="Times New Roman"/>
      <w:sz w:val="26"/>
      <w:szCs w:val="26"/>
    </w:rPr>
  </w:style>
  <w:style w:type="character" w:customStyle="1" w:styleId="italic">
    <w:name w:val="italic"/>
    <w:basedOn w:val="DefaultParagraphFont"/>
    <w:qFormat/>
  </w:style>
  <w:style w:type="character" w:customStyle="1" w:styleId="apple-converted-space">
    <w:name w:val="apple-converted-space"/>
    <w:basedOn w:val="DefaultParagraphFont"/>
    <w:qFormat/>
  </w:style>
  <w:style w:type="paragraph" w:customStyle="1" w:styleId="8">
    <w:name w:val="Обычный8"/>
    <w:basedOn w:val="Normal"/>
    <w:qFormat/>
    <w:pPr>
      <w:widowControl/>
      <w:autoSpaceDE/>
      <w:autoSpaceDN/>
      <w:adjustRightInd/>
      <w:spacing w:before="100" w:beforeAutospacing="1" w:after="100" w:afterAutospacing="1"/>
    </w:pPr>
    <w:rPr>
      <w:lang w:val="en-GB" w:eastAsia="en-US"/>
    </w:rPr>
  </w:style>
  <w:style w:type="character" w:customStyle="1" w:styleId="superscript">
    <w:name w:val="superscript"/>
    <w:basedOn w:val="DefaultParagraphFont"/>
    <w:qFormat/>
  </w:style>
  <w:style w:type="paragraph" w:styleId="ListParagraph">
    <w:name w:val="List Paragraph"/>
    <w:basedOn w:val="Normal"/>
    <w:link w:val="ListParagraphChar"/>
    <w:uiPriority w:val="34"/>
    <w:qFormat/>
    <w:pPr>
      <w:widowControl/>
      <w:suppressAutoHyphens/>
      <w:autoSpaceDE/>
      <w:adjustRightInd/>
      <w:spacing w:after="160" w:line="254" w:lineRule="auto"/>
      <w:ind w:left="720"/>
      <w:contextualSpacing/>
      <w:textAlignment w:val="baseline"/>
    </w:pPr>
    <w:rPr>
      <w:rFonts w:ascii="Calibri" w:eastAsia="Calibri" w:hAnsi="Calibri"/>
      <w:sz w:val="22"/>
      <w:szCs w:val="22"/>
      <w:lang w:val="en-GB" w:eastAsia="en-US"/>
    </w:rPr>
  </w:style>
  <w:style w:type="character" w:customStyle="1" w:styleId="ListParagraphChar">
    <w:name w:val="List Paragraph Char"/>
    <w:link w:val="ListParagraph"/>
    <w:uiPriority w:val="34"/>
    <w:qFormat/>
    <w:rPr>
      <w:rFonts w:ascii="Calibri" w:eastAsia="Calibri" w:hAnsi="Calibri"/>
      <w:sz w:val="22"/>
      <w:szCs w:val="22"/>
      <w:lang w:val="en-GB" w:eastAsia="en-US"/>
    </w:rPr>
  </w:style>
  <w:style w:type="character" w:customStyle="1" w:styleId="italics">
    <w:name w:val="italics"/>
    <w:basedOn w:val="DefaultParagraphFont"/>
    <w:qFormat/>
  </w:style>
  <w:style w:type="paragraph" w:customStyle="1" w:styleId="ti-art">
    <w:name w:val="ti-art"/>
    <w:basedOn w:val="Normal"/>
    <w:qFormat/>
    <w:pPr>
      <w:widowControl/>
      <w:autoSpaceDE/>
      <w:autoSpaceDN/>
      <w:adjustRightInd/>
      <w:spacing w:before="100" w:beforeAutospacing="1" w:after="100" w:afterAutospacing="1"/>
    </w:pPr>
  </w:style>
  <w:style w:type="character" w:customStyle="1" w:styleId="subscript">
    <w:name w:val="subscript"/>
    <w:basedOn w:val="DefaultParagraphFont"/>
    <w:qFormat/>
  </w:style>
  <w:style w:type="paragraph" w:customStyle="1" w:styleId="inline-element">
    <w:name w:val="inline-element"/>
    <w:basedOn w:val="Normal"/>
    <w:qFormat/>
    <w:pPr>
      <w:widowControl/>
      <w:autoSpaceDE/>
      <w:autoSpaceDN/>
      <w:adjustRightInd/>
      <w:spacing w:before="100" w:beforeAutospacing="1" w:after="100" w:afterAutospacing="1"/>
    </w:pPr>
  </w:style>
  <w:style w:type="paragraph" w:customStyle="1" w:styleId="tbl-norm">
    <w:name w:val="tbl-norm"/>
    <w:basedOn w:val="Normal"/>
    <w:qFormat/>
    <w:pPr>
      <w:widowControl/>
      <w:autoSpaceDE/>
      <w:autoSpaceDN/>
      <w:adjustRightInd/>
      <w:spacing w:before="100" w:beforeAutospacing="1" w:after="100" w:afterAutospacing="1"/>
    </w:pPr>
  </w:style>
  <w:style w:type="paragraph" w:customStyle="1" w:styleId="modref">
    <w:name w:val="modref"/>
    <w:basedOn w:val="Normal"/>
    <w:qFormat/>
    <w:pPr>
      <w:widowControl/>
      <w:autoSpaceDE/>
      <w:autoSpaceDN/>
      <w:adjustRightInd/>
      <w:spacing w:before="100" w:beforeAutospacing="1" w:after="100" w:afterAutospacing="1"/>
    </w:pPr>
  </w:style>
  <w:style w:type="character" w:customStyle="1" w:styleId="1">
    <w:name w:val="Неразрешенное упоминание1"/>
    <w:uiPriority w:val="99"/>
    <w:unhideWhenUsed/>
    <w:qFormat/>
    <w:rPr>
      <w:color w:val="605E5C"/>
      <w:shd w:val="clear" w:color="auto" w:fill="E1DFDD"/>
    </w:rPr>
  </w:style>
  <w:style w:type="paragraph" w:customStyle="1" w:styleId="norm">
    <w:name w:val="norm"/>
    <w:basedOn w:val="Normal"/>
    <w:qFormat/>
    <w:pPr>
      <w:widowControl/>
      <w:autoSpaceDE/>
      <w:autoSpaceDN/>
      <w:adjustRightInd/>
      <w:spacing w:before="100" w:beforeAutospacing="1" w:after="100" w:afterAutospacing="1"/>
    </w:pPr>
  </w:style>
  <w:style w:type="character" w:customStyle="1" w:styleId="boldface">
    <w:name w:val="boldface"/>
    <w:basedOn w:val="DefaultParagraphFont"/>
    <w:qFormat/>
  </w:style>
  <w:style w:type="paragraph" w:customStyle="1" w:styleId="title-gr-seq-level-1">
    <w:name w:val="title-gr-seq-level-1"/>
    <w:basedOn w:val="Normal"/>
    <w:qFormat/>
    <w:pPr>
      <w:widowControl/>
      <w:autoSpaceDE/>
      <w:autoSpaceDN/>
      <w:adjustRightInd/>
      <w:spacing w:before="100" w:beforeAutospacing="1" w:after="100" w:afterAutospacing="1"/>
    </w:pPr>
    <w:rPr>
      <w:rFonts w:eastAsia="Times New Roman"/>
    </w:rPr>
  </w:style>
  <w:style w:type="paragraph" w:customStyle="1" w:styleId="title-table">
    <w:name w:val="title-table"/>
    <w:basedOn w:val="Normal"/>
    <w:pPr>
      <w:widowControl/>
      <w:autoSpaceDE/>
      <w:autoSpaceDN/>
      <w:adjustRightInd/>
      <w:spacing w:before="100" w:beforeAutospacing="1" w:after="100" w:afterAutospacing="1"/>
    </w:pPr>
    <w:rPr>
      <w:rFonts w:eastAsia="Times New Roman"/>
    </w:rPr>
  </w:style>
  <w:style w:type="paragraph" w:customStyle="1" w:styleId="tbl-left">
    <w:name w:val="tbl-left"/>
    <w:basedOn w:val="Normal"/>
    <w:qFormat/>
    <w:pPr>
      <w:widowControl/>
      <w:autoSpaceDE/>
      <w:autoSpaceDN/>
      <w:adjustRightInd/>
      <w:spacing w:before="100" w:beforeAutospacing="1" w:after="100" w:afterAutospacing="1"/>
    </w:pPr>
    <w:rPr>
      <w:rFonts w:eastAsia="Times New Roman"/>
    </w:rPr>
  </w:style>
  <w:style w:type="paragraph" w:customStyle="1" w:styleId="Normal1">
    <w:name w:val="Normal1"/>
    <w:basedOn w:val="Normal"/>
    <w:qFormat/>
    <w:pPr>
      <w:widowControl/>
      <w:autoSpaceDE/>
      <w:autoSpaceDN/>
      <w:adjustRightInd/>
      <w:spacing w:before="100" w:beforeAutospacing="1" w:after="100" w:afterAutospacing="1"/>
    </w:pPr>
    <w:rPr>
      <w:rFonts w:eastAsia="Times New Roman"/>
    </w:rPr>
  </w:style>
  <w:style w:type="paragraph" w:customStyle="1" w:styleId="List1">
    <w:name w:val="List1"/>
    <w:basedOn w:val="Normal"/>
    <w:qFormat/>
    <w:pPr>
      <w:widowControl/>
      <w:autoSpaceDE/>
      <w:autoSpaceDN/>
      <w:adjustRightInd/>
      <w:spacing w:before="100" w:beforeAutospacing="1" w:after="100" w:afterAutospacing="1"/>
    </w:pPr>
    <w:rPr>
      <w:rFonts w:eastAsia="Times New Roman"/>
    </w:rPr>
  </w:style>
  <w:style w:type="paragraph" w:customStyle="1" w:styleId="container-center">
    <w:name w:val="container-center"/>
    <w:basedOn w:val="Normal"/>
    <w:qFormat/>
    <w:pPr>
      <w:widowControl/>
      <w:autoSpaceDE/>
      <w:autoSpaceDN/>
      <w:adjustRightInd/>
      <w:spacing w:before="100" w:beforeAutospacing="1" w:after="100" w:afterAutospacing="1"/>
    </w:pPr>
    <w:rPr>
      <w:rFonts w:eastAsia="Times New Roman"/>
    </w:rPr>
  </w:style>
  <w:style w:type="character" w:customStyle="1" w:styleId="sub">
    <w:name w:val="sub"/>
  </w:style>
  <w:style w:type="paragraph" w:customStyle="1" w:styleId="oj-signatory">
    <w:name w:val="oj-signatory"/>
    <w:basedOn w:val="Normal"/>
    <w:qFormat/>
    <w:pPr>
      <w:widowControl/>
      <w:autoSpaceDE/>
      <w:autoSpaceDN/>
      <w:adjustRightInd/>
      <w:spacing w:before="100" w:beforeAutospacing="1" w:after="100" w:afterAutospacing="1"/>
    </w:pPr>
    <w:rPr>
      <w:rFonts w:eastAsia="Times New Roman"/>
    </w:rPr>
  </w:style>
  <w:style w:type="paragraph" w:customStyle="1" w:styleId="9">
    <w:name w:val="Обычный9"/>
    <w:basedOn w:val="Normal"/>
    <w:qFormat/>
    <w:pPr>
      <w:widowControl/>
      <w:autoSpaceDE/>
      <w:autoSpaceDN/>
      <w:adjustRightInd/>
      <w:spacing w:before="100" w:beforeAutospacing="1" w:after="100" w:afterAutospacing="1"/>
    </w:pPr>
    <w:rPr>
      <w:rFonts w:eastAsia="Times New Roman"/>
    </w:rPr>
  </w:style>
  <w:style w:type="paragraph" w:customStyle="1" w:styleId="hd-column">
    <w:name w:val="hd-column"/>
    <w:basedOn w:val="Normal"/>
    <w:qFormat/>
    <w:pPr>
      <w:widowControl/>
      <w:autoSpaceDE/>
      <w:autoSpaceDN/>
      <w:adjustRightInd/>
      <w:spacing w:before="100" w:beforeAutospacing="1" w:after="100" w:afterAutospacing="1"/>
    </w:pPr>
    <w:rPr>
      <w:rFonts w:eastAsia="Times New Roman"/>
    </w:rPr>
  </w:style>
  <w:style w:type="paragraph" w:customStyle="1" w:styleId="tbl-right">
    <w:name w:val="tbl-right"/>
    <w:basedOn w:val="Normal"/>
    <w:pPr>
      <w:widowControl/>
      <w:autoSpaceDE/>
      <w:autoSpaceDN/>
      <w:adjustRightInd/>
      <w:spacing w:before="100" w:beforeAutospacing="1" w:after="100" w:afterAutospacing="1"/>
    </w:pPr>
    <w:rPr>
      <w:rFonts w:eastAsia="Times New Roman"/>
    </w:rPr>
  </w:style>
  <w:style w:type="paragraph" w:styleId="Revision">
    <w:name w:val="Revision"/>
    <w:hidden/>
    <w:uiPriority w:val="99"/>
    <w:semiHidden/>
    <w:rsid w:val="00C20696"/>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24</Pages>
  <Words>7481</Words>
  <Characters>42642</Characters>
  <Application>Microsoft Office Word</Application>
  <DocSecurity>0</DocSecurity>
  <Lines>355</Lines>
  <Paragraphs>100</Paragraphs>
  <ScaleCrop>false</ScaleCrop>
  <Company>RePack by SPecialiST</Company>
  <LinksUpToDate>false</LinksUpToDate>
  <CharactersWithSpaces>50023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creator>User</dc:creator>
  <cp:lastModifiedBy>Direcția eficiență energetică</cp:lastModifiedBy>
  <cp:revision>225</cp:revision>
  <dcterms:created xsi:type="dcterms:W3CDTF">2024-01-12T09:56:00Z</dcterms:created>
  <dcterms:modified xsi:type="dcterms:W3CDTF">2024-10-16T13:43:00Z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7ff73fdbf923033b4ff18bd631d4f743f71008d704e47fa0c22d6a3c0bf7a988</vt:lpwstr>
  </property>
  <property fmtid="{D5CDD505-2E9C-101B-9397-08002B2CF9AE}" pid="3" name="KSOProductBuildVer">
    <vt:lpwstr>1033-12.2.0.17119</vt:lpwstr>
  </property>
  <property fmtid="{D5CDD505-2E9C-101B-9397-08002B2CF9AE}" pid="4" name="ICV">
    <vt:lpwstr>5AB945BF45C6476A9E855D46EA887A6A_13</vt:lpwstr>
  </property>
</Properties>
</file>